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24C26" w14:textId="77777777" w:rsidR="00F36D7C" w:rsidRPr="00047362" w:rsidRDefault="00B212BA" w:rsidP="00D6592F">
      <w:pPr>
        <w:jc w:val="center"/>
      </w:pPr>
      <w:r w:rsidRPr="00047362">
        <w:rPr>
          <w:noProof/>
          <w:lang w:val="pt-PT" w:eastAsia="pt-PT"/>
        </w:rPr>
        <w:drawing>
          <wp:inline distT="0" distB="0" distL="0" distR="0" wp14:anchorId="083EA43F" wp14:editId="662FB703">
            <wp:extent cx="2324100" cy="97140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_A_RGB_P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3421" cy="971117"/>
                    </a:xfrm>
                    <a:prstGeom prst="rect">
                      <a:avLst/>
                    </a:prstGeom>
                  </pic:spPr>
                </pic:pic>
              </a:graphicData>
            </a:graphic>
          </wp:inline>
        </w:drawing>
      </w:r>
    </w:p>
    <w:p w14:paraId="41D0471D" w14:textId="77777777" w:rsidR="00B212BA" w:rsidRPr="00047362" w:rsidRDefault="00B212BA"/>
    <w:p w14:paraId="6E45004B" w14:textId="77777777" w:rsidR="00B212BA" w:rsidRPr="00047362" w:rsidRDefault="00B212BA"/>
    <w:p w14:paraId="68293880" w14:textId="77777777" w:rsidR="00B212BA" w:rsidRPr="00047362" w:rsidRDefault="00B212BA"/>
    <w:p w14:paraId="489F2DAC" w14:textId="77777777" w:rsidR="007C76E4" w:rsidRPr="00047362" w:rsidRDefault="007C76E4"/>
    <w:p w14:paraId="1DA7FC79" w14:textId="77777777" w:rsidR="007C76E4" w:rsidRPr="00047362" w:rsidRDefault="007C76E4"/>
    <w:p w14:paraId="10697F10" w14:textId="3451695A" w:rsidR="00B212BA" w:rsidRPr="00047362" w:rsidRDefault="00663653" w:rsidP="00B212BA">
      <w:pPr>
        <w:jc w:val="center"/>
        <w:rPr>
          <w:b/>
          <w:sz w:val="44"/>
          <w:szCs w:val="44"/>
        </w:rPr>
      </w:pPr>
      <w:r w:rsidRPr="00047362">
        <w:rPr>
          <w:b/>
          <w:sz w:val="44"/>
          <w:szCs w:val="44"/>
        </w:rPr>
        <w:t xml:space="preserve">Laboratory Safety </w:t>
      </w:r>
      <w:r w:rsidR="00B639FA">
        <w:rPr>
          <w:b/>
          <w:sz w:val="44"/>
          <w:szCs w:val="44"/>
        </w:rPr>
        <w:t>Manual</w:t>
      </w:r>
    </w:p>
    <w:p w14:paraId="3A3C4641" w14:textId="77777777" w:rsidR="00B212BA" w:rsidRPr="00047362" w:rsidRDefault="00B212BA"/>
    <w:p w14:paraId="5678D7F6" w14:textId="77777777" w:rsidR="005D69C9" w:rsidRPr="00047362" w:rsidRDefault="005D69C9"/>
    <w:p w14:paraId="58D3F55D" w14:textId="77777777" w:rsidR="005D69C9" w:rsidRPr="00047362" w:rsidRDefault="005D69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4210"/>
      </w:tblGrid>
      <w:tr w:rsidR="005D69C9" w:rsidRPr="00047362" w14:paraId="33C2191E" w14:textId="77777777" w:rsidTr="005D69C9">
        <w:tc>
          <w:tcPr>
            <w:tcW w:w="4322" w:type="dxa"/>
          </w:tcPr>
          <w:p w14:paraId="79B22E40" w14:textId="3632B7DD" w:rsidR="005D69C9" w:rsidRPr="00047362" w:rsidRDefault="005D69C9" w:rsidP="005D69C9">
            <w:pPr>
              <w:jc w:val="center"/>
            </w:pPr>
            <w:r w:rsidRPr="00047362">
              <w:rPr>
                <w:noProof/>
                <w:lang w:val="pt-PT" w:eastAsia="pt-PT"/>
              </w:rPr>
              <w:drawing>
                <wp:inline distT="0" distB="0" distL="0" distR="0" wp14:anchorId="52C456CD" wp14:editId="5142D52E">
                  <wp:extent cx="2258903" cy="1754660"/>
                  <wp:effectExtent l="0" t="0" r="8255" b="0"/>
                  <wp:docPr id="3" name="Picture 3" descr="C:\Users\pedrolimaduarte\AppData\Local\Microsoft\Windows\Temporary Internet Files\Content.IE5\NLPWIMBU\laborato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limaduarte\AppData\Local\Microsoft\Windows\Temporary Internet Files\Content.IE5\NLPWIMBU\laboratorio[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903" cy="1754660"/>
                          </a:xfrm>
                          <a:prstGeom prst="rect">
                            <a:avLst/>
                          </a:prstGeom>
                          <a:noFill/>
                          <a:ln>
                            <a:noFill/>
                          </a:ln>
                        </pic:spPr>
                      </pic:pic>
                    </a:graphicData>
                  </a:graphic>
                </wp:inline>
              </w:drawing>
            </w:r>
          </w:p>
        </w:tc>
        <w:tc>
          <w:tcPr>
            <w:tcW w:w="4322" w:type="dxa"/>
          </w:tcPr>
          <w:p w14:paraId="43A533D4" w14:textId="35B019F1" w:rsidR="005D69C9" w:rsidRPr="00047362" w:rsidRDefault="005D69C9" w:rsidP="005D69C9">
            <w:pPr>
              <w:jc w:val="center"/>
            </w:pPr>
            <w:r w:rsidRPr="00047362">
              <w:rPr>
                <w:noProof/>
                <w:lang w:val="pt-PT" w:eastAsia="pt-PT"/>
              </w:rPr>
              <w:drawing>
                <wp:inline distT="0" distB="0" distL="0" distR="0" wp14:anchorId="3FE008F2" wp14:editId="10C3EFF4">
                  <wp:extent cx="1250770" cy="1754612"/>
                  <wp:effectExtent l="0" t="0" r="6985" b="0"/>
                  <wp:docPr id="4" name="Picture 4" descr="C:\Program Files\Microsoft Office\MEDIA\CAGCAT10\j030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CAGCAT10\j03028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0786" cy="1754635"/>
                          </a:xfrm>
                          <a:prstGeom prst="rect">
                            <a:avLst/>
                          </a:prstGeom>
                          <a:noFill/>
                          <a:ln>
                            <a:noFill/>
                          </a:ln>
                        </pic:spPr>
                      </pic:pic>
                    </a:graphicData>
                  </a:graphic>
                </wp:inline>
              </w:drawing>
            </w:r>
          </w:p>
        </w:tc>
      </w:tr>
    </w:tbl>
    <w:p w14:paraId="3560035B" w14:textId="77777777" w:rsidR="00B212BA" w:rsidRPr="00047362" w:rsidRDefault="00B212BA"/>
    <w:p w14:paraId="3F6D886F" w14:textId="2774AAEF" w:rsidR="00B212BA" w:rsidRPr="00047362" w:rsidRDefault="00B212BA" w:rsidP="00A379C7">
      <w:pPr>
        <w:jc w:val="center"/>
      </w:pPr>
    </w:p>
    <w:p w14:paraId="06C004BD" w14:textId="77777777" w:rsidR="007C76E4" w:rsidRPr="00047362" w:rsidRDefault="007C76E4"/>
    <w:p w14:paraId="0F8287DA" w14:textId="2B60EB69" w:rsidR="007C76E4" w:rsidRPr="00047362" w:rsidRDefault="007C76E4"/>
    <w:p w14:paraId="1DA26AB9" w14:textId="77777777" w:rsidR="007C76E4" w:rsidRPr="00047362" w:rsidRDefault="007C76E4"/>
    <w:p w14:paraId="3D8B4B64" w14:textId="77777777" w:rsidR="007C76E4" w:rsidRPr="00047362" w:rsidRDefault="007C76E4"/>
    <w:p w14:paraId="23D80EE0" w14:textId="77777777" w:rsidR="007C76E4" w:rsidRPr="00047362" w:rsidRDefault="007C76E4"/>
    <w:p w14:paraId="6817E403" w14:textId="520DAC00" w:rsidR="00B212BA" w:rsidRPr="00047362" w:rsidRDefault="00663653" w:rsidP="00B212BA">
      <w:pPr>
        <w:jc w:val="center"/>
      </w:pPr>
      <w:r w:rsidRPr="00047362">
        <w:t>Safety, Hygiene and Health Unit</w:t>
      </w:r>
      <w:r w:rsidR="00F73E47">
        <w:t xml:space="preserve"> (NSHS)</w:t>
      </w:r>
    </w:p>
    <w:p w14:paraId="64D2E011" w14:textId="0A09C1D8" w:rsidR="00B212BA" w:rsidRPr="00047362" w:rsidRDefault="00663653" w:rsidP="005D69C9">
      <w:pPr>
        <w:jc w:val="center"/>
      </w:pPr>
      <w:r w:rsidRPr="00047362">
        <w:rPr>
          <w:b/>
        </w:rPr>
        <w:t>November</w:t>
      </w:r>
      <w:r w:rsidR="005D1444" w:rsidRPr="00047362">
        <w:rPr>
          <w:b/>
        </w:rPr>
        <w:t xml:space="preserve"> </w:t>
      </w:r>
      <w:r w:rsidR="00B212BA" w:rsidRPr="00047362">
        <w:rPr>
          <w:b/>
        </w:rPr>
        <w:t>201</w:t>
      </w:r>
      <w:r w:rsidR="00747921" w:rsidRPr="00047362">
        <w:rPr>
          <w:b/>
        </w:rPr>
        <w:t>6</w:t>
      </w:r>
      <w:r w:rsidR="00B212BA" w:rsidRPr="00047362">
        <w:br w:type="page"/>
      </w:r>
    </w:p>
    <w:p w14:paraId="08EAE018" w14:textId="6A7B3984" w:rsidR="00B212BA" w:rsidRPr="00047362" w:rsidRDefault="002007D8">
      <w:pPr>
        <w:rPr>
          <w:b/>
          <w:sz w:val="24"/>
          <w:szCs w:val="24"/>
        </w:rPr>
      </w:pPr>
      <w:r w:rsidRPr="00047362">
        <w:rPr>
          <w:b/>
          <w:sz w:val="24"/>
          <w:szCs w:val="24"/>
        </w:rPr>
        <w:lastRenderedPageBreak/>
        <w:t>Table of Contents</w:t>
      </w:r>
    </w:p>
    <w:p w14:paraId="630EEBF7" w14:textId="5B23F195" w:rsidR="00B212BA" w:rsidRPr="00047362" w:rsidRDefault="002007D8" w:rsidP="007C76E4">
      <w:pPr>
        <w:spacing w:after="0"/>
        <w:jc w:val="right"/>
      </w:pPr>
      <w:r w:rsidRPr="00047362">
        <w:t>Pages</w:t>
      </w:r>
    </w:p>
    <w:p w14:paraId="32180B58" w14:textId="570543D5" w:rsidR="00A34A45" w:rsidRPr="00047362" w:rsidRDefault="00CE7DEA">
      <w:pPr>
        <w:pStyle w:val="TOC1"/>
        <w:tabs>
          <w:tab w:val="left" w:pos="440"/>
          <w:tab w:val="right" w:leader="dot" w:pos="8494"/>
        </w:tabs>
        <w:rPr>
          <w:rFonts w:eastAsiaTheme="minorEastAsia"/>
          <w:noProof/>
          <w:lang w:eastAsia="pt-PT"/>
        </w:rPr>
      </w:pPr>
      <w:r w:rsidRPr="00047362">
        <w:fldChar w:fldCharType="begin"/>
      </w:r>
      <w:r w:rsidRPr="00047362">
        <w:instrText xml:space="preserve"> TOC \o "1-3" \h \z \u </w:instrText>
      </w:r>
      <w:r w:rsidRPr="00047362">
        <w:fldChar w:fldCharType="separate"/>
      </w:r>
      <w:hyperlink w:anchor="_Toc492022565" w:history="1">
        <w:r w:rsidR="00A34A45" w:rsidRPr="00047362">
          <w:rPr>
            <w:rStyle w:val="Hyperlink"/>
            <w:rFonts w:ascii="Calibri" w:hAnsi="Calibri"/>
            <w:noProof/>
          </w:rPr>
          <w:t>1.</w:t>
        </w:r>
        <w:r w:rsidR="00A34A45" w:rsidRPr="00047362">
          <w:rPr>
            <w:rFonts w:eastAsiaTheme="minorEastAsia"/>
            <w:noProof/>
            <w:lang w:eastAsia="pt-PT"/>
          </w:rPr>
          <w:tab/>
        </w:r>
        <w:r w:rsidR="00A34A45" w:rsidRPr="00047362">
          <w:rPr>
            <w:rStyle w:val="Hyperlink"/>
            <w:rFonts w:ascii="Calibri" w:hAnsi="Calibri"/>
            <w:noProof/>
          </w:rPr>
          <w:t>Introduction</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_Toc492022565 \h </w:instrText>
        </w:r>
        <w:r w:rsidR="00A34A45" w:rsidRPr="00047362">
          <w:rPr>
            <w:noProof/>
            <w:webHidden/>
          </w:rPr>
        </w:r>
        <w:r w:rsidR="00A34A45" w:rsidRPr="00047362">
          <w:rPr>
            <w:noProof/>
            <w:webHidden/>
          </w:rPr>
          <w:fldChar w:fldCharType="separate"/>
        </w:r>
        <w:r w:rsidR="004622E9">
          <w:rPr>
            <w:noProof/>
            <w:webHidden/>
          </w:rPr>
          <w:t>1</w:t>
        </w:r>
        <w:r w:rsidR="00A34A45" w:rsidRPr="00047362">
          <w:rPr>
            <w:noProof/>
            <w:webHidden/>
          </w:rPr>
          <w:fldChar w:fldCharType="end"/>
        </w:r>
      </w:hyperlink>
    </w:p>
    <w:p w14:paraId="5F77F207" w14:textId="576FFB64" w:rsidR="00A34A45" w:rsidRPr="00047362" w:rsidRDefault="004622E9">
      <w:pPr>
        <w:pStyle w:val="TOC1"/>
        <w:tabs>
          <w:tab w:val="left" w:pos="440"/>
          <w:tab w:val="right" w:leader="dot" w:pos="8494"/>
        </w:tabs>
        <w:rPr>
          <w:rFonts w:eastAsiaTheme="minorEastAsia"/>
          <w:noProof/>
          <w:lang w:eastAsia="pt-PT"/>
        </w:rPr>
      </w:pPr>
      <w:hyperlink w:anchor="_Toc492022566" w:history="1">
        <w:r w:rsidR="00A34A45" w:rsidRPr="00047362">
          <w:rPr>
            <w:rStyle w:val="Hyperlink"/>
            <w:rFonts w:ascii="Calibri" w:hAnsi="Calibri"/>
            <w:noProof/>
          </w:rPr>
          <w:t>2.</w:t>
        </w:r>
        <w:r w:rsidR="00A34A45" w:rsidRPr="00047362">
          <w:rPr>
            <w:rFonts w:eastAsiaTheme="minorEastAsia"/>
            <w:noProof/>
            <w:lang w:eastAsia="pt-PT"/>
          </w:rPr>
          <w:tab/>
        </w:r>
        <w:r w:rsidR="00A34A45" w:rsidRPr="00047362">
          <w:rPr>
            <w:rStyle w:val="Hyperlink"/>
            <w:rFonts w:ascii="Calibri" w:hAnsi="Calibri"/>
            <w:noProof/>
          </w:rPr>
          <w:t>Emergency Contacts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_Toc492022566 \h </w:instrText>
        </w:r>
        <w:r w:rsidR="00A34A45" w:rsidRPr="00047362">
          <w:rPr>
            <w:noProof/>
            <w:webHidden/>
          </w:rPr>
        </w:r>
        <w:r w:rsidR="00A34A45" w:rsidRPr="00047362">
          <w:rPr>
            <w:noProof/>
            <w:webHidden/>
          </w:rPr>
          <w:fldChar w:fldCharType="separate"/>
        </w:r>
        <w:r>
          <w:rPr>
            <w:noProof/>
            <w:webHidden/>
          </w:rPr>
          <w:t>2</w:t>
        </w:r>
        <w:r w:rsidR="00A34A45" w:rsidRPr="00047362">
          <w:rPr>
            <w:noProof/>
            <w:webHidden/>
          </w:rPr>
          <w:fldChar w:fldCharType="end"/>
        </w:r>
      </w:hyperlink>
    </w:p>
    <w:p w14:paraId="178CE630" w14:textId="3BB72E6B" w:rsidR="00A34A45" w:rsidRPr="00047362" w:rsidRDefault="004622E9">
      <w:pPr>
        <w:pStyle w:val="TOC1"/>
        <w:tabs>
          <w:tab w:val="left" w:pos="440"/>
          <w:tab w:val="right" w:leader="dot" w:pos="8494"/>
        </w:tabs>
        <w:rPr>
          <w:rFonts w:eastAsiaTheme="minorEastAsia"/>
          <w:noProof/>
          <w:lang w:eastAsia="pt-PT"/>
        </w:rPr>
      </w:pPr>
      <w:hyperlink w:anchor="_Toc492022567" w:history="1">
        <w:r w:rsidR="00A34A45" w:rsidRPr="00047362">
          <w:rPr>
            <w:rStyle w:val="Hyperlink"/>
            <w:rFonts w:ascii="Calibri" w:hAnsi="Calibri"/>
            <w:noProof/>
          </w:rPr>
          <w:t>3.</w:t>
        </w:r>
        <w:r w:rsidR="00A34A45" w:rsidRPr="00047362">
          <w:rPr>
            <w:rFonts w:eastAsiaTheme="minorEastAsia"/>
            <w:noProof/>
            <w:lang w:eastAsia="pt-PT"/>
          </w:rPr>
          <w:tab/>
        </w:r>
        <w:r w:rsidR="00A34A45" w:rsidRPr="00047362">
          <w:rPr>
            <w:rStyle w:val="Hyperlink"/>
            <w:rFonts w:ascii="Calibri" w:hAnsi="Calibri"/>
            <w:noProof/>
          </w:rPr>
          <w:t>Basic Safety Rules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_Toc492022567 \h </w:instrText>
        </w:r>
        <w:r w:rsidR="00A34A45" w:rsidRPr="00047362">
          <w:rPr>
            <w:noProof/>
            <w:webHidden/>
          </w:rPr>
        </w:r>
        <w:r w:rsidR="00A34A45" w:rsidRPr="00047362">
          <w:rPr>
            <w:noProof/>
            <w:webHidden/>
          </w:rPr>
          <w:fldChar w:fldCharType="separate"/>
        </w:r>
        <w:r>
          <w:rPr>
            <w:noProof/>
            <w:webHidden/>
          </w:rPr>
          <w:t>3</w:t>
        </w:r>
        <w:r w:rsidR="00A34A45" w:rsidRPr="00047362">
          <w:rPr>
            <w:noProof/>
            <w:webHidden/>
          </w:rPr>
          <w:fldChar w:fldCharType="end"/>
        </w:r>
      </w:hyperlink>
    </w:p>
    <w:p w14:paraId="13678BA5" w14:textId="614ED7B3" w:rsidR="00A34A45" w:rsidRPr="00047362" w:rsidRDefault="004622E9">
      <w:pPr>
        <w:pStyle w:val="TOC2"/>
        <w:tabs>
          <w:tab w:val="left" w:pos="880"/>
          <w:tab w:val="right" w:leader="dot" w:pos="8494"/>
        </w:tabs>
        <w:rPr>
          <w:rFonts w:eastAsiaTheme="minorEastAsia"/>
          <w:noProof/>
          <w:lang w:eastAsia="pt-PT"/>
        </w:rPr>
      </w:pPr>
      <w:hyperlink w:anchor="_Toc492022568" w:history="1">
        <w:r w:rsidR="00A34A45" w:rsidRPr="00047362">
          <w:rPr>
            <w:rStyle w:val="Hyperlink"/>
            <w:rFonts w:ascii="Calibri" w:hAnsi="Calibri"/>
            <w:noProof/>
          </w:rPr>
          <w:t>3.1.</w:t>
        </w:r>
        <w:r w:rsidR="00A34A45" w:rsidRPr="00047362">
          <w:rPr>
            <w:rFonts w:eastAsiaTheme="minorEastAsia"/>
            <w:noProof/>
            <w:lang w:eastAsia="pt-PT"/>
          </w:rPr>
          <w:tab/>
        </w:r>
        <w:r w:rsidR="00A34A45" w:rsidRPr="00047362">
          <w:rPr>
            <w:rStyle w:val="Hyperlink"/>
            <w:rFonts w:ascii="Calibri" w:hAnsi="Calibri"/>
            <w:noProof/>
          </w:rPr>
          <w:t>Safety Equipment</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_Toc492022568 \h </w:instrText>
        </w:r>
        <w:r w:rsidR="00A34A45" w:rsidRPr="00047362">
          <w:rPr>
            <w:noProof/>
            <w:webHidden/>
          </w:rPr>
        </w:r>
        <w:r w:rsidR="00A34A45" w:rsidRPr="00047362">
          <w:rPr>
            <w:noProof/>
            <w:webHidden/>
          </w:rPr>
          <w:fldChar w:fldCharType="separate"/>
        </w:r>
        <w:r>
          <w:rPr>
            <w:noProof/>
            <w:webHidden/>
          </w:rPr>
          <w:t>3</w:t>
        </w:r>
        <w:r w:rsidR="00A34A45" w:rsidRPr="00047362">
          <w:rPr>
            <w:noProof/>
            <w:webHidden/>
          </w:rPr>
          <w:fldChar w:fldCharType="end"/>
        </w:r>
      </w:hyperlink>
    </w:p>
    <w:p w14:paraId="0664E202" w14:textId="0CEF6845" w:rsidR="00A34A45" w:rsidRPr="00047362" w:rsidRDefault="004622E9">
      <w:pPr>
        <w:pStyle w:val="TOC2"/>
        <w:tabs>
          <w:tab w:val="left" w:pos="880"/>
          <w:tab w:val="right" w:leader="dot" w:pos="8494"/>
        </w:tabs>
        <w:rPr>
          <w:rFonts w:eastAsiaTheme="minorEastAsia"/>
          <w:noProof/>
          <w:lang w:eastAsia="pt-PT"/>
        </w:rPr>
      </w:pPr>
      <w:hyperlink w:anchor="_Toc492022569" w:history="1">
        <w:r w:rsidR="00A34A45" w:rsidRPr="00047362">
          <w:rPr>
            <w:rStyle w:val="Hyperlink"/>
            <w:noProof/>
          </w:rPr>
          <w:t>3.2.</w:t>
        </w:r>
        <w:r w:rsidR="00A34A45" w:rsidRPr="00047362">
          <w:rPr>
            <w:rFonts w:eastAsiaTheme="minorEastAsia"/>
            <w:noProof/>
            <w:lang w:eastAsia="pt-PT"/>
          </w:rPr>
          <w:tab/>
        </w:r>
        <w:r w:rsidR="00A34A45" w:rsidRPr="00047362">
          <w:rPr>
            <w:rStyle w:val="Hyperlink"/>
            <w:noProof/>
          </w:rPr>
          <w:t>Prior preparation of the experimental work</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_Toc492022569 \h </w:instrText>
        </w:r>
        <w:r w:rsidR="00A34A45" w:rsidRPr="00047362">
          <w:rPr>
            <w:noProof/>
            <w:webHidden/>
          </w:rPr>
        </w:r>
        <w:r w:rsidR="00A34A45" w:rsidRPr="00047362">
          <w:rPr>
            <w:noProof/>
            <w:webHidden/>
          </w:rPr>
          <w:fldChar w:fldCharType="separate"/>
        </w:r>
        <w:r>
          <w:rPr>
            <w:noProof/>
            <w:webHidden/>
          </w:rPr>
          <w:t>3</w:t>
        </w:r>
        <w:r w:rsidR="00A34A45" w:rsidRPr="00047362">
          <w:rPr>
            <w:noProof/>
            <w:webHidden/>
          </w:rPr>
          <w:fldChar w:fldCharType="end"/>
        </w:r>
      </w:hyperlink>
    </w:p>
    <w:p w14:paraId="673F0884" w14:textId="49FCF65B" w:rsidR="00A34A45" w:rsidRPr="00047362" w:rsidRDefault="004622E9">
      <w:pPr>
        <w:pStyle w:val="TOC2"/>
        <w:tabs>
          <w:tab w:val="left" w:pos="880"/>
          <w:tab w:val="right" w:leader="dot" w:pos="8494"/>
        </w:tabs>
        <w:rPr>
          <w:rFonts w:eastAsiaTheme="minorEastAsia"/>
          <w:noProof/>
          <w:lang w:eastAsia="pt-PT"/>
        </w:rPr>
      </w:pPr>
      <w:hyperlink w:anchor="_Toc492022570" w:history="1">
        <w:r w:rsidR="00A34A45" w:rsidRPr="00047362">
          <w:rPr>
            <w:rStyle w:val="Hyperlink"/>
            <w:noProof/>
          </w:rPr>
          <w:t>3.3.</w:t>
        </w:r>
        <w:r w:rsidR="00A34A45" w:rsidRPr="00047362">
          <w:rPr>
            <w:rFonts w:eastAsiaTheme="minorEastAsia"/>
            <w:noProof/>
            <w:lang w:eastAsia="pt-PT"/>
          </w:rPr>
          <w:tab/>
        </w:r>
        <w:r w:rsidR="00A34A45" w:rsidRPr="00047362">
          <w:rPr>
            <w:rStyle w:val="Hyperlink"/>
            <w:noProof/>
          </w:rPr>
          <w:t>General safety rules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_Toc492022570 \h </w:instrText>
        </w:r>
        <w:r w:rsidR="00A34A45" w:rsidRPr="00047362">
          <w:rPr>
            <w:noProof/>
            <w:webHidden/>
          </w:rPr>
        </w:r>
        <w:r w:rsidR="00A34A45" w:rsidRPr="00047362">
          <w:rPr>
            <w:noProof/>
            <w:webHidden/>
          </w:rPr>
          <w:fldChar w:fldCharType="separate"/>
        </w:r>
        <w:r>
          <w:rPr>
            <w:noProof/>
            <w:webHidden/>
          </w:rPr>
          <w:t>4</w:t>
        </w:r>
        <w:r w:rsidR="00A34A45" w:rsidRPr="00047362">
          <w:rPr>
            <w:noProof/>
            <w:webHidden/>
          </w:rPr>
          <w:fldChar w:fldCharType="end"/>
        </w:r>
      </w:hyperlink>
    </w:p>
    <w:p w14:paraId="7836AD15" w14:textId="552F8520" w:rsidR="00A34A45" w:rsidRPr="00047362" w:rsidRDefault="004622E9">
      <w:pPr>
        <w:pStyle w:val="TOC2"/>
        <w:tabs>
          <w:tab w:val="left" w:pos="880"/>
          <w:tab w:val="right" w:leader="dot" w:pos="8494"/>
        </w:tabs>
        <w:rPr>
          <w:rFonts w:eastAsiaTheme="minorEastAsia"/>
          <w:noProof/>
          <w:lang w:eastAsia="pt-PT"/>
        </w:rPr>
      </w:pPr>
      <w:hyperlink w:anchor="_Toc492022571" w:history="1">
        <w:r w:rsidR="00A34A45" w:rsidRPr="00047362">
          <w:rPr>
            <w:rStyle w:val="Hyperlink"/>
            <w:noProof/>
          </w:rPr>
          <w:t>3.4.</w:t>
        </w:r>
        <w:r w:rsidR="00A34A45" w:rsidRPr="00047362">
          <w:rPr>
            <w:rFonts w:eastAsiaTheme="minorEastAsia"/>
            <w:noProof/>
            <w:lang w:eastAsia="pt-PT"/>
          </w:rPr>
          <w:tab/>
        </w:r>
        <w:r w:rsidR="00A34A45" w:rsidRPr="00047362">
          <w:rPr>
            <w:rStyle w:val="Hyperlink"/>
            <w:noProof/>
          </w:rPr>
          <w:t>Handling chemical products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_Toc492022571 \h </w:instrText>
        </w:r>
        <w:r w:rsidR="00A34A45" w:rsidRPr="00047362">
          <w:rPr>
            <w:noProof/>
            <w:webHidden/>
          </w:rPr>
        </w:r>
        <w:r w:rsidR="00A34A45" w:rsidRPr="00047362">
          <w:rPr>
            <w:noProof/>
            <w:webHidden/>
          </w:rPr>
          <w:fldChar w:fldCharType="separate"/>
        </w:r>
        <w:r>
          <w:rPr>
            <w:noProof/>
            <w:webHidden/>
          </w:rPr>
          <w:t>5</w:t>
        </w:r>
        <w:r w:rsidR="00A34A45" w:rsidRPr="00047362">
          <w:rPr>
            <w:noProof/>
            <w:webHidden/>
          </w:rPr>
          <w:fldChar w:fldCharType="end"/>
        </w:r>
      </w:hyperlink>
    </w:p>
    <w:p w14:paraId="649AE581" w14:textId="6893D8A1" w:rsidR="00A34A45" w:rsidRPr="00047362" w:rsidRDefault="004622E9">
      <w:pPr>
        <w:pStyle w:val="TOC2"/>
        <w:tabs>
          <w:tab w:val="left" w:pos="880"/>
          <w:tab w:val="right" w:leader="dot" w:pos="8494"/>
        </w:tabs>
        <w:rPr>
          <w:rFonts w:eastAsiaTheme="minorEastAsia"/>
          <w:noProof/>
          <w:lang w:eastAsia="pt-PT"/>
        </w:rPr>
      </w:pPr>
      <w:hyperlink w:anchor="_Toc492022572" w:history="1">
        <w:r w:rsidR="00A34A45" w:rsidRPr="00047362">
          <w:rPr>
            <w:rStyle w:val="Hyperlink"/>
            <w:noProof/>
          </w:rPr>
          <w:t>3.5.</w:t>
        </w:r>
        <w:r w:rsidR="00A34A45" w:rsidRPr="00047362">
          <w:rPr>
            <w:rFonts w:eastAsiaTheme="minorEastAsia"/>
            <w:noProof/>
            <w:lang w:eastAsia="pt-PT"/>
          </w:rPr>
          <w:tab/>
        </w:r>
        <w:r w:rsidR="00A34A45" w:rsidRPr="00047362">
          <w:rPr>
            <w:rStyle w:val="Hyperlink"/>
            <w:noProof/>
          </w:rPr>
          <w:t>Handling equipment</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_Toc492022572 \h </w:instrText>
        </w:r>
        <w:r w:rsidR="00A34A45" w:rsidRPr="00047362">
          <w:rPr>
            <w:noProof/>
            <w:webHidden/>
          </w:rPr>
        </w:r>
        <w:r w:rsidR="00A34A45" w:rsidRPr="00047362">
          <w:rPr>
            <w:noProof/>
            <w:webHidden/>
          </w:rPr>
          <w:fldChar w:fldCharType="separate"/>
        </w:r>
        <w:r>
          <w:rPr>
            <w:noProof/>
            <w:webHidden/>
          </w:rPr>
          <w:t>6</w:t>
        </w:r>
        <w:r w:rsidR="00A34A45" w:rsidRPr="00047362">
          <w:rPr>
            <w:noProof/>
            <w:webHidden/>
          </w:rPr>
          <w:fldChar w:fldCharType="end"/>
        </w:r>
      </w:hyperlink>
    </w:p>
    <w:p w14:paraId="25636ED7" w14:textId="18434A59" w:rsidR="00A34A45" w:rsidRPr="00047362" w:rsidRDefault="004622E9">
      <w:pPr>
        <w:pStyle w:val="TOC2"/>
        <w:tabs>
          <w:tab w:val="left" w:pos="880"/>
          <w:tab w:val="right" w:leader="dot" w:pos="8494"/>
        </w:tabs>
        <w:rPr>
          <w:rFonts w:eastAsiaTheme="minorEastAsia"/>
          <w:noProof/>
          <w:lang w:eastAsia="pt-PT"/>
        </w:rPr>
      </w:pPr>
      <w:hyperlink w:anchor="_Toc492022573" w:history="1">
        <w:r w:rsidR="00A34A45" w:rsidRPr="00047362">
          <w:rPr>
            <w:rStyle w:val="Hyperlink"/>
            <w:noProof/>
          </w:rPr>
          <w:t>3.6.</w:t>
        </w:r>
        <w:r w:rsidR="00A34A45" w:rsidRPr="00047362">
          <w:rPr>
            <w:rFonts w:eastAsiaTheme="minorEastAsia"/>
            <w:noProof/>
            <w:lang w:eastAsia="pt-PT"/>
          </w:rPr>
          <w:tab/>
        </w:r>
        <w:r w:rsidR="00A34A45" w:rsidRPr="00047362">
          <w:rPr>
            <w:rStyle w:val="Hyperlink"/>
            <w:noProof/>
          </w:rPr>
          <w:t>Safety Signaling</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_Toc492022573 \h </w:instrText>
        </w:r>
        <w:r w:rsidR="00A34A45" w:rsidRPr="00047362">
          <w:rPr>
            <w:noProof/>
            <w:webHidden/>
          </w:rPr>
        </w:r>
        <w:r w:rsidR="00A34A45" w:rsidRPr="00047362">
          <w:rPr>
            <w:noProof/>
            <w:webHidden/>
          </w:rPr>
          <w:fldChar w:fldCharType="separate"/>
        </w:r>
        <w:r>
          <w:rPr>
            <w:noProof/>
            <w:webHidden/>
          </w:rPr>
          <w:t>6</w:t>
        </w:r>
        <w:r w:rsidR="00A34A45" w:rsidRPr="00047362">
          <w:rPr>
            <w:noProof/>
            <w:webHidden/>
          </w:rPr>
          <w:fldChar w:fldCharType="end"/>
        </w:r>
      </w:hyperlink>
    </w:p>
    <w:p w14:paraId="729FF3F0" w14:textId="45D633EF" w:rsidR="00A34A45" w:rsidRPr="00047362" w:rsidRDefault="004622E9">
      <w:pPr>
        <w:pStyle w:val="TOC1"/>
        <w:tabs>
          <w:tab w:val="left" w:pos="440"/>
          <w:tab w:val="right" w:leader="dot" w:pos="8494"/>
        </w:tabs>
        <w:rPr>
          <w:rFonts w:eastAsiaTheme="minorEastAsia"/>
          <w:noProof/>
          <w:lang w:eastAsia="pt-PT"/>
        </w:rPr>
      </w:pPr>
      <w:hyperlink w:anchor="_Toc492022574" w:history="1">
        <w:r w:rsidR="00A34A45" w:rsidRPr="00047362">
          <w:rPr>
            <w:rStyle w:val="Hyperlink"/>
            <w:rFonts w:ascii="Calibri" w:hAnsi="Calibri"/>
            <w:noProof/>
          </w:rPr>
          <w:t>4.</w:t>
        </w:r>
        <w:r w:rsidR="00A34A45" w:rsidRPr="00047362">
          <w:rPr>
            <w:rFonts w:eastAsiaTheme="minorEastAsia"/>
            <w:noProof/>
            <w:lang w:eastAsia="pt-PT"/>
          </w:rPr>
          <w:tab/>
        </w:r>
        <w:r w:rsidR="00A34A45" w:rsidRPr="00047362">
          <w:rPr>
            <w:rStyle w:val="Hyperlink"/>
            <w:rFonts w:ascii="Calibri" w:hAnsi="Calibri"/>
            <w:noProof/>
          </w:rPr>
          <w:t>Accidents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_Toc492022574 \h </w:instrText>
        </w:r>
        <w:r w:rsidR="00A34A45" w:rsidRPr="00047362">
          <w:rPr>
            <w:noProof/>
            <w:webHidden/>
          </w:rPr>
        </w:r>
        <w:r w:rsidR="00A34A45" w:rsidRPr="00047362">
          <w:rPr>
            <w:noProof/>
            <w:webHidden/>
          </w:rPr>
          <w:fldChar w:fldCharType="separate"/>
        </w:r>
        <w:r>
          <w:rPr>
            <w:noProof/>
            <w:webHidden/>
          </w:rPr>
          <w:t>12</w:t>
        </w:r>
        <w:r w:rsidR="00A34A45" w:rsidRPr="00047362">
          <w:rPr>
            <w:noProof/>
            <w:webHidden/>
          </w:rPr>
          <w:fldChar w:fldCharType="end"/>
        </w:r>
      </w:hyperlink>
    </w:p>
    <w:p w14:paraId="7D5E231D" w14:textId="6E0858F6" w:rsidR="00A34A45" w:rsidRPr="00047362" w:rsidRDefault="004622E9">
      <w:pPr>
        <w:pStyle w:val="TOC2"/>
        <w:tabs>
          <w:tab w:val="left" w:pos="880"/>
          <w:tab w:val="right" w:leader="dot" w:pos="8494"/>
        </w:tabs>
        <w:rPr>
          <w:rFonts w:eastAsiaTheme="minorEastAsia"/>
          <w:noProof/>
          <w:lang w:eastAsia="pt-PT"/>
        </w:rPr>
      </w:pPr>
      <w:hyperlink w:anchor="_Toc492022575" w:history="1">
        <w:r w:rsidR="00A34A45" w:rsidRPr="00047362">
          <w:rPr>
            <w:rStyle w:val="Hyperlink"/>
            <w:noProof/>
          </w:rPr>
          <w:t>4.1.</w:t>
        </w:r>
        <w:r w:rsidR="00A34A45" w:rsidRPr="00047362">
          <w:rPr>
            <w:rFonts w:eastAsiaTheme="minorEastAsia"/>
            <w:noProof/>
            <w:lang w:eastAsia="pt-PT"/>
          </w:rPr>
          <w:tab/>
        </w:r>
        <w:r w:rsidR="00A34A45" w:rsidRPr="00047362">
          <w:rPr>
            <w:rStyle w:val="Hyperlink"/>
            <w:noProof/>
          </w:rPr>
          <w:t>In the event of an accident that endangers physical integrity of individuals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_Toc492022575 \h </w:instrText>
        </w:r>
        <w:r w:rsidR="00A34A45" w:rsidRPr="00047362">
          <w:rPr>
            <w:noProof/>
            <w:webHidden/>
          </w:rPr>
        </w:r>
        <w:r w:rsidR="00A34A45" w:rsidRPr="00047362">
          <w:rPr>
            <w:noProof/>
            <w:webHidden/>
          </w:rPr>
          <w:fldChar w:fldCharType="separate"/>
        </w:r>
        <w:r>
          <w:rPr>
            <w:noProof/>
            <w:webHidden/>
          </w:rPr>
          <w:t>12</w:t>
        </w:r>
        <w:r w:rsidR="00A34A45" w:rsidRPr="00047362">
          <w:rPr>
            <w:noProof/>
            <w:webHidden/>
          </w:rPr>
          <w:fldChar w:fldCharType="end"/>
        </w:r>
      </w:hyperlink>
    </w:p>
    <w:p w14:paraId="1F760327" w14:textId="289B7B5F" w:rsidR="00A34A45" w:rsidRPr="00047362" w:rsidRDefault="004622E9">
      <w:pPr>
        <w:pStyle w:val="TOC2"/>
        <w:tabs>
          <w:tab w:val="left" w:pos="880"/>
          <w:tab w:val="right" w:leader="dot" w:pos="8494"/>
        </w:tabs>
        <w:rPr>
          <w:rFonts w:eastAsiaTheme="minorEastAsia"/>
          <w:noProof/>
          <w:lang w:eastAsia="pt-PT"/>
        </w:rPr>
      </w:pPr>
      <w:hyperlink w:anchor="_Toc492022576" w:history="1">
        <w:r w:rsidR="00A34A45" w:rsidRPr="00047362">
          <w:rPr>
            <w:rStyle w:val="Hyperlink"/>
            <w:noProof/>
          </w:rPr>
          <w:t>4.2.</w:t>
        </w:r>
        <w:r w:rsidR="00A34A45" w:rsidRPr="00047362">
          <w:rPr>
            <w:rFonts w:eastAsiaTheme="minorEastAsia"/>
            <w:noProof/>
            <w:lang w:eastAsia="pt-PT"/>
          </w:rPr>
          <w:tab/>
        </w:r>
        <w:r w:rsidR="00A34A45" w:rsidRPr="00047362">
          <w:rPr>
            <w:rStyle w:val="Hyperlink"/>
            <w:noProof/>
          </w:rPr>
          <w:t>In the event of an accident that endangers integrity of the building and/or its occupants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_Toc492022576 \h </w:instrText>
        </w:r>
        <w:r w:rsidR="00A34A45" w:rsidRPr="00047362">
          <w:rPr>
            <w:noProof/>
            <w:webHidden/>
          </w:rPr>
        </w:r>
        <w:r w:rsidR="00A34A45" w:rsidRPr="00047362">
          <w:rPr>
            <w:noProof/>
            <w:webHidden/>
          </w:rPr>
          <w:fldChar w:fldCharType="separate"/>
        </w:r>
        <w:r>
          <w:rPr>
            <w:noProof/>
            <w:webHidden/>
          </w:rPr>
          <w:t>13</w:t>
        </w:r>
        <w:r w:rsidR="00A34A45" w:rsidRPr="00047362">
          <w:rPr>
            <w:noProof/>
            <w:webHidden/>
          </w:rPr>
          <w:fldChar w:fldCharType="end"/>
        </w:r>
      </w:hyperlink>
    </w:p>
    <w:p w14:paraId="0D63AD23" w14:textId="4CB88E80" w:rsidR="00A34A45" w:rsidRPr="00047362" w:rsidRDefault="004622E9">
      <w:pPr>
        <w:pStyle w:val="TOC1"/>
        <w:tabs>
          <w:tab w:val="left" w:pos="440"/>
          <w:tab w:val="right" w:leader="dot" w:pos="8494"/>
        </w:tabs>
        <w:rPr>
          <w:rFonts w:eastAsiaTheme="minorEastAsia"/>
          <w:noProof/>
          <w:lang w:eastAsia="pt-PT"/>
        </w:rPr>
      </w:pPr>
      <w:hyperlink w:anchor="_Toc492022577" w:history="1">
        <w:r w:rsidR="00A34A45" w:rsidRPr="00047362">
          <w:rPr>
            <w:rStyle w:val="Hyperlink"/>
            <w:rFonts w:ascii="Calibri" w:hAnsi="Calibri"/>
            <w:noProof/>
          </w:rPr>
          <w:t>5.</w:t>
        </w:r>
        <w:r w:rsidR="00A34A45" w:rsidRPr="00047362">
          <w:rPr>
            <w:rFonts w:eastAsiaTheme="minorEastAsia"/>
            <w:noProof/>
            <w:lang w:eastAsia="pt-PT"/>
          </w:rPr>
          <w:tab/>
        </w:r>
        <w:r w:rsidR="00A34A45" w:rsidRPr="00047362">
          <w:rPr>
            <w:rStyle w:val="Hyperlink"/>
            <w:rFonts w:ascii="Calibri" w:hAnsi="Calibri"/>
            <w:noProof/>
          </w:rPr>
          <w:t>Fire</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_Toc492022577 \h </w:instrText>
        </w:r>
        <w:r w:rsidR="00A34A45" w:rsidRPr="00047362">
          <w:rPr>
            <w:noProof/>
            <w:webHidden/>
          </w:rPr>
        </w:r>
        <w:r w:rsidR="00A34A45" w:rsidRPr="00047362">
          <w:rPr>
            <w:noProof/>
            <w:webHidden/>
          </w:rPr>
          <w:fldChar w:fldCharType="separate"/>
        </w:r>
        <w:r>
          <w:rPr>
            <w:noProof/>
            <w:webHidden/>
          </w:rPr>
          <w:t>14</w:t>
        </w:r>
        <w:r w:rsidR="00A34A45" w:rsidRPr="00047362">
          <w:rPr>
            <w:noProof/>
            <w:webHidden/>
          </w:rPr>
          <w:fldChar w:fldCharType="end"/>
        </w:r>
      </w:hyperlink>
    </w:p>
    <w:p w14:paraId="43F5D382" w14:textId="4CD298FC" w:rsidR="00A34A45" w:rsidRPr="00047362" w:rsidRDefault="004622E9">
      <w:pPr>
        <w:pStyle w:val="TOC2"/>
        <w:tabs>
          <w:tab w:val="left" w:pos="880"/>
          <w:tab w:val="right" w:leader="dot" w:pos="8494"/>
        </w:tabs>
        <w:rPr>
          <w:rFonts w:eastAsiaTheme="minorEastAsia"/>
          <w:noProof/>
          <w:lang w:eastAsia="pt-PT"/>
        </w:rPr>
      </w:pPr>
      <w:hyperlink w:anchor="_Toc492022578" w:history="1">
        <w:r w:rsidR="00A34A45" w:rsidRPr="00047362">
          <w:rPr>
            <w:rStyle w:val="Hyperlink"/>
            <w:noProof/>
          </w:rPr>
          <w:t>5.1.</w:t>
        </w:r>
        <w:r w:rsidR="00A34A45" w:rsidRPr="00047362">
          <w:rPr>
            <w:rFonts w:eastAsiaTheme="minorEastAsia"/>
            <w:noProof/>
            <w:lang w:eastAsia="pt-PT"/>
          </w:rPr>
          <w:tab/>
        </w:r>
        <w:r w:rsidR="00A34A45" w:rsidRPr="00047362">
          <w:rPr>
            <w:rStyle w:val="Hyperlink"/>
            <w:noProof/>
          </w:rPr>
          <w:t>Classes of fire and extinguishing agents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_Toc492022578 \h </w:instrText>
        </w:r>
        <w:r w:rsidR="00A34A45" w:rsidRPr="00047362">
          <w:rPr>
            <w:noProof/>
            <w:webHidden/>
          </w:rPr>
        </w:r>
        <w:r w:rsidR="00A34A45" w:rsidRPr="00047362">
          <w:rPr>
            <w:noProof/>
            <w:webHidden/>
          </w:rPr>
          <w:fldChar w:fldCharType="separate"/>
        </w:r>
        <w:r>
          <w:rPr>
            <w:noProof/>
            <w:webHidden/>
          </w:rPr>
          <w:t>14</w:t>
        </w:r>
        <w:r w:rsidR="00A34A45" w:rsidRPr="00047362">
          <w:rPr>
            <w:noProof/>
            <w:webHidden/>
          </w:rPr>
          <w:fldChar w:fldCharType="end"/>
        </w:r>
      </w:hyperlink>
    </w:p>
    <w:p w14:paraId="48BFFA1E" w14:textId="4931C38B" w:rsidR="00A34A45" w:rsidRPr="00047362" w:rsidRDefault="004622E9">
      <w:pPr>
        <w:pStyle w:val="TOC1"/>
        <w:tabs>
          <w:tab w:val="left" w:pos="440"/>
          <w:tab w:val="right" w:leader="dot" w:pos="8494"/>
        </w:tabs>
        <w:rPr>
          <w:rFonts w:eastAsiaTheme="minorEastAsia"/>
          <w:noProof/>
          <w:lang w:eastAsia="pt-PT"/>
        </w:rPr>
      </w:pPr>
      <w:hyperlink w:anchor="_Toc492022579" w:history="1">
        <w:r w:rsidR="00A34A45" w:rsidRPr="00047362">
          <w:rPr>
            <w:rStyle w:val="Hyperlink"/>
            <w:rFonts w:ascii="Calibri" w:hAnsi="Calibri"/>
            <w:noProof/>
          </w:rPr>
          <w:t>6.</w:t>
        </w:r>
        <w:r w:rsidR="00A34A45" w:rsidRPr="00047362">
          <w:rPr>
            <w:rFonts w:eastAsiaTheme="minorEastAsia"/>
            <w:noProof/>
            <w:lang w:eastAsia="pt-PT"/>
          </w:rPr>
          <w:tab/>
        </w:r>
        <w:r w:rsidR="00A34A45" w:rsidRPr="00047362">
          <w:rPr>
            <w:rStyle w:val="Hyperlink"/>
            <w:rFonts w:ascii="Calibri" w:hAnsi="Calibri"/>
            <w:noProof/>
          </w:rPr>
          <w:t>Chemical Products: Risk and Safety</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_Toc492022579 \h </w:instrText>
        </w:r>
        <w:r w:rsidR="00A34A45" w:rsidRPr="00047362">
          <w:rPr>
            <w:noProof/>
            <w:webHidden/>
          </w:rPr>
        </w:r>
        <w:r w:rsidR="00A34A45" w:rsidRPr="00047362">
          <w:rPr>
            <w:noProof/>
            <w:webHidden/>
          </w:rPr>
          <w:fldChar w:fldCharType="separate"/>
        </w:r>
        <w:r>
          <w:rPr>
            <w:noProof/>
            <w:webHidden/>
          </w:rPr>
          <w:t>17</w:t>
        </w:r>
        <w:r w:rsidR="00A34A45" w:rsidRPr="00047362">
          <w:rPr>
            <w:noProof/>
            <w:webHidden/>
          </w:rPr>
          <w:fldChar w:fldCharType="end"/>
        </w:r>
      </w:hyperlink>
    </w:p>
    <w:p w14:paraId="07EB2D37" w14:textId="52568709" w:rsidR="00A34A45" w:rsidRPr="00047362" w:rsidRDefault="004622E9">
      <w:pPr>
        <w:pStyle w:val="TOC2"/>
        <w:tabs>
          <w:tab w:val="left" w:pos="880"/>
          <w:tab w:val="right" w:leader="dot" w:pos="8494"/>
        </w:tabs>
        <w:rPr>
          <w:rFonts w:eastAsiaTheme="minorEastAsia"/>
          <w:noProof/>
          <w:lang w:eastAsia="pt-PT"/>
        </w:rPr>
      </w:pPr>
      <w:hyperlink w:anchor="_Toc492022580" w:history="1">
        <w:r w:rsidR="00A34A45" w:rsidRPr="00047362">
          <w:rPr>
            <w:rStyle w:val="Hyperlink"/>
            <w:noProof/>
          </w:rPr>
          <w:t>6.1.</w:t>
        </w:r>
        <w:r w:rsidR="00A34A45" w:rsidRPr="00047362">
          <w:rPr>
            <w:rFonts w:eastAsiaTheme="minorEastAsia"/>
            <w:noProof/>
            <w:lang w:eastAsia="pt-PT"/>
          </w:rPr>
          <w:tab/>
        </w:r>
        <w:r w:rsidR="00A34A45" w:rsidRPr="00047362">
          <w:rPr>
            <w:rStyle w:val="Hyperlink"/>
            <w:noProof/>
          </w:rPr>
          <w:t>Identification/labeling and warning signals/symbols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_Toc492022580 \h </w:instrText>
        </w:r>
        <w:r w:rsidR="00A34A45" w:rsidRPr="00047362">
          <w:rPr>
            <w:noProof/>
            <w:webHidden/>
          </w:rPr>
        </w:r>
        <w:r w:rsidR="00A34A45" w:rsidRPr="00047362">
          <w:rPr>
            <w:noProof/>
            <w:webHidden/>
          </w:rPr>
          <w:fldChar w:fldCharType="separate"/>
        </w:r>
        <w:r>
          <w:rPr>
            <w:noProof/>
            <w:webHidden/>
          </w:rPr>
          <w:t>17</w:t>
        </w:r>
        <w:r w:rsidR="00A34A45" w:rsidRPr="00047362">
          <w:rPr>
            <w:noProof/>
            <w:webHidden/>
          </w:rPr>
          <w:fldChar w:fldCharType="end"/>
        </w:r>
      </w:hyperlink>
    </w:p>
    <w:p w14:paraId="64324210" w14:textId="3153A207" w:rsidR="00A34A45" w:rsidRPr="00047362" w:rsidRDefault="004622E9">
      <w:pPr>
        <w:pStyle w:val="TOC2"/>
        <w:tabs>
          <w:tab w:val="left" w:pos="880"/>
          <w:tab w:val="right" w:leader="dot" w:pos="8494"/>
        </w:tabs>
        <w:rPr>
          <w:rFonts w:eastAsiaTheme="minorEastAsia"/>
          <w:noProof/>
          <w:lang w:eastAsia="pt-PT"/>
        </w:rPr>
      </w:pPr>
      <w:hyperlink w:anchor="_Toc492022581" w:history="1">
        <w:r w:rsidR="00A34A45" w:rsidRPr="00047362">
          <w:rPr>
            <w:rStyle w:val="Hyperlink"/>
            <w:noProof/>
          </w:rPr>
          <w:t>6.2.</w:t>
        </w:r>
        <w:r w:rsidR="00A34A45" w:rsidRPr="00047362">
          <w:rPr>
            <w:rFonts w:eastAsiaTheme="minorEastAsia"/>
            <w:noProof/>
            <w:lang w:eastAsia="pt-PT"/>
          </w:rPr>
          <w:tab/>
        </w:r>
        <w:r w:rsidR="00A34A45" w:rsidRPr="00047362">
          <w:rPr>
            <w:rStyle w:val="Hyperlink"/>
            <w:noProof/>
          </w:rPr>
          <w:t>Storage of chemical substances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_Toc492022581 \h </w:instrText>
        </w:r>
        <w:r w:rsidR="00A34A45" w:rsidRPr="00047362">
          <w:rPr>
            <w:noProof/>
            <w:webHidden/>
          </w:rPr>
        </w:r>
        <w:r w:rsidR="00A34A45" w:rsidRPr="00047362">
          <w:rPr>
            <w:noProof/>
            <w:webHidden/>
          </w:rPr>
          <w:fldChar w:fldCharType="separate"/>
        </w:r>
        <w:r>
          <w:rPr>
            <w:noProof/>
            <w:webHidden/>
          </w:rPr>
          <w:t>19</w:t>
        </w:r>
        <w:r w:rsidR="00A34A45" w:rsidRPr="00047362">
          <w:rPr>
            <w:noProof/>
            <w:webHidden/>
          </w:rPr>
          <w:fldChar w:fldCharType="end"/>
        </w:r>
      </w:hyperlink>
    </w:p>
    <w:p w14:paraId="771D4AA8" w14:textId="6BDAB89E" w:rsidR="00A34A45" w:rsidRPr="00047362" w:rsidRDefault="004622E9">
      <w:pPr>
        <w:pStyle w:val="TOC2"/>
        <w:tabs>
          <w:tab w:val="left" w:pos="880"/>
          <w:tab w:val="right" w:leader="dot" w:pos="8494"/>
        </w:tabs>
        <w:rPr>
          <w:rFonts w:eastAsiaTheme="minorEastAsia"/>
          <w:noProof/>
          <w:lang w:eastAsia="pt-PT"/>
        </w:rPr>
      </w:pPr>
      <w:hyperlink w:anchor="_Toc492022582" w:history="1">
        <w:r w:rsidR="00A34A45" w:rsidRPr="00047362">
          <w:rPr>
            <w:rStyle w:val="Hyperlink"/>
            <w:noProof/>
          </w:rPr>
          <w:t>6.3.</w:t>
        </w:r>
        <w:r w:rsidR="00A34A45" w:rsidRPr="00047362">
          <w:rPr>
            <w:rFonts w:eastAsiaTheme="minorEastAsia"/>
            <w:noProof/>
            <w:lang w:eastAsia="pt-PT"/>
          </w:rPr>
          <w:tab/>
        </w:r>
        <w:r w:rsidR="00A34A45" w:rsidRPr="00047362">
          <w:rPr>
            <w:rStyle w:val="Hyperlink"/>
            <w:noProof/>
          </w:rPr>
          <w:t>Incompatible reactants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_Toc492022582 \h </w:instrText>
        </w:r>
        <w:r w:rsidR="00A34A45" w:rsidRPr="00047362">
          <w:rPr>
            <w:noProof/>
            <w:webHidden/>
          </w:rPr>
        </w:r>
        <w:r w:rsidR="00A34A45" w:rsidRPr="00047362">
          <w:rPr>
            <w:noProof/>
            <w:webHidden/>
          </w:rPr>
          <w:fldChar w:fldCharType="separate"/>
        </w:r>
        <w:r>
          <w:rPr>
            <w:noProof/>
            <w:webHidden/>
          </w:rPr>
          <w:t>20</w:t>
        </w:r>
        <w:r w:rsidR="00A34A45" w:rsidRPr="00047362">
          <w:rPr>
            <w:noProof/>
            <w:webHidden/>
          </w:rPr>
          <w:fldChar w:fldCharType="end"/>
        </w:r>
      </w:hyperlink>
    </w:p>
    <w:p w14:paraId="39C60FFC" w14:textId="10DDE73A" w:rsidR="00A34A45" w:rsidRPr="00047362" w:rsidRDefault="004622E9">
      <w:pPr>
        <w:pStyle w:val="TOC2"/>
        <w:tabs>
          <w:tab w:val="left" w:pos="880"/>
          <w:tab w:val="right" w:leader="dot" w:pos="8494"/>
        </w:tabs>
        <w:rPr>
          <w:rFonts w:eastAsiaTheme="minorEastAsia"/>
          <w:noProof/>
          <w:lang w:eastAsia="pt-PT"/>
        </w:rPr>
      </w:pPr>
      <w:hyperlink w:anchor="_Toc492022583" w:history="1">
        <w:r w:rsidR="00A34A45" w:rsidRPr="00047362">
          <w:rPr>
            <w:rStyle w:val="Hyperlink"/>
            <w:noProof/>
          </w:rPr>
          <w:t>6.4.</w:t>
        </w:r>
        <w:r w:rsidR="00A34A45" w:rsidRPr="00047362">
          <w:rPr>
            <w:rFonts w:eastAsiaTheme="minorEastAsia"/>
            <w:noProof/>
            <w:lang w:eastAsia="pt-PT"/>
          </w:rPr>
          <w:tab/>
        </w:r>
        <w:r w:rsidR="00A34A45" w:rsidRPr="00047362">
          <w:rPr>
            <w:rStyle w:val="Hyperlink"/>
            <w:noProof/>
          </w:rPr>
          <w:t xml:space="preserve">Hazard Statements (H) e and </w:t>
        </w:r>
        <w:r w:rsidR="00CA33CE">
          <w:rPr>
            <w:rStyle w:val="Hyperlink"/>
            <w:noProof/>
          </w:rPr>
          <w:t>Precautionary Statements</w:t>
        </w:r>
        <w:r w:rsidR="00A34A45" w:rsidRPr="00047362">
          <w:rPr>
            <w:rStyle w:val="Hyperlink"/>
            <w:noProof/>
          </w:rPr>
          <w:t xml:space="preserve"> (P)</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_Toc492022583 \h </w:instrText>
        </w:r>
        <w:r w:rsidR="00A34A45" w:rsidRPr="00047362">
          <w:rPr>
            <w:noProof/>
            <w:webHidden/>
          </w:rPr>
        </w:r>
        <w:r w:rsidR="00A34A45" w:rsidRPr="00047362">
          <w:rPr>
            <w:noProof/>
            <w:webHidden/>
          </w:rPr>
          <w:fldChar w:fldCharType="separate"/>
        </w:r>
        <w:r>
          <w:rPr>
            <w:noProof/>
            <w:webHidden/>
          </w:rPr>
          <w:t>20</w:t>
        </w:r>
        <w:r w:rsidR="00A34A45" w:rsidRPr="00047362">
          <w:rPr>
            <w:noProof/>
            <w:webHidden/>
          </w:rPr>
          <w:fldChar w:fldCharType="end"/>
        </w:r>
      </w:hyperlink>
    </w:p>
    <w:p w14:paraId="7E60013F" w14:textId="135FF506" w:rsidR="00A34A45" w:rsidRPr="00047362" w:rsidRDefault="004622E9">
      <w:pPr>
        <w:pStyle w:val="TOC2"/>
        <w:tabs>
          <w:tab w:val="left" w:pos="880"/>
          <w:tab w:val="right" w:leader="dot" w:pos="8494"/>
        </w:tabs>
        <w:rPr>
          <w:rFonts w:eastAsiaTheme="minorEastAsia"/>
          <w:noProof/>
          <w:lang w:eastAsia="pt-PT"/>
        </w:rPr>
      </w:pPr>
      <w:hyperlink w:anchor="_Toc492022584" w:history="1">
        <w:r w:rsidR="00A34A45" w:rsidRPr="00047362">
          <w:rPr>
            <w:rStyle w:val="Hyperlink"/>
            <w:noProof/>
          </w:rPr>
          <w:t>6.5.</w:t>
        </w:r>
        <w:r w:rsidR="00A34A45" w:rsidRPr="00047362">
          <w:rPr>
            <w:rFonts w:eastAsiaTheme="minorEastAsia"/>
            <w:noProof/>
            <w:lang w:eastAsia="pt-PT"/>
          </w:rPr>
          <w:tab/>
        </w:r>
        <w:r w:rsidR="00A34A45" w:rsidRPr="00047362">
          <w:rPr>
            <w:rStyle w:val="Hyperlink"/>
            <w:noProof/>
          </w:rPr>
          <w:t>Safety Data Sheets (</w:t>
        </w:r>
        <w:r w:rsidR="00CA33CE">
          <w:rPr>
            <w:rStyle w:val="Hyperlink"/>
            <w:noProof/>
          </w:rPr>
          <w:t>S</w:t>
        </w:r>
        <w:r w:rsidR="00A34A45" w:rsidRPr="00047362">
          <w:rPr>
            <w:rStyle w:val="Hyperlink"/>
            <w:noProof/>
          </w:rPr>
          <w:t>DS or MSDS)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_Toc492022584 \h </w:instrText>
        </w:r>
        <w:r w:rsidR="00A34A45" w:rsidRPr="00047362">
          <w:rPr>
            <w:noProof/>
            <w:webHidden/>
          </w:rPr>
        </w:r>
        <w:r w:rsidR="00A34A45" w:rsidRPr="00047362">
          <w:rPr>
            <w:noProof/>
            <w:webHidden/>
          </w:rPr>
          <w:fldChar w:fldCharType="separate"/>
        </w:r>
        <w:r>
          <w:rPr>
            <w:noProof/>
            <w:webHidden/>
          </w:rPr>
          <w:t>21</w:t>
        </w:r>
        <w:r w:rsidR="00A34A45" w:rsidRPr="00047362">
          <w:rPr>
            <w:noProof/>
            <w:webHidden/>
          </w:rPr>
          <w:fldChar w:fldCharType="end"/>
        </w:r>
      </w:hyperlink>
    </w:p>
    <w:p w14:paraId="441CD1C3" w14:textId="396A11D7" w:rsidR="00A34A45" w:rsidRPr="00047362" w:rsidRDefault="004622E9">
      <w:pPr>
        <w:pStyle w:val="TOC2"/>
        <w:tabs>
          <w:tab w:val="left" w:pos="880"/>
          <w:tab w:val="right" w:leader="dot" w:pos="8494"/>
        </w:tabs>
        <w:rPr>
          <w:rFonts w:eastAsiaTheme="minorEastAsia"/>
          <w:noProof/>
          <w:lang w:eastAsia="pt-PT"/>
        </w:rPr>
      </w:pPr>
      <w:hyperlink w:anchor="_Toc492022585" w:history="1">
        <w:r w:rsidR="00A34A45" w:rsidRPr="00047362">
          <w:rPr>
            <w:rStyle w:val="Hyperlink"/>
            <w:noProof/>
          </w:rPr>
          <w:t>6.6.</w:t>
        </w:r>
        <w:r w:rsidR="00A34A45" w:rsidRPr="00047362">
          <w:rPr>
            <w:rFonts w:eastAsiaTheme="minorEastAsia"/>
            <w:noProof/>
            <w:lang w:eastAsia="pt-PT"/>
          </w:rPr>
          <w:tab/>
        </w:r>
        <w:r w:rsidR="00A34A45" w:rsidRPr="00047362">
          <w:rPr>
            <w:rStyle w:val="Hyperlink"/>
            <w:noProof/>
          </w:rPr>
          <w:t>Compressed gases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_Toc492022585 \h </w:instrText>
        </w:r>
        <w:r w:rsidR="00A34A45" w:rsidRPr="00047362">
          <w:rPr>
            <w:noProof/>
            <w:webHidden/>
          </w:rPr>
        </w:r>
        <w:r w:rsidR="00A34A45" w:rsidRPr="00047362">
          <w:rPr>
            <w:noProof/>
            <w:webHidden/>
          </w:rPr>
          <w:fldChar w:fldCharType="separate"/>
        </w:r>
        <w:r>
          <w:rPr>
            <w:noProof/>
            <w:webHidden/>
          </w:rPr>
          <w:t>23</w:t>
        </w:r>
        <w:r w:rsidR="00A34A45" w:rsidRPr="00047362">
          <w:rPr>
            <w:noProof/>
            <w:webHidden/>
          </w:rPr>
          <w:fldChar w:fldCharType="end"/>
        </w:r>
      </w:hyperlink>
    </w:p>
    <w:p w14:paraId="20A7F3B1" w14:textId="2B75790F" w:rsidR="00A34A45" w:rsidRPr="00047362" w:rsidRDefault="004622E9">
      <w:pPr>
        <w:pStyle w:val="TOC2"/>
        <w:tabs>
          <w:tab w:val="left" w:pos="1100"/>
          <w:tab w:val="right" w:leader="dot" w:pos="8494"/>
        </w:tabs>
        <w:rPr>
          <w:rFonts w:eastAsiaTheme="minorEastAsia"/>
          <w:noProof/>
          <w:lang w:eastAsia="pt-PT"/>
        </w:rPr>
      </w:pPr>
      <w:hyperlink w:anchor="_Toc492022586" w:history="1">
        <w:r w:rsidR="00A34A45" w:rsidRPr="00047362">
          <w:rPr>
            <w:rStyle w:val="Hyperlink"/>
            <w:noProof/>
          </w:rPr>
          <w:t>6.6.1.</w:t>
        </w:r>
        <w:r w:rsidR="00A34A45" w:rsidRPr="00047362">
          <w:rPr>
            <w:rFonts w:eastAsiaTheme="minorEastAsia"/>
            <w:noProof/>
            <w:lang w:eastAsia="pt-PT"/>
          </w:rPr>
          <w:tab/>
        </w:r>
        <w:r w:rsidR="00A34A45" w:rsidRPr="00047362">
          <w:rPr>
            <w:rStyle w:val="Hyperlink"/>
            <w:noProof/>
          </w:rPr>
          <w:t>Potential hazardous associated with compressed gases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_Toc492022586 \h </w:instrText>
        </w:r>
        <w:r w:rsidR="00A34A45" w:rsidRPr="00047362">
          <w:rPr>
            <w:noProof/>
            <w:webHidden/>
          </w:rPr>
        </w:r>
        <w:r w:rsidR="00A34A45" w:rsidRPr="00047362">
          <w:rPr>
            <w:noProof/>
            <w:webHidden/>
          </w:rPr>
          <w:fldChar w:fldCharType="separate"/>
        </w:r>
        <w:r>
          <w:rPr>
            <w:noProof/>
            <w:webHidden/>
          </w:rPr>
          <w:t>23</w:t>
        </w:r>
        <w:r w:rsidR="00A34A45" w:rsidRPr="00047362">
          <w:rPr>
            <w:noProof/>
            <w:webHidden/>
          </w:rPr>
          <w:fldChar w:fldCharType="end"/>
        </w:r>
      </w:hyperlink>
    </w:p>
    <w:p w14:paraId="663C9C93" w14:textId="53AAD0DD" w:rsidR="00A34A45" w:rsidRPr="00047362" w:rsidRDefault="004622E9">
      <w:pPr>
        <w:pStyle w:val="TOC2"/>
        <w:tabs>
          <w:tab w:val="left" w:pos="1100"/>
          <w:tab w:val="right" w:leader="dot" w:pos="8494"/>
        </w:tabs>
        <w:rPr>
          <w:rFonts w:eastAsiaTheme="minorEastAsia"/>
          <w:noProof/>
          <w:lang w:eastAsia="pt-PT"/>
        </w:rPr>
      </w:pPr>
      <w:hyperlink w:anchor="_Toc492022587" w:history="1">
        <w:r w:rsidR="00A34A45" w:rsidRPr="00047362">
          <w:rPr>
            <w:rStyle w:val="Hyperlink"/>
            <w:noProof/>
          </w:rPr>
          <w:t>6.6.2.</w:t>
        </w:r>
        <w:r w:rsidR="00A34A45" w:rsidRPr="00047362">
          <w:rPr>
            <w:rFonts w:eastAsiaTheme="minorEastAsia"/>
            <w:noProof/>
            <w:lang w:eastAsia="pt-PT"/>
          </w:rPr>
          <w:tab/>
        </w:r>
        <w:r w:rsidR="00A34A45" w:rsidRPr="00047362">
          <w:rPr>
            <w:rStyle w:val="Hyperlink"/>
            <w:noProof/>
          </w:rPr>
          <w:t>Identification of gases cylinders by colours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_Toc492022587 \h </w:instrText>
        </w:r>
        <w:r w:rsidR="00A34A45" w:rsidRPr="00047362">
          <w:rPr>
            <w:noProof/>
            <w:webHidden/>
          </w:rPr>
        </w:r>
        <w:r w:rsidR="00A34A45" w:rsidRPr="00047362">
          <w:rPr>
            <w:noProof/>
            <w:webHidden/>
          </w:rPr>
          <w:fldChar w:fldCharType="separate"/>
        </w:r>
        <w:r>
          <w:rPr>
            <w:noProof/>
            <w:webHidden/>
          </w:rPr>
          <w:t>24</w:t>
        </w:r>
        <w:r w:rsidR="00A34A45" w:rsidRPr="00047362">
          <w:rPr>
            <w:noProof/>
            <w:webHidden/>
          </w:rPr>
          <w:fldChar w:fldCharType="end"/>
        </w:r>
      </w:hyperlink>
    </w:p>
    <w:p w14:paraId="3E4F93FC" w14:textId="5163CA6B" w:rsidR="00A34A45" w:rsidRPr="00047362" w:rsidRDefault="004622E9">
      <w:pPr>
        <w:pStyle w:val="TOC2"/>
        <w:tabs>
          <w:tab w:val="left" w:pos="1100"/>
          <w:tab w:val="right" w:leader="dot" w:pos="8494"/>
        </w:tabs>
        <w:rPr>
          <w:rFonts w:eastAsiaTheme="minorEastAsia"/>
          <w:noProof/>
          <w:lang w:eastAsia="pt-PT"/>
        </w:rPr>
      </w:pPr>
      <w:hyperlink w:anchor="_Toc492022588" w:history="1">
        <w:r w:rsidR="00A34A45" w:rsidRPr="00047362">
          <w:rPr>
            <w:rStyle w:val="Hyperlink"/>
            <w:noProof/>
          </w:rPr>
          <w:t>6.6.3.</w:t>
        </w:r>
        <w:r w:rsidR="00A34A45" w:rsidRPr="00047362">
          <w:rPr>
            <w:rFonts w:eastAsiaTheme="minorEastAsia"/>
            <w:noProof/>
            <w:lang w:eastAsia="pt-PT"/>
          </w:rPr>
          <w:tab/>
        </w:r>
        <w:r w:rsidR="00A34A45" w:rsidRPr="00047362">
          <w:rPr>
            <w:rStyle w:val="Hyperlink"/>
            <w:noProof/>
          </w:rPr>
          <w:t>Gas storage and use</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_Toc492022588 \h </w:instrText>
        </w:r>
        <w:r w:rsidR="00A34A45" w:rsidRPr="00047362">
          <w:rPr>
            <w:noProof/>
            <w:webHidden/>
          </w:rPr>
        </w:r>
        <w:r w:rsidR="00A34A45" w:rsidRPr="00047362">
          <w:rPr>
            <w:noProof/>
            <w:webHidden/>
          </w:rPr>
          <w:fldChar w:fldCharType="separate"/>
        </w:r>
        <w:r>
          <w:rPr>
            <w:noProof/>
            <w:webHidden/>
          </w:rPr>
          <w:t>24</w:t>
        </w:r>
        <w:r w:rsidR="00A34A45" w:rsidRPr="00047362">
          <w:rPr>
            <w:noProof/>
            <w:webHidden/>
          </w:rPr>
          <w:fldChar w:fldCharType="end"/>
        </w:r>
      </w:hyperlink>
    </w:p>
    <w:p w14:paraId="0DED098F" w14:textId="742B16D5" w:rsidR="00A34A45" w:rsidRPr="00047362" w:rsidRDefault="004622E9">
      <w:pPr>
        <w:pStyle w:val="TOC1"/>
        <w:tabs>
          <w:tab w:val="left" w:pos="440"/>
          <w:tab w:val="right" w:leader="dot" w:pos="8494"/>
        </w:tabs>
        <w:rPr>
          <w:rFonts w:eastAsiaTheme="minorEastAsia"/>
          <w:noProof/>
          <w:lang w:eastAsia="pt-PT"/>
        </w:rPr>
      </w:pPr>
      <w:hyperlink w:anchor="_Toc492022589" w:history="1">
        <w:r w:rsidR="00A34A45" w:rsidRPr="00047362">
          <w:rPr>
            <w:rStyle w:val="Hyperlink"/>
            <w:rFonts w:ascii="Calibri" w:hAnsi="Calibri"/>
            <w:noProof/>
          </w:rPr>
          <w:t>7.</w:t>
        </w:r>
        <w:r w:rsidR="00A34A45" w:rsidRPr="00047362">
          <w:rPr>
            <w:rFonts w:eastAsiaTheme="minorEastAsia"/>
            <w:noProof/>
            <w:lang w:eastAsia="pt-PT"/>
          </w:rPr>
          <w:tab/>
        </w:r>
        <w:r w:rsidR="00A34A45" w:rsidRPr="00047362">
          <w:rPr>
            <w:rStyle w:val="Hyperlink"/>
            <w:rFonts w:ascii="Calibri" w:hAnsi="Calibri"/>
            <w:noProof/>
          </w:rPr>
          <w:t>Physical hazards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_Toc492022589 \h </w:instrText>
        </w:r>
        <w:r w:rsidR="00A34A45" w:rsidRPr="00047362">
          <w:rPr>
            <w:noProof/>
            <w:webHidden/>
          </w:rPr>
        </w:r>
        <w:r w:rsidR="00A34A45" w:rsidRPr="00047362">
          <w:rPr>
            <w:noProof/>
            <w:webHidden/>
          </w:rPr>
          <w:fldChar w:fldCharType="separate"/>
        </w:r>
        <w:r>
          <w:rPr>
            <w:noProof/>
            <w:webHidden/>
          </w:rPr>
          <w:t>27</w:t>
        </w:r>
        <w:r w:rsidR="00A34A45" w:rsidRPr="00047362">
          <w:rPr>
            <w:noProof/>
            <w:webHidden/>
          </w:rPr>
          <w:fldChar w:fldCharType="end"/>
        </w:r>
      </w:hyperlink>
    </w:p>
    <w:p w14:paraId="599472B6" w14:textId="1EFFA392" w:rsidR="00A34A45" w:rsidRPr="00047362" w:rsidRDefault="004622E9">
      <w:pPr>
        <w:pStyle w:val="TOC1"/>
        <w:tabs>
          <w:tab w:val="left" w:pos="440"/>
          <w:tab w:val="right" w:leader="dot" w:pos="8494"/>
        </w:tabs>
        <w:rPr>
          <w:rFonts w:eastAsiaTheme="minorEastAsia"/>
          <w:noProof/>
          <w:lang w:eastAsia="pt-PT"/>
        </w:rPr>
      </w:pPr>
      <w:hyperlink w:anchor="_Toc492022590" w:history="1">
        <w:r w:rsidR="00A34A45" w:rsidRPr="00047362">
          <w:rPr>
            <w:rStyle w:val="Hyperlink"/>
            <w:rFonts w:ascii="Calibri" w:hAnsi="Calibri"/>
            <w:noProof/>
          </w:rPr>
          <w:t>8.</w:t>
        </w:r>
        <w:r w:rsidR="00A34A45" w:rsidRPr="00047362">
          <w:rPr>
            <w:rFonts w:eastAsiaTheme="minorEastAsia"/>
            <w:noProof/>
            <w:lang w:eastAsia="pt-PT"/>
          </w:rPr>
          <w:tab/>
        </w:r>
        <w:r w:rsidR="00A34A45" w:rsidRPr="00047362">
          <w:rPr>
            <w:rStyle w:val="Hyperlink"/>
            <w:rFonts w:ascii="Calibri" w:hAnsi="Calibri"/>
            <w:noProof/>
          </w:rPr>
          <w:t>Radioisotopes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_Toc492022590 \h </w:instrText>
        </w:r>
        <w:r w:rsidR="00A34A45" w:rsidRPr="00047362">
          <w:rPr>
            <w:noProof/>
            <w:webHidden/>
          </w:rPr>
        </w:r>
        <w:r w:rsidR="00A34A45" w:rsidRPr="00047362">
          <w:rPr>
            <w:noProof/>
            <w:webHidden/>
          </w:rPr>
          <w:fldChar w:fldCharType="separate"/>
        </w:r>
        <w:r>
          <w:rPr>
            <w:noProof/>
            <w:webHidden/>
          </w:rPr>
          <w:t>28</w:t>
        </w:r>
        <w:r w:rsidR="00A34A45" w:rsidRPr="00047362">
          <w:rPr>
            <w:noProof/>
            <w:webHidden/>
          </w:rPr>
          <w:fldChar w:fldCharType="end"/>
        </w:r>
      </w:hyperlink>
    </w:p>
    <w:p w14:paraId="2F01A010" w14:textId="2FB21CFC" w:rsidR="00A34A45" w:rsidRPr="00047362" w:rsidRDefault="004622E9">
      <w:pPr>
        <w:pStyle w:val="TOC2"/>
        <w:tabs>
          <w:tab w:val="left" w:pos="880"/>
          <w:tab w:val="right" w:leader="dot" w:pos="8494"/>
        </w:tabs>
        <w:rPr>
          <w:rFonts w:eastAsiaTheme="minorEastAsia"/>
          <w:noProof/>
          <w:lang w:eastAsia="pt-PT"/>
        </w:rPr>
      </w:pPr>
      <w:hyperlink w:anchor="_Toc492022591" w:history="1">
        <w:r w:rsidR="00A34A45" w:rsidRPr="00047362">
          <w:rPr>
            <w:rStyle w:val="Hyperlink"/>
            <w:noProof/>
          </w:rPr>
          <w:t>8.1.</w:t>
        </w:r>
        <w:r w:rsidR="00A34A45" w:rsidRPr="00047362">
          <w:rPr>
            <w:rFonts w:eastAsiaTheme="minorEastAsia"/>
            <w:noProof/>
            <w:lang w:eastAsia="pt-PT"/>
          </w:rPr>
          <w:tab/>
        </w:r>
        <w:r w:rsidR="00A34A45" w:rsidRPr="00047362">
          <w:rPr>
            <w:rStyle w:val="Hyperlink"/>
            <w:noProof/>
          </w:rPr>
          <w:t>Handling radioisotopes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_Toc492022591 \h </w:instrText>
        </w:r>
        <w:r w:rsidR="00A34A45" w:rsidRPr="00047362">
          <w:rPr>
            <w:noProof/>
            <w:webHidden/>
          </w:rPr>
        </w:r>
        <w:r w:rsidR="00A34A45" w:rsidRPr="00047362">
          <w:rPr>
            <w:noProof/>
            <w:webHidden/>
          </w:rPr>
          <w:fldChar w:fldCharType="separate"/>
        </w:r>
        <w:r>
          <w:rPr>
            <w:noProof/>
            <w:webHidden/>
          </w:rPr>
          <w:t>28</w:t>
        </w:r>
        <w:r w:rsidR="00A34A45" w:rsidRPr="00047362">
          <w:rPr>
            <w:noProof/>
            <w:webHidden/>
          </w:rPr>
          <w:fldChar w:fldCharType="end"/>
        </w:r>
      </w:hyperlink>
    </w:p>
    <w:p w14:paraId="6C664786" w14:textId="1D963CE3" w:rsidR="00A34A45" w:rsidRPr="00047362" w:rsidRDefault="004622E9">
      <w:pPr>
        <w:pStyle w:val="TOC2"/>
        <w:tabs>
          <w:tab w:val="left" w:pos="880"/>
          <w:tab w:val="right" w:leader="dot" w:pos="8494"/>
        </w:tabs>
        <w:rPr>
          <w:rFonts w:eastAsiaTheme="minorEastAsia"/>
          <w:noProof/>
          <w:lang w:eastAsia="pt-PT"/>
        </w:rPr>
      </w:pPr>
      <w:hyperlink w:anchor="_Toc492022592" w:history="1">
        <w:r w:rsidR="00A34A45" w:rsidRPr="00047362">
          <w:rPr>
            <w:rStyle w:val="Hyperlink"/>
            <w:noProof/>
          </w:rPr>
          <w:t>8.2.</w:t>
        </w:r>
        <w:r w:rsidR="00A34A45" w:rsidRPr="00047362">
          <w:rPr>
            <w:rFonts w:eastAsiaTheme="minorEastAsia"/>
            <w:noProof/>
            <w:lang w:eastAsia="pt-PT"/>
          </w:rPr>
          <w:tab/>
        </w:r>
        <w:r w:rsidR="00A34A45" w:rsidRPr="00047362">
          <w:rPr>
            <w:rStyle w:val="Hyperlink"/>
            <w:noProof/>
          </w:rPr>
          <w:t>Preventive rules to reduce risks associated with radioisotope handling</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_Toc492022592 \h </w:instrText>
        </w:r>
        <w:r w:rsidR="00A34A45" w:rsidRPr="00047362">
          <w:rPr>
            <w:noProof/>
            <w:webHidden/>
          </w:rPr>
        </w:r>
        <w:r w:rsidR="00A34A45" w:rsidRPr="00047362">
          <w:rPr>
            <w:noProof/>
            <w:webHidden/>
          </w:rPr>
          <w:fldChar w:fldCharType="separate"/>
        </w:r>
        <w:r>
          <w:rPr>
            <w:noProof/>
            <w:webHidden/>
          </w:rPr>
          <w:t>29</w:t>
        </w:r>
        <w:r w:rsidR="00A34A45" w:rsidRPr="00047362">
          <w:rPr>
            <w:noProof/>
            <w:webHidden/>
          </w:rPr>
          <w:fldChar w:fldCharType="end"/>
        </w:r>
      </w:hyperlink>
    </w:p>
    <w:p w14:paraId="2AD2C4FC" w14:textId="3473408D" w:rsidR="00A34A45" w:rsidRPr="00047362" w:rsidRDefault="004622E9">
      <w:pPr>
        <w:pStyle w:val="TOC2"/>
        <w:tabs>
          <w:tab w:val="left" w:pos="1100"/>
          <w:tab w:val="right" w:leader="dot" w:pos="8494"/>
        </w:tabs>
        <w:rPr>
          <w:rFonts w:eastAsiaTheme="minorEastAsia"/>
          <w:noProof/>
          <w:lang w:eastAsia="pt-PT"/>
        </w:rPr>
      </w:pPr>
      <w:hyperlink w:anchor="_Toc492022593" w:history="1">
        <w:r w:rsidR="00A34A45" w:rsidRPr="00047362">
          <w:rPr>
            <w:rStyle w:val="Hyperlink"/>
            <w:noProof/>
          </w:rPr>
          <w:t>8.2.1.</w:t>
        </w:r>
        <w:r w:rsidR="00A34A45" w:rsidRPr="00047362">
          <w:rPr>
            <w:rFonts w:eastAsiaTheme="minorEastAsia"/>
            <w:noProof/>
            <w:lang w:eastAsia="pt-PT"/>
          </w:rPr>
          <w:tab/>
        </w:r>
        <w:r w:rsidR="00A34A45" w:rsidRPr="00047362">
          <w:rPr>
            <w:rStyle w:val="Hyperlink"/>
            <w:noProof/>
          </w:rPr>
          <w:t>Safety in the facility</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_Toc492022593 \h </w:instrText>
        </w:r>
        <w:r w:rsidR="00A34A45" w:rsidRPr="00047362">
          <w:rPr>
            <w:noProof/>
            <w:webHidden/>
          </w:rPr>
        </w:r>
        <w:r w:rsidR="00A34A45" w:rsidRPr="00047362">
          <w:rPr>
            <w:noProof/>
            <w:webHidden/>
          </w:rPr>
          <w:fldChar w:fldCharType="separate"/>
        </w:r>
        <w:r>
          <w:rPr>
            <w:noProof/>
            <w:webHidden/>
          </w:rPr>
          <w:t>29</w:t>
        </w:r>
        <w:r w:rsidR="00A34A45" w:rsidRPr="00047362">
          <w:rPr>
            <w:noProof/>
            <w:webHidden/>
          </w:rPr>
          <w:fldChar w:fldCharType="end"/>
        </w:r>
      </w:hyperlink>
    </w:p>
    <w:p w14:paraId="72DBC133" w14:textId="25B66791" w:rsidR="00A34A45" w:rsidRPr="00047362" w:rsidRDefault="004622E9">
      <w:pPr>
        <w:pStyle w:val="TOC2"/>
        <w:tabs>
          <w:tab w:val="left" w:pos="1100"/>
          <w:tab w:val="right" w:leader="dot" w:pos="8494"/>
        </w:tabs>
        <w:rPr>
          <w:rFonts w:eastAsiaTheme="minorEastAsia"/>
          <w:noProof/>
          <w:lang w:eastAsia="pt-PT"/>
        </w:rPr>
      </w:pPr>
      <w:hyperlink w:anchor="_Toc492022594" w:history="1">
        <w:r w:rsidR="00A34A45" w:rsidRPr="00047362">
          <w:rPr>
            <w:rStyle w:val="Hyperlink"/>
            <w:noProof/>
          </w:rPr>
          <w:t>8.2.2.</w:t>
        </w:r>
        <w:r w:rsidR="00A34A45" w:rsidRPr="00047362">
          <w:rPr>
            <w:rFonts w:eastAsiaTheme="minorEastAsia"/>
            <w:noProof/>
            <w:lang w:eastAsia="pt-PT"/>
          </w:rPr>
          <w:tab/>
        </w:r>
        <w:r w:rsidR="00A34A45" w:rsidRPr="00047362">
          <w:rPr>
            <w:rStyle w:val="Hyperlink"/>
            <w:noProof/>
          </w:rPr>
          <w:t>Individual safety</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_Toc492022594 \h </w:instrText>
        </w:r>
        <w:r w:rsidR="00A34A45" w:rsidRPr="00047362">
          <w:rPr>
            <w:noProof/>
            <w:webHidden/>
          </w:rPr>
        </w:r>
        <w:r w:rsidR="00A34A45" w:rsidRPr="00047362">
          <w:rPr>
            <w:noProof/>
            <w:webHidden/>
          </w:rPr>
          <w:fldChar w:fldCharType="separate"/>
        </w:r>
        <w:r>
          <w:rPr>
            <w:noProof/>
            <w:webHidden/>
          </w:rPr>
          <w:t>29</w:t>
        </w:r>
        <w:r w:rsidR="00A34A45" w:rsidRPr="00047362">
          <w:rPr>
            <w:noProof/>
            <w:webHidden/>
          </w:rPr>
          <w:fldChar w:fldCharType="end"/>
        </w:r>
      </w:hyperlink>
    </w:p>
    <w:p w14:paraId="738FB091" w14:textId="7ABBAA76" w:rsidR="00A34A45" w:rsidRPr="00047362" w:rsidRDefault="004622E9">
      <w:pPr>
        <w:pStyle w:val="TOC2"/>
        <w:tabs>
          <w:tab w:val="left" w:pos="1100"/>
          <w:tab w:val="right" w:leader="dot" w:pos="8494"/>
        </w:tabs>
        <w:rPr>
          <w:rFonts w:eastAsiaTheme="minorEastAsia"/>
          <w:noProof/>
          <w:lang w:eastAsia="pt-PT"/>
        </w:rPr>
      </w:pPr>
      <w:hyperlink w:anchor="_Toc492022595" w:history="1">
        <w:r w:rsidR="00A34A45" w:rsidRPr="00047362">
          <w:rPr>
            <w:rStyle w:val="Hyperlink"/>
            <w:noProof/>
          </w:rPr>
          <w:t>8.2.3.</w:t>
        </w:r>
        <w:r w:rsidR="00A34A45" w:rsidRPr="00047362">
          <w:rPr>
            <w:rFonts w:eastAsiaTheme="minorEastAsia"/>
            <w:noProof/>
            <w:lang w:eastAsia="pt-PT"/>
          </w:rPr>
          <w:tab/>
        </w:r>
        <w:r w:rsidR="00A34A45" w:rsidRPr="00047362">
          <w:rPr>
            <w:rStyle w:val="Hyperlink"/>
            <w:noProof/>
          </w:rPr>
          <w:t>Safety during handling</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_Toc492022595 \h </w:instrText>
        </w:r>
        <w:r w:rsidR="00A34A45" w:rsidRPr="00047362">
          <w:rPr>
            <w:noProof/>
            <w:webHidden/>
          </w:rPr>
        </w:r>
        <w:r w:rsidR="00A34A45" w:rsidRPr="00047362">
          <w:rPr>
            <w:noProof/>
            <w:webHidden/>
          </w:rPr>
          <w:fldChar w:fldCharType="separate"/>
        </w:r>
        <w:r>
          <w:rPr>
            <w:noProof/>
            <w:webHidden/>
          </w:rPr>
          <w:t>30</w:t>
        </w:r>
        <w:r w:rsidR="00A34A45" w:rsidRPr="00047362">
          <w:rPr>
            <w:noProof/>
            <w:webHidden/>
          </w:rPr>
          <w:fldChar w:fldCharType="end"/>
        </w:r>
      </w:hyperlink>
    </w:p>
    <w:p w14:paraId="6A75B25E" w14:textId="4A0692E6" w:rsidR="00A34A45" w:rsidRPr="00047362" w:rsidRDefault="004622E9">
      <w:pPr>
        <w:pStyle w:val="TOC2"/>
        <w:tabs>
          <w:tab w:val="left" w:pos="1100"/>
          <w:tab w:val="right" w:leader="dot" w:pos="8494"/>
        </w:tabs>
        <w:rPr>
          <w:rFonts w:eastAsiaTheme="minorEastAsia"/>
          <w:noProof/>
          <w:lang w:eastAsia="pt-PT"/>
        </w:rPr>
      </w:pPr>
      <w:hyperlink w:anchor="_Toc492022596" w:history="1">
        <w:r w:rsidR="00A34A45" w:rsidRPr="00047362">
          <w:rPr>
            <w:rStyle w:val="Hyperlink"/>
            <w:noProof/>
          </w:rPr>
          <w:t>8.2.4.</w:t>
        </w:r>
        <w:r w:rsidR="00A34A45" w:rsidRPr="00047362">
          <w:rPr>
            <w:rFonts w:eastAsiaTheme="minorEastAsia"/>
            <w:noProof/>
            <w:lang w:eastAsia="pt-PT"/>
          </w:rPr>
          <w:tab/>
        </w:r>
        <w:r w:rsidR="00A34A45" w:rsidRPr="00047362">
          <w:rPr>
            <w:rStyle w:val="Hyperlink"/>
            <w:noProof/>
          </w:rPr>
          <w:t>After radioisotope handling</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_Toc492022596 \h </w:instrText>
        </w:r>
        <w:r w:rsidR="00A34A45" w:rsidRPr="00047362">
          <w:rPr>
            <w:noProof/>
            <w:webHidden/>
          </w:rPr>
        </w:r>
        <w:r w:rsidR="00A34A45" w:rsidRPr="00047362">
          <w:rPr>
            <w:noProof/>
            <w:webHidden/>
          </w:rPr>
          <w:fldChar w:fldCharType="separate"/>
        </w:r>
        <w:r>
          <w:rPr>
            <w:noProof/>
            <w:webHidden/>
          </w:rPr>
          <w:t>30</w:t>
        </w:r>
        <w:r w:rsidR="00A34A45" w:rsidRPr="00047362">
          <w:rPr>
            <w:noProof/>
            <w:webHidden/>
          </w:rPr>
          <w:fldChar w:fldCharType="end"/>
        </w:r>
      </w:hyperlink>
    </w:p>
    <w:p w14:paraId="4048BE8E" w14:textId="7802C470" w:rsidR="00A34A45" w:rsidRPr="00047362" w:rsidRDefault="004622E9">
      <w:pPr>
        <w:pStyle w:val="TOC2"/>
        <w:tabs>
          <w:tab w:val="left" w:pos="880"/>
          <w:tab w:val="right" w:leader="dot" w:pos="8494"/>
        </w:tabs>
        <w:rPr>
          <w:rFonts w:eastAsiaTheme="minorEastAsia"/>
          <w:noProof/>
          <w:lang w:eastAsia="pt-PT"/>
        </w:rPr>
      </w:pPr>
      <w:hyperlink w:anchor="_Toc492022597" w:history="1">
        <w:r w:rsidR="00A34A45" w:rsidRPr="00047362">
          <w:rPr>
            <w:rStyle w:val="Hyperlink"/>
            <w:noProof/>
          </w:rPr>
          <w:t>8.3.</w:t>
        </w:r>
        <w:r w:rsidR="00A34A45" w:rsidRPr="00047362">
          <w:rPr>
            <w:rFonts w:eastAsiaTheme="minorEastAsia"/>
            <w:noProof/>
            <w:lang w:eastAsia="pt-PT"/>
          </w:rPr>
          <w:tab/>
        </w:r>
        <w:r w:rsidR="00A34A45" w:rsidRPr="00047362">
          <w:rPr>
            <w:rStyle w:val="Hyperlink"/>
            <w:noProof/>
          </w:rPr>
          <w:t>Radioactive waste management and storage</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_Toc492022597 \h </w:instrText>
        </w:r>
        <w:r w:rsidR="00A34A45" w:rsidRPr="00047362">
          <w:rPr>
            <w:noProof/>
            <w:webHidden/>
          </w:rPr>
        </w:r>
        <w:r w:rsidR="00A34A45" w:rsidRPr="00047362">
          <w:rPr>
            <w:noProof/>
            <w:webHidden/>
          </w:rPr>
          <w:fldChar w:fldCharType="separate"/>
        </w:r>
        <w:r>
          <w:rPr>
            <w:noProof/>
            <w:webHidden/>
          </w:rPr>
          <w:t>31</w:t>
        </w:r>
        <w:r w:rsidR="00A34A45" w:rsidRPr="00047362">
          <w:rPr>
            <w:noProof/>
            <w:webHidden/>
          </w:rPr>
          <w:fldChar w:fldCharType="end"/>
        </w:r>
      </w:hyperlink>
    </w:p>
    <w:p w14:paraId="41C31179" w14:textId="27F906DF" w:rsidR="00A34A45" w:rsidRPr="00047362" w:rsidRDefault="004622E9">
      <w:pPr>
        <w:pStyle w:val="TOC1"/>
        <w:tabs>
          <w:tab w:val="left" w:pos="440"/>
          <w:tab w:val="right" w:leader="dot" w:pos="8494"/>
        </w:tabs>
        <w:rPr>
          <w:rFonts w:eastAsiaTheme="minorEastAsia"/>
          <w:noProof/>
          <w:lang w:eastAsia="pt-PT"/>
        </w:rPr>
      </w:pPr>
      <w:hyperlink w:anchor="_Toc492022598" w:history="1">
        <w:r w:rsidR="00A34A45" w:rsidRPr="00047362">
          <w:rPr>
            <w:rStyle w:val="Hyperlink"/>
            <w:rFonts w:ascii="Calibri" w:hAnsi="Calibri"/>
            <w:noProof/>
          </w:rPr>
          <w:t>9.</w:t>
        </w:r>
        <w:r w:rsidR="00A34A45" w:rsidRPr="00047362">
          <w:rPr>
            <w:rFonts w:eastAsiaTheme="minorEastAsia"/>
            <w:noProof/>
            <w:lang w:eastAsia="pt-PT"/>
          </w:rPr>
          <w:tab/>
        </w:r>
        <w:r w:rsidR="00A34A45" w:rsidRPr="00047362">
          <w:rPr>
            <w:rStyle w:val="Hyperlink"/>
            <w:rFonts w:ascii="Calibri" w:hAnsi="Calibri"/>
            <w:noProof/>
          </w:rPr>
          <w:t>Biological Agents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_Toc492022598 \h </w:instrText>
        </w:r>
        <w:r w:rsidR="00A34A45" w:rsidRPr="00047362">
          <w:rPr>
            <w:noProof/>
            <w:webHidden/>
          </w:rPr>
        </w:r>
        <w:r w:rsidR="00A34A45" w:rsidRPr="00047362">
          <w:rPr>
            <w:noProof/>
            <w:webHidden/>
          </w:rPr>
          <w:fldChar w:fldCharType="separate"/>
        </w:r>
        <w:r>
          <w:rPr>
            <w:noProof/>
            <w:webHidden/>
          </w:rPr>
          <w:t>32</w:t>
        </w:r>
        <w:r w:rsidR="00A34A45" w:rsidRPr="00047362">
          <w:rPr>
            <w:noProof/>
            <w:webHidden/>
          </w:rPr>
          <w:fldChar w:fldCharType="end"/>
        </w:r>
      </w:hyperlink>
    </w:p>
    <w:p w14:paraId="73821829" w14:textId="4D227B31" w:rsidR="00A34A45" w:rsidRPr="00047362" w:rsidRDefault="004622E9">
      <w:pPr>
        <w:pStyle w:val="TOC1"/>
        <w:tabs>
          <w:tab w:val="left" w:pos="660"/>
          <w:tab w:val="right" w:leader="dot" w:pos="8494"/>
        </w:tabs>
        <w:rPr>
          <w:rFonts w:eastAsiaTheme="minorEastAsia"/>
          <w:noProof/>
          <w:lang w:eastAsia="pt-PT"/>
        </w:rPr>
      </w:pPr>
      <w:hyperlink w:anchor="_Toc492022599" w:history="1">
        <w:r w:rsidR="00A34A45" w:rsidRPr="00047362">
          <w:rPr>
            <w:rStyle w:val="Hyperlink"/>
            <w:rFonts w:ascii="Calibri" w:hAnsi="Calibri"/>
            <w:noProof/>
          </w:rPr>
          <w:t>10.</w:t>
        </w:r>
        <w:r w:rsidR="00A34A45" w:rsidRPr="00047362">
          <w:rPr>
            <w:rFonts w:eastAsiaTheme="minorEastAsia"/>
            <w:noProof/>
            <w:lang w:eastAsia="pt-PT"/>
          </w:rPr>
          <w:tab/>
        </w:r>
        <w:r w:rsidR="00A34A45" w:rsidRPr="00047362">
          <w:rPr>
            <w:rStyle w:val="Hyperlink"/>
            <w:rFonts w:ascii="Calibri" w:hAnsi="Calibri"/>
            <w:noProof/>
          </w:rPr>
          <w:t>Personal Protective Equipment</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_Toc492022599 \h </w:instrText>
        </w:r>
        <w:r w:rsidR="00A34A45" w:rsidRPr="00047362">
          <w:rPr>
            <w:noProof/>
            <w:webHidden/>
          </w:rPr>
        </w:r>
        <w:r w:rsidR="00A34A45" w:rsidRPr="00047362">
          <w:rPr>
            <w:noProof/>
            <w:webHidden/>
          </w:rPr>
          <w:fldChar w:fldCharType="separate"/>
        </w:r>
        <w:r>
          <w:rPr>
            <w:noProof/>
            <w:webHidden/>
          </w:rPr>
          <w:t>33</w:t>
        </w:r>
        <w:r w:rsidR="00A34A45" w:rsidRPr="00047362">
          <w:rPr>
            <w:noProof/>
            <w:webHidden/>
          </w:rPr>
          <w:fldChar w:fldCharType="end"/>
        </w:r>
      </w:hyperlink>
    </w:p>
    <w:p w14:paraId="60E5C87D" w14:textId="2960B85F" w:rsidR="00A34A45" w:rsidRPr="00047362" w:rsidRDefault="004622E9">
      <w:pPr>
        <w:pStyle w:val="TOC1"/>
        <w:tabs>
          <w:tab w:val="left" w:pos="660"/>
          <w:tab w:val="right" w:leader="dot" w:pos="8494"/>
        </w:tabs>
        <w:rPr>
          <w:rFonts w:eastAsiaTheme="minorEastAsia"/>
          <w:noProof/>
          <w:lang w:eastAsia="pt-PT"/>
        </w:rPr>
      </w:pPr>
      <w:hyperlink w:anchor="_Toc492022600" w:history="1">
        <w:r w:rsidR="00A34A45" w:rsidRPr="00047362">
          <w:rPr>
            <w:rStyle w:val="Hyperlink"/>
            <w:rFonts w:ascii="Calibri" w:hAnsi="Calibri"/>
            <w:noProof/>
          </w:rPr>
          <w:t>11.</w:t>
        </w:r>
        <w:r w:rsidR="00A34A45" w:rsidRPr="00047362">
          <w:rPr>
            <w:rFonts w:eastAsiaTheme="minorEastAsia"/>
            <w:noProof/>
            <w:lang w:eastAsia="pt-PT"/>
          </w:rPr>
          <w:tab/>
        </w:r>
        <w:r w:rsidR="00A34A45" w:rsidRPr="00047362">
          <w:rPr>
            <w:rStyle w:val="Hyperlink"/>
            <w:rFonts w:ascii="Calibri" w:hAnsi="Calibri"/>
            <w:noProof/>
          </w:rPr>
          <w:t>Waste</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_Toc492022600 \h </w:instrText>
        </w:r>
        <w:r w:rsidR="00A34A45" w:rsidRPr="00047362">
          <w:rPr>
            <w:noProof/>
            <w:webHidden/>
          </w:rPr>
        </w:r>
        <w:r w:rsidR="00A34A45" w:rsidRPr="00047362">
          <w:rPr>
            <w:noProof/>
            <w:webHidden/>
          </w:rPr>
          <w:fldChar w:fldCharType="separate"/>
        </w:r>
        <w:r>
          <w:rPr>
            <w:noProof/>
            <w:webHidden/>
          </w:rPr>
          <w:t>35</w:t>
        </w:r>
        <w:r w:rsidR="00A34A45" w:rsidRPr="00047362">
          <w:rPr>
            <w:noProof/>
            <w:webHidden/>
          </w:rPr>
          <w:fldChar w:fldCharType="end"/>
        </w:r>
      </w:hyperlink>
    </w:p>
    <w:p w14:paraId="6A495D51" w14:textId="532A604C" w:rsidR="00A34A45" w:rsidRPr="00047362" w:rsidRDefault="004622E9">
      <w:pPr>
        <w:pStyle w:val="TOC1"/>
        <w:tabs>
          <w:tab w:val="left" w:pos="660"/>
          <w:tab w:val="right" w:leader="dot" w:pos="8494"/>
        </w:tabs>
        <w:rPr>
          <w:rFonts w:eastAsiaTheme="minorEastAsia"/>
          <w:noProof/>
          <w:lang w:eastAsia="pt-PT"/>
        </w:rPr>
      </w:pPr>
      <w:hyperlink w:anchor="_Toc492022601" w:history="1">
        <w:r w:rsidR="00A34A45" w:rsidRPr="00047362">
          <w:rPr>
            <w:rStyle w:val="Hyperlink"/>
            <w:rFonts w:ascii="Calibri" w:hAnsi="Calibri"/>
            <w:noProof/>
          </w:rPr>
          <w:t>12.</w:t>
        </w:r>
        <w:r w:rsidR="00A34A45" w:rsidRPr="00047362">
          <w:rPr>
            <w:rFonts w:eastAsiaTheme="minorEastAsia"/>
            <w:noProof/>
            <w:lang w:eastAsia="pt-PT"/>
          </w:rPr>
          <w:tab/>
        </w:r>
        <w:r w:rsidR="00A34A45" w:rsidRPr="00047362">
          <w:rPr>
            <w:rStyle w:val="Hyperlink"/>
            <w:rFonts w:ascii="Calibri" w:hAnsi="Calibri"/>
            <w:noProof/>
          </w:rPr>
          <w:t>Bibliography</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_Toc492022601 \h </w:instrText>
        </w:r>
        <w:r w:rsidR="00A34A45" w:rsidRPr="00047362">
          <w:rPr>
            <w:noProof/>
            <w:webHidden/>
          </w:rPr>
        </w:r>
        <w:r w:rsidR="00A34A45" w:rsidRPr="00047362">
          <w:rPr>
            <w:noProof/>
            <w:webHidden/>
          </w:rPr>
          <w:fldChar w:fldCharType="separate"/>
        </w:r>
        <w:r>
          <w:rPr>
            <w:noProof/>
            <w:webHidden/>
          </w:rPr>
          <w:t>36</w:t>
        </w:r>
        <w:r w:rsidR="00A34A45" w:rsidRPr="00047362">
          <w:rPr>
            <w:noProof/>
            <w:webHidden/>
          </w:rPr>
          <w:fldChar w:fldCharType="end"/>
        </w:r>
      </w:hyperlink>
    </w:p>
    <w:p w14:paraId="1B8DDA93" w14:textId="4095B4E7" w:rsidR="00A34A45" w:rsidRPr="00047362" w:rsidRDefault="004622E9">
      <w:pPr>
        <w:pStyle w:val="TOC1"/>
        <w:tabs>
          <w:tab w:val="right" w:leader="dot" w:pos="8494"/>
        </w:tabs>
        <w:rPr>
          <w:rFonts w:eastAsiaTheme="minorEastAsia"/>
          <w:noProof/>
          <w:lang w:eastAsia="pt-PT"/>
        </w:rPr>
      </w:pPr>
      <w:hyperlink w:anchor="_Toc492022602" w:history="1">
        <w:r w:rsidR="00A34A45" w:rsidRPr="00047362">
          <w:rPr>
            <w:rStyle w:val="Hyperlink"/>
            <w:rFonts w:ascii="Calibri" w:hAnsi="Calibri"/>
            <w:noProof/>
          </w:rPr>
          <w:t>Annex I – Reading register of the laboratory safety manual</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_Toc492022602 \h </w:instrText>
        </w:r>
        <w:r w:rsidR="00A34A45" w:rsidRPr="00047362">
          <w:rPr>
            <w:noProof/>
            <w:webHidden/>
          </w:rPr>
        </w:r>
        <w:r w:rsidR="00A34A45" w:rsidRPr="00047362">
          <w:rPr>
            <w:noProof/>
            <w:webHidden/>
          </w:rPr>
          <w:fldChar w:fldCharType="separate"/>
        </w:r>
        <w:r>
          <w:rPr>
            <w:noProof/>
            <w:webHidden/>
          </w:rPr>
          <w:t>1</w:t>
        </w:r>
        <w:r w:rsidR="00A34A45" w:rsidRPr="00047362">
          <w:rPr>
            <w:noProof/>
            <w:webHidden/>
          </w:rPr>
          <w:fldChar w:fldCharType="end"/>
        </w:r>
      </w:hyperlink>
    </w:p>
    <w:p w14:paraId="2C06ED54" w14:textId="2BCEDDD2" w:rsidR="00A34A45" w:rsidRPr="00047362" w:rsidRDefault="004622E9">
      <w:pPr>
        <w:pStyle w:val="TOC1"/>
        <w:tabs>
          <w:tab w:val="right" w:leader="dot" w:pos="8494"/>
        </w:tabs>
        <w:rPr>
          <w:rFonts w:eastAsiaTheme="minorEastAsia"/>
          <w:noProof/>
          <w:lang w:eastAsia="pt-PT"/>
        </w:rPr>
      </w:pPr>
      <w:hyperlink w:anchor="_Toc492022603" w:history="1">
        <w:r w:rsidR="00A34A45" w:rsidRPr="00047362">
          <w:rPr>
            <w:rStyle w:val="Hyperlink"/>
            <w:rFonts w:ascii="Calibri" w:hAnsi="Calibri"/>
            <w:noProof/>
          </w:rPr>
          <w:t>Annex II – Accidents that may occur in the laboratory and procedures to be adopted.</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_Toc492022603 \h </w:instrText>
        </w:r>
        <w:r w:rsidR="00A34A45" w:rsidRPr="00047362">
          <w:rPr>
            <w:noProof/>
            <w:webHidden/>
          </w:rPr>
        </w:r>
        <w:r w:rsidR="00A34A45" w:rsidRPr="00047362">
          <w:rPr>
            <w:noProof/>
            <w:webHidden/>
          </w:rPr>
          <w:fldChar w:fldCharType="separate"/>
        </w:r>
        <w:r>
          <w:rPr>
            <w:noProof/>
            <w:webHidden/>
          </w:rPr>
          <w:t>3</w:t>
        </w:r>
        <w:r w:rsidR="00A34A45" w:rsidRPr="00047362">
          <w:rPr>
            <w:noProof/>
            <w:webHidden/>
          </w:rPr>
          <w:fldChar w:fldCharType="end"/>
        </w:r>
      </w:hyperlink>
    </w:p>
    <w:p w14:paraId="20CB84A3" w14:textId="50F553DD" w:rsidR="00A34A45" w:rsidRPr="00047362" w:rsidRDefault="004622E9">
      <w:pPr>
        <w:pStyle w:val="TOC1"/>
        <w:tabs>
          <w:tab w:val="right" w:leader="dot" w:pos="8494"/>
        </w:tabs>
        <w:rPr>
          <w:rFonts w:eastAsiaTheme="minorEastAsia"/>
          <w:noProof/>
          <w:lang w:eastAsia="pt-PT"/>
        </w:rPr>
      </w:pPr>
      <w:hyperlink w:anchor="_Toc492022604" w:history="1">
        <w:r w:rsidR="00A34A45" w:rsidRPr="00047362">
          <w:rPr>
            <w:rStyle w:val="Hyperlink"/>
            <w:rFonts w:ascii="Calibri" w:hAnsi="Calibri"/>
            <w:noProof/>
          </w:rPr>
          <w:t>Annex III – Emergency Leaflet</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_Toc492022604 \h </w:instrText>
        </w:r>
        <w:r w:rsidR="00A34A45" w:rsidRPr="00047362">
          <w:rPr>
            <w:noProof/>
            <w:webHidden/>
          </w:rPr>
        </w:r>
        <w:r w:rsidR="00A34A45" w:rsidRPr="00047362">
          <w:rPr>
            <w:noProof/>
            <w:webHidden/>
          </w:rPr>
          <w:fldChar w:fldCharType="separate"/>
        </w:r>
        <w:r>
          <w:rPr>
            <w:noProof/>
            <w:webHidden/>
          </w:rPr>
          <w:t>5</w:t>
        </w:r>
        <w:r w:rsidR="00A34A45" w:rsidRPr="00047362">
          <w:rPr>
            <w:noProof/>
            <w:webHidden/>
          </w:rPr>
          <w:fldChar w:fldCharType="end"/>
        </w:r>
      </w:hyperlink>
    </w:p>
    <w:p w14:paraId="3AAC21E1" w14:textId="2ADF9159" w:rsidR="00A34A45" w:rsidRPr="00047362" w:rsidRDefault="004622E9">
      <w:pPr>
        <w:pStyle w:val="TOC1"/>
        <w:tabs>
          <w:tab w:val="right" w:leader="dot" w:pos="8494"/>
        </w:tabs>
        <w:rPr>
          <w:rFonts w:eastAsiaTheme="minorEastAsia"/>
          <w:noProof/>
          <w:lang w:eastAsia="pt-PT"/>
        </w:rPr>
      </w:pPr>
      <w:hyperlink w:anchor="_Toc492022605" w:history="1">
        <w:r w:rsidR="00A34A45" w:rsidRPr="00047362">
          <w:rPr>
            <w:rStyle w:val="Hyperlink"/>
            <w:rFonts w:ascii="Calibri" w:hAnsi="Calibri"/>
            <w:noProof/>
          </w:rPr>
          <w:t>Annex IV – Fire Leaflet</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_Toc492022605 \h </w:instrText>
        </w:r>
        <w:r w:rsidR="00A34A45" w:rsidRPr="00047362">
          <w:rPr>
            <w:noProof/>
            <w:webHidden/>
          </w:rPr>
        </w:r>
        <w:r w:rsidR="00A34A45" w:rsidRPr="00047362">
          <w:rPr>
            <w:noProof/>
            <w:webHidden/>
          </w:rPr>
          <w:fldChar w:fldCharType="separate"/>
        </w:r>
        <w:r>
          <w:rPr>
            <w:noProof/>
            <w:webHidden/>
          </w:rPr>
          <w:t>6</w:t>
        </w:r>
        <w:r w:rsidR="00A34A45" w:rsidRPr="00047362">
          <w:rPr>
            <w:noProof/>
            <w:webHidden/>
          </w:rPr>
          <w:fldChar w:fldCharType="end"/>
        </w:r>
      </w:hyperlink>
    </w:p>
    <w:p w14:paraId="789C8535" w14:textId="353D9115" w:rsidR="00A34A45" w:rsidRPr="00047362" w:rsidRDefault="004622E9">
      <w:pPr>
        <w:pStyle w:val="TOC1"/>
        <w:tabs>
          <w:tab w:val="right" w:leader="dot" w:pos="8494"/>
        </w:tabs>
        <w:rPr>
          <w:rFonts w:eastAsiaTheme="minorEastAsia"/>
          <w:noProof/>
          <w:lang w:eastAsia="pt-PT"/>
        </w:rPr>
      </w:pPr>
      <w:hyperlink w:anchor="_Toc492022606" w:history="1">
        <w:r w:rsidR="00A34A45" w:rsidRPr="00047362">
          <w:rPr>
            <w:rStyle w:val="Hyperlink"/>
            <w:rFonts w:ascii="Calibri" w:hAnsi="Calibri"/>
            <w:noProof/>
          </w:rPr>
          <w:t>Annex V – Incompatible chemical products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_Toc492022606 \h </w:instrText>
        </w:r>
        <w:r w:rsidR="00A34A45" w:rsidRPr="00047362">
          <w:rPr>
            <w:noProof/>
            <w:webHidden/>
          </w:rPr>
        </w:r>
        <w:r w:rsidR="00A34A45" w:rsidRPr="00047362">
          <w:rPr>
            <w:noProof/>
            <w:webHidden/>
          </w:rPr>
          <w:fldChar w:fldCharType="separate"/>
        </w:r>
        <w:r>
          <w:rPr>
            <w:noProof/>
            <w:webHidden/>
          </w:rPr>
          <w:t>7</w:t>
        </w:r>
        <w:r w:rsidR="00A34A45" w:rsidRPr="00047362">
          <w:rPr>
            <w:noProof/>
            <w:webHidden/>
          </w:rPr>
          <w:fldChar w:fldCharType="end"/>
        </w:r>
      </w:hyperlink>
    </w:p>
    <w:p w14:paraId="27AF459B" w14:textId="1DE72D66" w:rsidR="00A34A45" w:rsidRPr="00047362" w:rsidRDefault="004622E9">
      <w:pPr>
        <w:pStyle w:val="TOC1"/>
        <w:tabs>
          <w:tab w:val="right" w:leader="dot" w:pos="8494"/>
        </w:tabs>
        <w:rPr>
          <w:rFonts w:eastAsiaTheme="minorEastAsia"/>
          <w:noProof/>
          <w:lang w:eastAsia="pt-PT"/>
        </w:rPr>
      </w:pPr>
      <w:hyperlink w:anchor="_Toc492022607" w:history="1">
        <w:r w:rsidR="00A34A45" w:rsidRPr="00047362">
          <w:rPr>
            <w:rStyle w:val="Hyperlink"/>
            <w:rFonts w:ascii="Calibri" w:hAnsi="Calibri"/>
            <w:noProof/>
          </w:rPr>
          <w:t>Annex VI – Hazard Statements (H statements) and Precautionary Statements (P statements)</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_Toc492022607 \h </w:instrText>
        </w:r>
        <w:r w:rsidR="00A34A45" w:rsidRPr="00047362">
          <w:rPr>
            <w:noProof/>
            <w:webHidden/>
          </w:rPr>
        </w:r>
        <w:r w:rsidR="00A34A45" w:rsidRPr="00047362">
          <w:rPr>
            <w:noProof/>
            <w:webHidden/>
          </w:rPr>
          <w:fldChar w:fldCharType="separate"/>
        </w:r>
        <w:r>
          <w:rPr>
            <w:noProof/>
            <w:webHidden/>
          </w:rPr>
          <w:t>9</w:t>
        </w:r>
        <w:r w:rsidR="00A34A45" w:rsidRPr="00047362">
          <w:rPr>
            <w:noProof/>
            <w:webHidden/>
          </w:rPr>
          <w:fldChar w:fldCharType="end"/>
        </w:r>
      </w:hyperlink>
    </w:p>
    <w:p w14:paraId="43BF824B" w14:textId="22AD6F30" w:rsidR="00A34A45" w:rsidRPr="00047362" w:rsidRDefault="004622E9">
      <w:pPr>
        <w:pStyle w:val="TOC1"/>
        <w:tabs>
          <w:tab w:val="right" w:leader="dot" w:pos="8494"/>
        </w:tabs>
        <w:rPr>
          <w:rFonts w:eastAsiaTheme="minorEastAsia"/>
          <w:noProof/>
          <w:lang w:eastAsia="pt-PT"/>
        </w:rPr>
      </w:pPr>
      <w:hyperlink w:anchor="_Toc492022610" w:history="1">
        <w:r w:rsidR="00A34A45" w:rsidRPr="00047362">
          <w:rPr>
            <w:rStyle w:val="Hyperlink"/>
            <w:rFonts w:ascii="Calibri" w:hAnsi="Calibri"/>
            <w:noProof/>
          </w:rPr>
          <w:t>Annex VII - NSHS 07/2011 Procedure – Waste Management at IST</w:t>
        </w:r>
        <w:r w:rsidR="00A34A45" w:rsidRPr="00047362">
          <w:rPr>
            <w:noProof/>
            <w:webHidden/>
          </w:rPr>
          <w:tab/>
        </w:r>
        <w:r w:rsidR="00A34A45" w:rsidRPr="00047362">
          <w:rPr>
            <w:noProof/>
            <w:webHidden/>
          </w:rPr>
          <w:fldChar w:fldCharType="begin"/>
        </w:r>
        <w:r w:rsidR="00A34A45" w:rsidRPr="00047362">
          <w:rPr>
            <w:noProof/>
            <w:webHidden/>
          </w:rPr>
          <w:instrText xml:space="preserve"> PAGEREF _Toc492022610 \h </w:instrText>
        </w:r>
        <w:r w:rsidR="00A34A45" w:rsidRPr="00047362">
          <w:rPr>
            <w:noProof/>
            <w:webHidden/>
          </w:rPr>
        </w:r>
        <w:r w:rsidR="00A34A45" w:rsidRPr="00047362">
          <w:rPr>
            <w:noProof/>
            <w:webHidden/>
          </w:rPr>
          <w:fldChar w:fldCharType="separate"/>
        </w:r>
        <w:r>
          <w:rPr>
            <w:noProof/>
            <w:webHidden/>
          </w:rPr>
          <w:t>14</w:t>
        </w:r>
        <w:r w:rsidR="00A34A45" w:rsidRPr="00047362">
          <w:rPr>
            <w:noProof/>
            <w:webHidden/>
          </w:rPr>
          <w:fldChar w:fldCharType="end"/>
        </w:r>
      </w:hyperlink>
    </w:p>
    <w:p w14:paraId="4E7F403E" w14:textId="7D8D558D" w:rsidR="00B212BA" w:rsidRPr="00047362" w:rsidRDefault="00CE7DEA" w:rsidP="000015D0">
      <w:pPr>
        <w:spacing w:line="240" w:lineRule="auto"/>
        <w:jc w:val="right"/>
      </w:pPr>
      <w:r w:rsidRPr="00047362">
        <w:fldChar w:fldCharType="end"/>
      </w:r>
      <w:bookmarkStart w:id="0" w:name="_GoBack"/>
      <w:bookmarkEnd w:id="0"/>
    </w:p>
    <w:p w14:paraId="322EC333" w14:textId="48426F4A" w:rsidR="005D73E1" w:rsidRPr="00047362" w:rsidRDefault="002007D8" w:rsidP="005D73E1">
      <w:pPr>
        <w:rPr>
          <w:b/>
          <w:sz w:val="24"/>
          <w:szCs w:val="24"/>
        </w:rPr>
      </w:pPr>
      <w:r w:rsidRPr="00047362">
        <w:rPr>
          <w:b/>
          <w:sz w:val="24"/>
          <w:szCs w:val="24"/>
        </w:rPr>
        <w:t>Table Index</w:t>
      </w:r>
    </w:p>
    <w:p w14:paraId="5B0BD5EF" w14:textId="1330A468" w:rsidR="005D73E1" w:rsidRPr="00047362" w:rsidRDefault="005D73E1" w:rsidP="000015D0">
      <w:pPr>
        <w:spacing w:after="0" w:line="240" w:lineRule="auto"/>
        <w:jc w:val="right"/>
      </w:pPr>
      <w:r w:rsidRPr="00047362">
        <w:t>P</w:t>
      </w:r>
      <w:r w:rsidR="002007D8" w:rsidRPr="00047362">
        <w:t>ages</w:t>
      </w:r>
    </w:p>
    <w:p w14:paraId="595DB1C3" w14:textId="49F90431" w:rsidR="005D41DA" w:rsidRPr="00047362" w:rsidRDefault="000E74C1" w:rsidP="005D41DA">
      <w:pPr>
        <w:pStyle w:val="TableofFigures"/>
        <w:tabs>
          <w:tab w:val="right" w:leader="dot" w:pos="8494"/>
        </w:tabs>
        <w:spacing w:after="120" w:line="240" w:lineRule="auto"/>
        <w:rPr>
          <w:rStyle w:val="Hyperlink"/>
          <w:noProof/>
        </w:rPr>
      </w:pPr>
      <w:r w:rsidRPr="00047362">
        <w:rPr>
          <w:rStyle w:val="Hyperlink"/>
          <w:noProof/>
        </w:rPr>
        <w:fldChar w:fldCharType="begin"/>
      </w:r>
      <w:r w:rsidRPr="00047362">
        <w:rPr>
          <w:rStyle w:val="Hyperlink"/>
          <w:noProof/>
        </w:rPr>
        <w:instrText xml:space="preserve"> TOC \h \z \c "Tabela" </w:instrText>
      </w:r>
      <w:r w:rsidRPr="00047362">
        <w:rPr>
          <w:rStyle w:val="Hyperlink"/>
          <w:noProof/>
        </w:rPr>
        <w:fldChar w:fldCharType="separate"/>
      </w:r>
      <w:hyperlink w:anchor="_Toc466554976" w:history="1">
        <w:r w:rsidR="005D41DA" w:rsidRPr="00047362">
          <w:rPr>
            <w:rStyle w:val="Hyperlink"/>
            <w:noProof/>
          </w:rPr>
          <w:t>Tab</w:t>
        </w:r>
        <w:r w:rsidR="004138CD">
          <w:rPr>
            <w:rStyle w:val="Hyperlink"/>
            <w:noProof/>
          </w:rPr>
          <w:t>le</w:t>
        </w:r>
        <w:r w:rsidR="005D41DA" w:rsidRPr="00047362">
          <w:rPr>
            <w:rStyle w:val="Hyperlink"/>
            <w:noProof/>
          </w:rPr>
          <w:t xml:space="preserve"> 1. Cla</w:t>
        </w:r>
        <w:r w:rsidR="004138CD">
          <w:rPr>
            <w:rStyle w:val="Hyperlink"/>
            <w:noProof/>
          </w:rPr>
          <w:t>sses of fire</w:t>
        </w:r>
        <w:r w:rsidR="005D41DA" w:rsidRPr="00047362">
          <w:rPr>
            <w:rStyle w:val="Hyperlink"/>
            <w:noProof/>
          </w:rPr>
          <w:t>.</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_Toc466554976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15</w:t>
        </w:r>
        <w:r w:rsidR="005D41DA" w:rsidRPr="00047362">
          <w:rPr>
            <w:rStyle w:val="Hyperlink"/>
            <w:noProof/>
            <w:webHidden/>
          </w:rPr>
          <w:fldChar w:fldCharType="end"/>
        </w:r>
      </w:hyperlink>
    </w:p>
    <w:p w14:paraId="7A79770E" w14:textId="58DD5A63" w:rsidR="005D41DA" w:rsidRPr="00047362" w:rsidRDefault="004622E9" w:rsidP="005D41DA">
      <w:pPr>
        <w:pStyle w:val="TableofFigures"/>
        <w:tabs>
          <w:tab w:val="right" w:leader="dot" w:pos="8494"/>
        </w:tabs>
        <w:spacing w:after="120" w:line="240" w:lineRule="auto"/>
        <w:rPr>
          <w:rStyle w:val="Hyperlink"/>
          <w:noProof/>
        </w:rPr>
      </w:pPr>
      <w:hyperlink w:anchor="_Toc466554977" w:history="1">
        <w:r w:rsidR="004138CD" w:rsidRPr="004138CD">
          <w:rPr>
            <w:rStyle w:val="Hyperlink"/>
            <w:noProof/>
          </w:rPr>
          <w:t xml:space="preserve">Table </w:t>
        </w:r>
        <w:r w:rsidR="005D41DA" w:rsidRPr="00047362">
          <w:rPr>
            <w:rStyle w:val="Hyperlink"/>
            <w:noProof/>
          </w:rPr>
          <w:t xml:space="preserve">2. </w:t>
        </w:r>
        <w:r w:rsidR="0091514B">
          <w:rPr>
            <w:rStyle w:val="Hyperlink"/>
            <w:noProof/>
          </w:rPr>
          <w:t>Forms of extinguishing and dealing with fire</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_Toc466554977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15</w:t>
        </w:r>
        <w:r w:rsidR="005D41DA" w:rsidRPr="00047362">
          <w:rPr>
            <w:rStyle w:val="Hyperlink"/>
            <w:noProof/>
            <w:webHidden/>
          </w:rPr>
          <w:fldChar w:fldCharType="end"/>
        </w:r>
      </w:hyperlink>
    </w:p>
    <w:p w14:paraId="20D93F89" w14:textId="69EA510E" w:rsidR="005D41DA" w:rsidRPr="00047362" w:rsidRDefault="004622E9" w:rsidP="005D41DA">
      <w:pPr>
        <w:pStyle w:val="TableofFigures"/>
        <w:tabs>
          <w:tab w:val="right" w:leader="dot" w:pos="8494"/>
        </w:tabs>
        <w:spacing w:after="120" w:line="240" w:lineRule="auto"/>
        <w:rPr>
          <w:rStyle w:val="Hyperlink"/>
          <w:noProof/>
        </w:rPr>
      </w:pPr>
      <w:hyperlink w:anchor="_Toc466554978" w:history="1">
        <w:r w:rsidR="004138CD" w:rsidRPr="004138CD">
          <w:rPr>
            <w:rStyle w:val="Hyperlink"/>
            <w:noProof/>
          </w:rPr>
          <w:t xml:space="preserve">Table </w:t>
        </w:r>
        <w:r w:rsidR="005D41DA" w:rsidRPr="00047362">
          <w:rPr>
            <w:rStyle w:val="Hyperlink"/>
            <w:noProof/>
          </w:rPr>
          <w:t xml:space="preserve">3. </w:t>
        </w:r>
        <w:r w:rsidR="0091514B">
          <w:rPr>
            <w:rStyle w:val="Hyperlink"/>
            <w:noProof/>
          </w:rPr>
          <w:t>Extinguishing agent depending on the class of fire</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_Toc466554978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16</w:t>
        </w:r>
        <w:r w:rsidR="005D41DA" w:rsidRPr="00047362">
          <w:rPr>
            <w:rStyle w:val="Hyperlink"/>
            <w:noProof/>
            <w:webHidden/>
          </w:rPr>
          <w:fldChar w:fldCharType="end"/>
        </w:r>
      </w:hyperlink>
    </w:p>
    <w:p w14:paraId="49673061" w14:textId="3F5C013C" w:rsidR="005D41DA" w:rsidRPr="00047362" w:rsidRDefault="004622E9" w:rsidP="005D41DA">
      <w:pPr>
        <w:pStyle w:val="TableofFigures"/>
        <w:tabs>
          <w:tab w:val="right" w:leader="dot" w:pos="8494"/>
        </w:tabs>
        <w:spacing w:after="120" w:line="240" w:lineRule="auto"/>
        <w:rPr>
          <w:rStyle w:val="Hyperlink"/>
          <w:noProof/>
        </w:rPr>
      </w:pPr>
      <w:hyperlink w:anchor="_Toc466554979" w:history="1">
        <w:r w:rsidR="004138CD" w:rsidRPr="004138CD">
          <w:rPr>
            <w:rStyle w:val="Hyperlink"/>
            <w:noProof/>
          </w:rPr>
          <w:t xml:space="preserve">Table </w:t>
        </w:r>
        <w:r w:rsidR="005D41DA" w:rsidRPr="00047362">
          <w:rPr>
            <w:rStyle w:val="Hyperlink"/>
            <w:noProof/>
          </w:rPr>
          <w:t xml:space="preserve"> </w:t>
        </w:r>
        <w:r w:rsidR="0091514B">
          <w:rPr>
            <w:rStyle w:val="Hyperlink"/>
            <w:noProof/>
          </w:rPr>
          <w:t>4. Chemical hazard pictograms</w:t>
        </w:r>
        <w:r w:rsidR="005D41DA" w:rsidRPr="00047362">
          <w:rPr>
            <w:rStyle w:val="Hyperlink"/>
            <w:noProof/>
          </w:rPr>
          <w:t>.</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_Toc466554979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18</w:t>
        </w:r>
        <w:r w:rsidR="005D41DA" w:rsidRPr="00047362">
          <w:rPr>
            <w:rStyle w:val="Hyperlink"/>
            <w:noProof/>
            <w:webHidden/>
          </w:rPr>
          <w:fldChar w:fldCharType="end"/>
        </w:r>
      </w:hyperlink>
    </w:p>
    <w:p w14:paraId="16B7C944" w14:textId="17BC4823" w:rsidR="005D41DA" w:rsidRPr="00047362" w:rsidRDefault="004622E9" w:rsidP="005D41DA">
      <w:pPr>
        <w:pStyle w:val="TableofFigures"/>
        <w:tabs>
          <w:tab w:val="right" w:leader="dot" w:pos="8494"/>
        </w:tabs>
        <w:spacing w:after="120" w:line="240" w:lineRule="auto"/>
        <w:rPr>
          <w:rStyle w:val="Hyperlink"/>
          <w:noProof/>
        </w:rPr>
      </w:pPr>
      <w:hyperlink w:anchor="_Toc466554980" w:history="1">
        <w:r w:rsidR="004138CD" w:rsidRPr="004138CD">
          <w:rPr>
            <w:rStyle w:val="Hyperlink"/>
            <w:noProof/>
          </w:rPr>
          <w:t xml:space="preserve">Table </w:t>
        </w:r>
        <w:r w:rsidR="005D41DA" w:rsidRPr="00047362">
          <w:rPr>
            <w:rStyle w:val="Hyperlink"/>
            <w:noProof/>
          </w:rPr>
          <w:t xml:space="preserve"> 5. </w:t>
        </w:r>
        <w:r w:rsidR="004138CD">
          <w:rPr>
            <w:rStyle w:val="Hyperlink"/>
            <w:noProof/>
          </w:rPr>
          <w:t>SDS Sections</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_Toc466554980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22</w:t>
        </w:r>
        <w:r w:rsidR="005D41DA" w:rsidRPr="00047362">
          <w:rPr>
            <w:rStyle w:val="Hyperlink"/>
            <w:noProof/>
            <w:webHidden/>
          </w:rPr>
          <w:fldChar w:fldCharType="end"/>
        </w:r>
      </w:hyperlink>
    </w:p>
    <w:p w14:paraId="23B0E8E2" w14:textId="76146062" w:rsidR="005D41DA" w:rsidRPr="00047362" w:rsidRDefault="004622E9" w:rsidP="005D41DA">
      <w:pPr>
        <w:pStyle w:val="TableofFigures"/>
        <w:tabs>
          <w:tab w:val="right" w:leader="dot" w:pos="8494"/>
        </w:tabs>
        <w:spacing w:after="120" w:line="240" w:lineRule="auto"/>
        <w:rPr>
          <w:rStyle w:val="Hyperlink"/>
          <w:noProof/>
        </w:rPr>
      </w:pPr>
      <w:hyperlink w:anchor="_Toc466554981" w:history="1">
        <w:r w:rsidR="004138CD" w:rsidRPr="004138CD">
          <w:rPr>
            <w:rStyle w:val="Hyperlink"/>
            <w:noProof/>
          </w:rPr>
          <w:t xml:space="preserve">Table </w:t>
        </w:r>
        <w:r w:rsidR="005D41DA" w:rsidRPr="00047362">
          <w:rPr>
            <w:rStyle w:val="Hyperlink"/>
            <w:noProof/>
          </w:rPr>
          <w:t xml:space="preserve"> 6. </w:t>
        </w:r>
        <w:r w:rsidR="0091514B">
          <w:rPr>
            <w:rStyle w:val="Hyperlink"/>
            <w:noProof/>
          </w:rPr>
          <w:t>Gas cylinder colour coding</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_Toc466554981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24</w:t>
        </w:r>
        <w:r w:rsidR="005D41DA" w:rsidRPr="00047362">
          <w:rPr>
            <w:rStyle w:val="Hyperlink"/>
            <w:noProof/>
            <w:webHidden/>
          </w:rPr>
          <w:fldChar w:fldCharType="end"/>
        </w:r>
      </w:hyperlink>
    </w:p>
    <w:p w14:paraId="54E2DBE6" w14:textId="717B1EED" w:rsidR="005D41DA" w:rsidRPr="00047362" w:rsidRDefault="004622E9" w:rsidP="005D41DA">
      <w:pPr>
        <w:pStyle w:val="TableofFigures"/>
        <w:tabs>
          <w:tab w:val="right" w:leader="dot" w:pos="8494"/>
        </w:tabs>
        <w:spacing w:after="120" w:line="240" w:lineRule="auto"/>
        <w:rPr>
          <w:rStyle w:val="Hyperlink"/>
          <w:noProof/>
        </w:rPr>
      </w:pPr>
      <w:hyperlink w:anchor="_Toc466554982" w:history="1">
        <w:r w:rsidR="004138CD" w:rsidRPr="004138CD">
          <w:rPr>
            <w:rStyle w:val="Hyperlink"/>
            <w:noProof/>
          </w:rPr>
          <w:t xml:space="preserve">Table </w:t>
        </w:r>
        <w:r w:rsidR="005D41DA" w:rsidRPr="00047362">
          <w:rPr>
            <w:rStyle w:val="Hyperlink"/>
            <w:noProof/>
          </w:rPr>
          <w:t xml:space="preserve"> 7. </w:t>
        </w:r>
        <w:r w:rsidR="0091514B">
          <w:rPr>
            <w:rStyle w:val="Hyperlink"/>
            <w:noProof/>
          </w:rPr>
          <w:t>Physical hazards and respective protective measures</w:t>
        </w:r>
        <w:r w:rsidR="005D41DA" w:rsidRPr="00047362">
          <w:rPr>
            <w:rStyle w:val="Hyperlink"/>
            <w:noProof/>
          </w:rPr>
          <w:t>.</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_Toc466554982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27</w:t>
        </w:r>
        <w:r w:rsidR="005D41DA" w:rsidRPr="00047362">
          <w:rPr>
            <w:rStyle w:val="Hyperlink"/>
            <w:noProof/>
            <w:webHidden/>
          </w:rPr>
          <w:fldChar w:fldCharType="end"/>
        </w:r>
      </w:hyperlink>
    </w:p>
    <w:p w14:paraId="1E1AF06E" w14:textId="0C1EABF8" w:rsidR="005D41DA" w:rsidRPr="00047362" w:rsidRDefault="004622E9" w:rsidP="005D41DA">
      <w:pPr>
        <w:pStyle w:val="TableofFigures"/>
        <w:tabs>
          <w:tab w:val="right" w:leader="dot" w:pos="8494"/>
        </w:tabs>
        <w:spacing w:after="120" w:line="240" w:lineRule="auto"/>
        <w:rPr>
          <w:rStyle w:val="Hyperlink"/>
          <w:noProof/>
        </w:rPr>
      </w:pPr>
      <w:hyperlink w:anchor="_Toc466554983" w:history="1">
        <w:r w:rsidR="004138CD" w:rsidRPr="004138CD">
          <w:rPr>
            <w:rStyle w:val="Hyperlink"/>
            <w:noProof/>
          </w:rPr>
          <w:t xml:space="preserve">Table </w:t>
        </w:r>
        <w:r w:rsidR="005D41DA" w:rsidRPr="00047362">
          <w:rPr>
            <w:rStyle w:val="Hyperlink"/>
            <w:noProof/>
          </w:rPr>
          <w:t xml:space="preserve"> 8. </w:t>
        </w:r>
        <w:r w:rsidR="0091514B">
          <w:rPr>
            <w:rStyle w:val="Hyperlink"/>
            <w:noProof/>
          </w:rPr>
          <w:t>Classification of biological agents</w:t>
        </w:r>
        <w:r w:rsidR="005D41DA" w:rsidRPr="00047362">
          <w:rPr>
            <w:rStyle w:val="Hyperlink"/>
            <w:noProof/>
          </w:rPr>
          <w:t xml:space="preserve"> (DL 84/97, </w:t>
        </w:r>
        <w:r w:rsidR="0091514B">
          <w:rPr>
            <w:rStyle w:val="Hyperlink"/>
            <w:noProof/>
          </w:rPr>
          <w:t>of</w:t>
        </w:r>
        <w:r w:rsidR="005D41DA" w:rsidRPr="00047362">
          <w:rPr>
            <w:rStyle w:val="Hyperlink"/>
            <w:noProof/>
          </w:rPr>
          <w:t xml:space="preserve"> 16 </w:t>
        </w:r>
        <w:r w:rsidR="0091514B">
          <w:rPr>
            <w:rStyle w:val="Hyperlink"/>
            <w:noProof/>
          </w:rPr>
          <w:t>April</w:t>
        </w:r>
        <w:r w:rsidR="005D41DA" w:rsidRPr="00047362">
          <w:rPr>
            <w:rStyle w:val="Hyperlink"/>
            <w:noProof/>
          </w:rPr>
          <w:t>).</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_Toc466554983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32</w:t>
        </w:r>
        <w:r w:rsidR="005D41DA" w:rsidRPr="00047362">
          <w:rPr>
            <w:rStyle w:val="Hyperlink"/>
            <w:noProof/>
            <w:webHidden/>
          </w:rPr>
          <w:fldChar w:fldCharType="end"/>
        </w:r>
      </w:hyperlink>
    </w:p>
    <w:p w14:paraId="0A8678B1" w14:textId="1EA97280" w:rsidR="005D41DA" w:rsidRPr="00047362" w:rsidRDefault="004622E9" w:rsidP="005D41DA">
      <w:pPr>
        <w:pStyle w:val="TableofFigures"/>
        <w:tabs>
          <w:tab w:val="right" w:leader="dot" w:pos="8494"/>
        </w:tabs>
        <w:spacing w:after="120" w:line="240" w:lineRule="auto"/>
        <w:rPr>
          <w:rStyle w:val="Hyperlink"/>
          <w:noProof/>
        </w:rPr>
      </w:pPr>
      <w:hyperlink w:anchor="_Toc466554984" w:history="1">
        <w:r w:rsidR="004138CD" w:rsidRPr="004138CD">
          <w:rPr>
            <w:rStyle w:val="Hyperlink"/>
            <w:noProof/>
          </w:rPr>
          <w:t xml:space="preserve">Table </w:t>
        </w:r>
        <w:r w:rsidR="005D41DA" w:rsidRPr="00047362">
          <w:rPr>
            <w:rStyle w:val="Hyperlink"/>
            <w:noProof/>
          </w:rPr>
          <w:t xml:space="preserve"> 9. </w:t>
        </w:r>
        <w:r w:rsidR="0091514B">
          <w:rPr>
            <w:rStyle w:val="Hyperlink"/>
            <w:noProof/>
          </w:rPr>
          <w:t>Types of personal protective equipment</w:t>
        </w:r>
        <w:r w:rsidR="005D41DA" w:rsidRPr="00047362">
          <w:rPr>
            <w:rStyle w:val="Hyperlink"/>
            <w:noProof/>
          </w:rPr>
          <w:t>.</w:t>
        </w:r>
        <w:r w:rsidR="005D41DA" w:rsidRPr="00047362">
          <w:rPr>
            <w:rStyle w:val="Hyperlink"/>
            <w:noProof/>
            <w:webHidden/>
          </w:rPr>
          <w:tab/>
        </w:r>
        <w:r w:rsidR="005D41DA" w:rsidRPr="00047362">
          <w:rPr>
            <w:rStyle w:val="Hyperlink"/>
            <w:noProof/>
            <w:webHidden/>
          </w:rPr>
          <w:fldChar w:fldCharType="begin"/>
        </w:r>
        <w:r w:rsidR="005D41DA" w:rsidRPr="00047362">
          <w:rPr>
            <w:rStyle w:val="Hyperlink"/>
            <w:noProof/>
            <w:webHidden/>
          </w:rPr>
          <w:instrText xml:space="preserve"> PAGEREF _Toc466554984 \h </w:instrText>
        </w:r>
        <w:r w:rsidR="005D41DA" w:rsidRPr="00047362">
          <w:rPr>
            <w:rStyle w:val="Hyperlink"/>
            <w:noProof/>
            <w:webHidden/>
          </w:rPr>
        </w:r>
        <w:r w:rsidR="005D41DA" w:rsidRPr="00047362">
          <w:rPr>
            <w:rStyle w:val="Hyperlink"/>
            <w:noProof/>
            <w:webHidden/>
          </w:rPr>
          <w:fldChar w:fldCharType="separate"/>
        </w:r>
        <w:r w:rsidR="00B118B7">
          <w:rPr>
            <w:rStyle w:val="Hyperlink"/>
            <w:noProof/>
            <w:webHidden/>
          </w:rPr>
          <w:t>33</w:t>
        </w:r>
        <w:r w:rsidR="005D41DA" w:rsidRPr="00047362">
          <w:rPr>
            <w:rStyle w:val="Hyperlink"/>
            <w:noProof/>
            <w:webHidden/>
          </w:rPr>
          <w:fldChar w:fldCharType="end"/>
        </w:r>
      </w:hyperlink>
    </w:p>
    <w:p w14:paraId="02D05861" w14:textId="46906022" w:rsidR="00B212BA" w:rsidRPr="00047362" w:rsidRDefault="000E74C1" w:rsidP="005D41DA">
      <w:pPr>
        <w:pStyle w:val="TableofFigures"/>
        <w:tabs>
          <w:tab w:val="right" w:leader="dot" w:pos="8494"/>
        </w:tabs>
        <w:spacing w:after="120" w:line="240" w:lineRule="auto"/>
      </w:pPr>
      <w:r w:rsidRPr="00047362">
        <w:rPr>
          <w:rStyle w:val="Hyperlink"/>
          <w:noProof/>
        </w:rPr>
        <w:fldChar w:fldCharType="end"/>
      </w:r>
    </w:p>
    <w:p w14:paraId="6E5DFA22" w14:textId="428F940F" w:rsidR="005D73E1" w:rsidRPr="00047362" w:rsidRDefault="002007D8" w:rsidP="005D73E1">
      <w:pPr>
        <w:rPr>
          <w:b/>
          <w:sz w:val="24"/>
          <w:szCs w:val="24"/>
        </w:rPr>
      </w:pPr>
      <w:r w:rsidRPr="00047362">
        <w:rPr>
          <w:b/>
          <w:sz w:val="24"/>
          <w:szCs w:val="24"/>
        </w:rPr>
        <w:t>Figure Index</w:t>
      </w:r>
    </w:p>
    <w:p w14:paraId="2651E5E9" w14:textId="1EA1382D" w:rsidR="005D73E1" w:rsidRPr="00047362" w:rsidRDefault="005D73E1" w:rsidP="005D73E1">
      <w:pPr>
        <w:spacing w:after="0"/>
        <w:jc w:val="right"/>
      </w:pPr>
      <w:r w:rsidRPr="00047362">
        <w:t>P</w:t>
      </w:r>
      <w:r w:rsidR="002007D8" w:rsidRPr="00047362">
        <w:t>ages</w:t>
      </w:r>
    </w:p>
    <w:p w14:paraId="30C356BB" w14:textId="6DD14B6D" w:rsidR="00047676" w:rsidRPr="00047362" w:rsidRDefault="000E74C1" w:rsidP="000015D0">
      <w:pPr>
        <w:pStyle w:val="TableofFigures"/>
        <w:tabs>
          <w:tab w:val="right" w:leader="dot" w:pos="8494"/>
        </w:tabs>
        <w:spacing w:after="120" w:line="240" w:lineRule="auto"/>
        <w:rPr>
          <w:rFonts w:eastAsiaTheme="minorEastAsia"/>
          <w:noProof/>
          <w:lang w:eastAsia="pt-PT"/>
        </w:rPr>
      </w:pPr>
      <w:r w:rsidRPr="00047362">
        <w:fldChar w:fldCharType="begin"/>
      </w:r>
      <w:r w:rsidRPr="00047362">
        <w:instrText xml:space="preserve"> TOC \h \z \c "Figura" </w:instrText>
      </w:r>
      <w:r w:rsidRPr="00047362">
        <w:fldChar w:fldCharType="separate"/>
      </w:r>
      <w:hyperlink w:anchor="_Toc440984423" w:history="1">
        <w:r w:rsidR="00047676" w:rsidRPr="00047362">
          <w:rPr>
            <w:rStyle w:val="Hyperlink"/>
            <w:noProof/>
          </w:rPr>
          <w:t>Figur</w:t>
        </w:r>
        <w:r w:rsidR="00CA33CE">
          <w:rPr>
            <w:rStyle w:val="Hyperlink"/>
            <w:noProof/>
          </w:rPr>
          <w:t>e</w:t>
        </w:r>
        <w:r w:rsidR="00047676" w:rsidRPr="00047362">
          <w:rPr>
            <w:rStyle w:val="Hyperlink"/>
            <w:noProof/>
          </w:rPr>
          <w:t xml:space="preserve"> 1. </w:t>
        </w:r>
        <w:r w:rsidR="00CA33CE">
          <w:rPr>
            <w:rStyle w:val="Hyperlink"/>
            <w:noProof/>
          </w:rPr>
          <w:t>Danger/Warning signals</w:t>
        </w:r>
        <w:r w:rsidR="00047676" w:rsidRPr="00047362">
          <w:rPr>
            <w:rStyle w:val="Hyperlink"/>
            <w:noProof/>
          </w:rPr>
          <w:t xml:space="preserve">. </w:t>
        </w:r>
        <w:r w:rsidR="00047676" w:rsidRPr="00047362">
          <w:rPr>
            <w:noProof/>
            <w:webHidden/>
          </w:rPr>
          <w:tab/>
        </w:r>
        <w:r w:rsidR="00047676" w:rsidRPr="00047362">
          <w:rPr>
            <w:noProof/>
            <w:webHidden/>
          </w:rPr>
          <w:fldChar w:fldCharType="begin"/>
        </w:r>
        <w:r w:rsidR="00047676" w:rsidRPr="00047362">
          <w:rPr>
            <w:noProof/>
            <w:webHidden/>
          </w:rPr>
          <w:instrText xml:space="preserve"> PAGEREF _Toc440984423 \h </w:instrText>
        </w:r>
        <w:r w:rsidR="00047676" w:rsidRPr="00047362">
          <w:rPr>
            <w:noProof/>
            <w:webHidden/>
          </w:rPr>
        </w:r>
        <w:r w:rsidR="00047676" w:rsidRPr="00047362">
          <w:rPr>
            <w:noProof/>
            <w:webHidden/>
          </w:rPr>
          <w:fldChar w:fldCharType="separate"/>
        </w:r>
        <w:r w:rsidR="00B118B7">
          <w:rPr>
            <w:noProof/>
            <w:webHidden/>
          </w:rPr>
          <w:t>7</w:t>
        </w:r>
        <w:r w:rsidR="00047676" w:rsidRPr="00047362">
          <w:rPr>
            <w:noProof/>
            <w:webHidden/>
          </w:rPr>
          <w:fldChar w:fldCharType="end"/>
        </w:r>
      </w:hyperlink>
    </w:p>
    <w:p w14:paraId="50E32377" w14:textId="004A03A3" w:rsidR="00047676" w:rsidRPr="00047362" w:rsidRDefault="004622E9" w:rsidP="000015D0">
      <w:pPr>
        <w:pStyle w:val="TableofFigures"/>
        <w:tabs>
          <w:tab w:val="right" w:leader="dot" w:pos="8494"/>
        </w:tabs>
        <w:spacing w:after="120" w:line="240" w:lineRule="auto"/>
        <w:rPr>
          <w:rFonts w:eastAsiaTheme="minorEastAsia"/>
          <w:noProof/>
          <w:lang w:eastAsia="pt-PT"/>
        </w:rPr>
      </w:pPr>
      <w:hyperlink w:anchor="_Toc440984424" w:history="1">
        <w:r w:rsidR="00047676" w:rsidRPr="00047362">
          <w:rPr>
            <w:rStyle w:val="Hyperlink"/>
            <w:noProof/>
          </w:rPr>
          <w:t>Figur</w:t>
        </w:r>
        <w:r w:rsidR="00CA33CE">
          <w:rPr>
            <w:rStyle w:val="Hyperlink"/>
            <w:noProof/>
          </w:rPr>
          <w:t>e</w:t>
        </w:r>
        <w:r w:rsidR="00047676" w:rsidRPr="00047362">
          <w:rPr>
            <w:rStyle w:val="Hyperlink"/>
            <w:noProof/>
          </w:rPr>
          <w:t xml:space="preserve"> 2. </w:t>
        </w:r>
        <w:r w:rsidR="00CA33CE">
          <w:rPr>
            <w:rStyle w:val="Hyperlink"/>
            <w:noProof/>
          </w:rPr>
          <w:t>Obligation signals</w:t>
        </w:r>
        <w:r w:rsidR="00047676" w:rsidRPr="00047362">
          <w:rPr>
            <w:rStyle w:val="Hyperlink"/>
            <w:noProof/>
          </w:rPr>
          <w:t xml:space="preserve">. </w:t>
        </w:r>
        <w:r w:rsidR="00047676" w:rsidRPr="00047362">
          <w:rPr>
            <w:noProof/>
            <w:webHidden/>
          </w:rPr>
          <w:tab/>
        </w:r>
        <w:r w:rsidR="00047676" w:rsidRPr="00047362">
          <w:rPr>
            <w:noProof/>
            <w:webHidden/>
          </w:rPr>
          <w:fldChar w:fldCharType="begin"/>
        </w:r>
        <w:r w:rsidR="00047676" w:rsidRPr="00047362">
          <w:rPr>
            <w:noProof/>
            <w:webHidden/>
          </w:rPr>
          <w:instrText xml:space="preserve"> PAGEREF _Toc440984424 \h </w:instrText>
        </w:r>
        <w:r w:rsidR="00047676" w:rsidRPr="00047362">
          <w:rPr>
            <w:noProof/>
            <w:webHidden/>
          </w:rPr>
        </w:r>
        <w:r w:rsidR="00047676" w:rsidRPr="00047362">
          <w:rPr>
            <w:noProof/>
            <w:webHidden/>
          </w:rPr>
          <w:fldChar w:fldCharType="separate"/>
        </w:r>
        <w:r w:rsidR="00B118B7">
          <w:rPr>
            <w:noProof/>
            <w:webHidden/>
          </w:rPr>
          <w:t>8</w:t>
        </w:r>
        <w:r w:rsidR="00047676" w:rsidRPr="00047362">
          <w:rPr>
            <w:noProof/>
            <w:webHidden/>
          </w:rPr>
          <w:fldChar w:fldCharType="end"/>
        </w:r>
      </w:hyperlink>
    </w:p>
    <w:p w14:paraId="34D47CC6" w14:textId="16276DEF" w:rsidR="00047676" w:rsidRPr="00047362" w:rsidRDefault="004622E9" w:rsidP="000015D0">
      <w:pPr>
        <w:pStyle w:val="TableofFigures"/>
        <w:tabs>
          <w:tab w:val="right" w:leader="dot" w:pos="8494"/>
        </w:tabs>
        <w:spacing w:after="120" w:line="240" w:lineRule="auto"/>
        <w:rPr>
          <w:rFonts w:eastAsiaTheme="minorEastAsia"/>
          <w:noProof/>
          <w:lang w:eastAsia="pt-PT"/>
        </w:rPr>
      </w:pPr>
      <w:hyperlink w:anchor="_Toc440984425" w:history="1">
        <w:r w:rsidR="00047676" w:rsidRPr="00047362">
          <w:rPr>
            <w:rStyle w:val="Hyperlink"/>
            <w:noProof/>
          </w:rPr>
          <w:t>Figur</w:t>
        </w:r>
        <w:r w:rsidR="00CA33CE">
          <w:rPr>
            <w:rStyle w:val="Hyperlink"/>
            <w:noProof/>
          </w:rPr>
          <w:t>e 3. Emergency signals</w:t>
        </w:r>
        <w:r w:rsidR="00047676" w:rsidRPr="00047362">
          <w:rPr>
            <w:rStyle w:val="Hyperlink"/>
            <w:noProof/>
          </w:rPr>
          <w:t>.</w:t>
        </w:r>
        <w:r w:rsidR="00047676" w:rsidRPr="00047362">
          <w:rPr>
            <w:noProof/>
            <w:webHidden/>
          </w:rPr>
          <w:tab/>
        </w:r>
        <w:r w:rsidR="00047676" w:rsidRPr="00047362">
          <w:rPr>
            <w:noProof/>
            <w:webHidden/>
          </w:rPr>
          <w:fldChar w:fldCharType="begin"/>
        </w:r>
        <w:r w:rsidR="00047676" w:rsidRPr="00047362">
          <w:rPr>
            <w:noProof/>
            <w:webHidden/>
          </w:rPr>
          <w:instrText xml:space="preserve"> PAGEREF _Toc440984425 \h </w:instrText>
        </w:r>
        <w:r w:rsidR="00047676" w:rsidRPr="00047362">
          <w:rPr>
            <w:noProof/>
            <w:webHidden/>
          </w:rPr>
        </w:r>
        <w:r w:rsidR="00047676" w:rsidRPr="00047362">
          <w:rPr>
            <w:noProof/>
            <w:webHidden/>
          </w:rPr>
          <w:fldChar w:fldCharType="separate"/>
        </w:r>
        <w:r w:rsidR="00B118B7">
          <w:rPr>
            <w:noProof/>
            <w:webHidden/>
          </w:rPr>
          <w:t>9</w:t>
        </w:r>
        <w:r w:rsidR="00047676" w:rsidRPr="00047362">
          <w:rPr>
            <w:noProof/>
            <w:webHidden/>
          </w:rPr>
          <w:fldChar w:fldCharType="end"/>
        </w:r>
      </w:hyperlink>
    </w:p>
    <w:p w14:paraId="56C38B06" w14:textId="03BDB923" w:rsidR="00047676" w:rsidRPr="00047362" w:rsidRDefault="004622E9" w:rsidP="000015D0">
      <w:pPr>
        <w:pStyle w:val="TableofFigures"/>
        <w:tabs>
          <w:tab w:val="right" w:leader="dot" w:pos="8494"/>
        </w:tabs>
        <w:spacing w:after="120" w:line="240" w:lineRule="auto"/>
        <w:rPr>
          <w:rFonts w:eastAsiaTheme="minorEastAsia"/>
          <w:noProof/>
          <w:lang w:eastAsia="pt-PT"/>
        </w:rPr>
      </w:pPr>
      <w:hyperlink w:anchor="_Toc440984426" w:history="1">
        <w:r w:rsidR="00047676" w:rsidRPr="00047362">
          <w:rPr>
            <w:rStyle w:val="Hyperlink"/>
            <w:noProof/>
          </w:rPr>
          <w:t>Figur</w:t>
        </w:r>
        <w:r w:rsidR="00CA33CE">
          <w:rPr>
            <w:rStyle w:val="Hyperlink"/>
            <w:noProof/>
          </w:rPr>
          <w:t>e</w:t>
        </w:r>
        <w:r w:rsidR="00047676" w:rsidRPr="00047362">
          <w:rPr>
            <w:rStyle w:val="Hyperlink"/>
            <w:noProof/>
          </w:rPr>
          <w:t xml:space="preserve"> 4. </w:t>
        </w:r>
        <w:r w:rsidR="00CA33CE">
          <w:rPr>
            <w:rStyle w:val="Hyperlink"/>
            <w:noProof/>
          </w:rPr>
          <w:t>Prohibition signals</w:t>
        </w:r>
        <w:r w:rsidR="00047676" w:rsidRPr="00047362">
          <w:rPr>
            <w:rStyle w:val="Hyperlink"/>
            <w:noProof/>
          </w:rPr>
          <w:t>.</w:t>
        </w:r>
        <w:r w:rsidR="00047676" w:rsidRPr="00047362">
          <w:rPr>
            <w:noProof/>
            <w:webHidden/>
          </w:rPr>
          <w:tab/>
        </w:r>
        <w:r w:rsidR="00047676" w:rsidRPr="00047362">
          <w:rPr>
            <w:noProof/>
            <w:webHidden/>
          </w:rPr>
          <w:fldChar w:fldCharType="begin"/>
        </w:r>
        <w:r w:rsidR="00047676" w:rsidRPr="00047362">
          <w:rPr>
            <w:noProof/>
            <w:webHidden/>
          </w:rPr>
          <w:instrText xml:space="preserve"> PAGEREF _Toc440984426 \h </w:instrText>
        </w:r>
        <w:r w:rsidR="00047676" w:rsidRPr="00047362">
          <w:rPr>
            <w:noProof/>
            <w:webHidden/>
          </w:rPr>
        </w:r>
        <w:r w:rsidR="00047676" w:rsidRPr="00047362">
          <w:rPr>
            <w:noProof/>
            <w:webHidden/>
          </w:rPr>
          <w:fldChar w:fldCharType="separate"/>
        </w:r>
        <w:r w:rsidR="00B118B7">
          <w:rPr>
            <w:noProof/>
            <w:webHidden/>
          </w:rPr>
          <w:t>10</w:t>
        </w:r>
        <w:r w:rsidR="00047676" w:rsidRPr="00047362">
          <w:rPr>
            <w:noProof/>
            <w:webHidden/>
          </w:rPr>
          <w:fldChar w:fldCharType="end"/>
        </w:r>
      </w:hyperlink>
    </w:p>
    <w:p w14:paraId="26B94FE1" w14:textId="2585EF25" w:rsidR="00047676" w:rsidRPr="00047362" w:rsidRDefault="004622E9" w:rsidP="000015D0">
      <w:pPr>
        <w:pStyle w:val="TableofFigures"/>
        <w:tabs>
          <w:tab w:val="right" w:leader="dot" w:pos="8494"/>
        </w:tabs>
        <w:spacing w:after="120" w:line="240" w:lineRule="auto"/>
        <w:rPr>
          <w:rFonts w:eastAsiaTheme="minorEastAsia"/>
          <w:noProof/>
          <w:lang w:eastAsia="pt-PT"/>
        </w:rPr>
      </w:pPr>
      <w:hyperlink w:anchor="_Toc440984427" w:history="1">
        <w:r w:rsidR="00047676" w:rsidRPr="00047362">
          <w:rPr>
            <w:rStyle w:val="Hyperlink"/>
            <w:noProof/>
          </w:rPr>
          <w:t>Figur</w:t>
        </w:r>
        <w:r w:rsidR="00CA33CE">
          <w:rPr>
            <w:rStyle w:val="Hyperlink"/>
            <w:noProof/>
          </w:rPr>
          <w:t>e</w:t>
        </w:r>
        <w:r w:rsidR="00047676" w:rsidRPr="00047362">
          <w:rPr>
            <w:rStyle w:val="Hyperlink"/>
            <w:noProof/>
          </w:rPr>
          <w:t xml:space="preserve"> 5. </w:t>
        </w:r>
        <w:r w:rsidR="00CA33CE">
          <w:rPr>
            <w:rStyle w:val="Hyperlink"/>
            <w:noProof/>
          </w:rPr>
          <w:t xml:space="preserve">Fire-fighting material </w:t>
        </w:r>
        <w:r w:rsidR="00CA33CE" w:rsidRPr="00CA33CE">
          <w:rPr>
            <w:rStyle w:val="Hyperlink"/>
            <w:noProof/>
          </w:rPr>
          <w:t>signs</w:t>
        </w:r>
        <w:r w:rsidR="00047676" w:rsidRPr="00CA33CE">
          <w:rPr>
            <w:rStyle w:val="Hyperlink"/>
            <w:noProof/>
          </w:rPr>
          <w:t>.</w:t>
        </w:r>
        <w:r w:rsidR="00047676" w:rsidRPr="00047362">
          <w:rPr>
            <w:noProof/>
            <w:webHidden/>
          </w:rPr>
          <w:tab/>
        </w:r>
        <w:r w:rsidR="00047676" w:rsidRPr="00047362">
          <w:rPr>
            <w:noProof/>
            <w:webHidden/>
          </w:rPr>
          <w:fldChar w:fldCharType="begin"/>
        </w:r>
        <w:r w:rsidR="00047676" w:rsidRPr="00047362">
          <w:rPr>
            <w:noProof/>
            <w:webHidden/>
          </w:rPr>
          <w:instrText xml:space="preserve"> PAGEREF _Toc440984427 \h </w:instrText>
        </w:r>
        <w:r w:rsidR="00047676" w:rsidRPr="00047362">
          <w:rPr>
            <w:noProof/>
            <w:webHidden/>
          </w:rPr>
        </w:r>
        <w:r w:rsidR="00047676" w:rsidRPr="00047362">
          <w:rPr>
            <w:noProof/>
            <w:webHidden/>
          </w:rPr>
          <w:fldChar w:fldCharType="separate"/>
        </w:r>
        <w:r w:rsidR="00B118B7">
          <w:rPr>
            <w:noProof/>
            <w:webHidden/>
          </w:rPr>
          <w:t>11</w:t>
        </w:r>
        <w:r w:rsidR="00047676" w:rsidRPr="00047362">
          <w:rPr>
            <w:noProof/>
            <w:webHidden/>
          </w:rPr>
          <w:fldChar w:fldCharType="end"/>
        </w:r>
      </w:hyperlink>
    </w:p>
    <w:p w14:paraId="2E3A3764" w14:textId="53646F25" w:rsidR="00047676" w:rsidRPr="00047362" w:rsidRDefault="004622E9" w:rsidP="000015D0">
      <w:pPr>
        <w:pStyle w:val="TableofFigures"/>
        <w:tabs>
          <w:tab w:val="right" w:leader="dot" w:pos="8494"/>
        </w:tabs>
        <w:spacing w:after="120" w:line="240" w:lineRule="auto"/>
        <w:rPr>
          <w:rFonts w:eastAsiaTheme="minorEastAsia"/>
          <w:noProof/>
          <w:lang w:eastAsia="pt-PT"/>
        </w:rPr>
      </w:pPr>
      <w:hyperlink w:anchor="_Toc440984428" w:history="1">
        <w:r w:rsidR="00047676" w:rsidRPr="00047362">
          <w:rPr>
            <w:rStyle w:val="Hyperlink"/>
            <w:noProof/>
          </w:rPr>
          <w:t>Figur</w:t>
        </w:r>
        <w:r w:rsidR="00CA33CE">
          <w:rPr>
            <w:rStyle w:val="Hyperlink"/>
            <w:noProof/>
          </w:rPr>
          <w:t>e 6. Fire triangle</w:t>
        </w:r>
        <w:r w:rsidR="00047676" w:rsidRPr="00047362">
          <w:rPr>
            <w:rStyle w:val="Hyperlink"/>
            <w:noProof/>
          </w:rPr>
          <w:t>.</w:t>
        </w:r>
        <w:r w:rsidR="00047676" w:rsidRPr="00047362">
          <w:rPr>
            <w:noProof/>
            <w:webHidden/>
          </w:rPr>
          <w:tab/>
        </w:r>
        <w:r w:rsidR="00047676" w:rsidRPr="00047362">
          <w:rPr>
            <w:noProof/>
            <w:webHidden/>
          </w:rPr>
          <w:fldChar w:fldCharType="begin"/>
        </w:r>
        <w:r w:rsidR="00047676" w:rsidRPr="00047362">
          <w:rPr>
            <w:noProof/>
            <w:webHidden/>
          </w:rPr>
          <w:instrText xml:space="preserve"> PAGEREF _Toc440984428 \h </w:instrText>
        </w:r>
        <w:r w:rsidR="00047676" w:rsidRPr="00047362">
          <w:rPr>
            <w:noProof/>
            <w:webHidden/>
          </w:rPr>
        </w:r>
        <w:r w:rsidR="00047676" w:rsidRPr="00047362">
          <w:rPr>
            <w:noProof/>
            <w:webHidden/>
          </w:rPr>
          <w:fldChar w:fldCharType="separate"/>
        </w:r>
        <w:r w:rsidR="00B118B7">
          <w:rPr>
            <w:noProof/>
            <w:webHidden/>
          </w:rPr>
          <w:t>14</w:t>
        </w:r>
        <w:r w:rsidR="00047676" w:rsidRPr="00047362">
          <w:rPr>
            <w:noProof/>
            <w:webHidden/>
          </w:rPr>
          <w:fldChar w:fldCharType="end"/>
        </w:r>
      </w:hyperlink>
    </w:p>
    <w:p w14:paraId="0A6BCA34" w14:textId="1BED2B3B" w:rsidR="00047676" w:rsidRPr="00047362" w:rsidRDefault="004622E9" w:rsidP="000015D0">
      <w:pPr>
        <w:pStyle w:val="TableofFigures"/>
        <w:tabs>
          <w:tab w:val="right" w:leader="dot" w:pos="8494"/>
        </w:tabs>
        <w:spacing w:after="120" w:line="240" w:lineRule="auto"/>
        <w:rPr>
          <w:rFonts w:eastAsiaTheme="minorEastAsia"/>
          <w:noProof/>
          <w:lang w:eastAsia="pt-PT"/>
        </w:rPr>
      </w:pPr>
      <w:hyperlink w:anchor="_Toc440984429" w:history="1">
        <w:r w:rsidR="00047676" w:rsidRPr="00047362">
          <w:rPr>
            <w:rStyle w:val="Hyperlink"/>
            <w:noProof/>
          </w:rPr>
          <w:t>Figur</w:t>
        </w:r>
        <w:r w:rsidR="00CA33CE">
          <w:rPr>
            <w:rStyle w:val="Hyperlink"/>
            <w:noProof/>
          </w:rPr>
          <w:t>e</w:t>
        </w:r>
        <w:r w:rsidR="00047676" w:rsidRPr="00047362">
          <w:rPr>
            <w:rStyle w:val="Hyperlink"/>
            <w:noProof/>
          </w:rPr>
          <w:t xml:space="preserve"> 7. </w:t>
        </w:r>
        <w:r w:rsidR="00F73E47">
          <w:rPr>
            <w:rStyle w:val="Hyperlink"/>
            <w:noProof/>
          </w:rPr>
          <w:t>L</w:t>
        </w:r>
        <w:r w:rsidR="00CA33CE">
          <w:rPr>
            <w:rStyle w:val="Hyperlink"/>
            <w:noProof/>
          </w:rPr>
          <w:t>abel example</w:t>
        </w:r>
        <w:r w:rsidR="00047676" w:rsidRPr="00047362">
          <w:rPr>
            <w:rStyle w:val="Hyperlink"/>
            <w:noProof/>
          </w:rPr>
          <w:t>.</w:t>
        </w:r>
        <w:r w:rsidR="00047676" w:rsidRPr="00047362">
          <w:rPr>
            <w:noProof/>
            <w:webHidden/>
          </w:rPr>
          <w:tab/>
        </w:r>
        <w:r w:rsidR="00047676" w:rsidRPr="00047362">
          <w:rPr>
            <w:noProof/>
            <w:webHidden/>
          </w:rPr>
          <w:fldChar w:fldCharType="begin"/>
        </w:r>
        <w:r w:rsidR="00047676" w:rsidRPr="00047362">
          <w:rPr>
            <w:noProof/>
            <w:webHidden/>
          </w:rPr>
          <w:instrText xml:space="preserve"> PAGEREF _Toc440984429 \h </w:instrText>
        </w:r>
        <w:r w:rsidR="00047676" w:rsidRPr="00047362">
          <w:rPr>
            <w:noProof/>
            <w:webHidden/>
          </w:rPr>
        </w:r>
        <w:r w:rsidR="00047676" w:rsidRPr="00047362">
          <w:rPr>
            <w:noProof/>
            <w:webHidden/>
          </w:rPr>
          <w:fldChar w:fldCharType="separate"/>
        </w:r>
        <w:r w:rsidR="00B118B7">
          <w:rPr>
            <w:noProof/>
            <w:webHidden/>
          </w:rPr>
          <w:t>17</w:t>
        </w:r>
        <w:r w:rsidR="00047676" w:rsidRPr="00047362">
          <w:rPr>
            <w:noProof/>
            <w:webHidden/>
          </w:rPr>
          <w:fldChar w:fldCharType="end"/>
        </w:r>
      </w:hyperlink>
    </w:p>
    <w:p w14:paraId="53A6CC9F" w14:textId="196B9E50" w:rsidR="005D73E1" w:rsidRPr="00047362" w:rsidRDefault="000E74C1" w:rsidP="005D41DA">
      <w:pPr>
        <w:spacing w:after="120"/>
        <w:jc w:val="both"/>
      </w:pPr>
      <w:r w:rsidRPr="00047362">
        <w:fldChar w:fldCharType="end"/>
      </w:r>
    </w:p>
    <w:p w14:paraId="0DDB2A27" w14:textId="77777777" w:rsidR="00B212BA" w:rsidRPr="00047362" w:rsidRDefault="00B212BA">
      <w:r w:rsidRPr="00047362">
        <w:br w:type="page"/>
      </w:r>
    </w:p>
    <w:p w14:paraId="2BECD464" w14:textId="77777777" w:rsidR="00522549" w:rsidRPr="00047362" w:rsidRDefault="00522549" w:rsidP="00B212BA">
      <w:pPr>
        <w:jc w:val="both"/>
        <w:sectPr w:rsidR="00522549" w:rsidRPr="00047362" w:rsidSect="00383CA5">
          <w:headerReference w:type="default" r:id="rId11"/>
          <w:footerReference w:type="default" r:id="rId12"/>
          <w:pgSz w:w="11906" w:h="16838" w:code="9"/>
          <w:pgMar w:top="1418" w:right="1701" w:bottom="1418" w:left="1701" w:header="284" w:footer="578" w:gutter="0"/>
          <w:pgNumType w:start="1"/>
          <w:cols w:space="708"/>
          <w:titlePg/>
          <w:docGrid w:linePitch="360"/>
        </w:sectPr>
      </w:pPr>
    </w:p>
    <w:p w14:paraId="379CCFFA" w14:textId="42FB0BAD" w:rsidR="00B212BA" w:rsidRPr="00047362" w:rsidRDefault="00663653" w:rsidP="00854AFE">
      <w:pPr>
        <w:pStyle w:val="Heading1"/>
        <w:numPr>
          <w:ilvl w:val="0"/>
          <w:numId w:val="6"/>
        </w:numPr>
        <w:spacing w:before="0" w:line="240" w:lineRule="auto"/>
        <w:rPr>
          <w:rFonts w:ascii="Calibri" w:hAnsi="Calibri"/>
          <w:color w:val="auto"/>
          <w:sz w:val="24"/>
          <w:szCs w:val="24"/>
        </w:rPr>
      </w:pPr>
      <w:bookmarkStart w:id="1" w:name="_Toc492022565"/>
      <w:r w:rsidRPr="00047362">
        <w:rPr>
          <w:rFonts w:ascii="Calibri" w:hAnsi="Calibri"/>
          <w:color w:val="auto"/>
          <w:sz w:val="24"/>
          <w:szCs w:val="24"/>
        </w:rPr>
        <w:t>Introduction</w:t>
      </w:r>
      <w:bookmarkEnd w:id="1"/>
    </w:p>
    <w:p w14:paraId="15E386E2" w14:textId="77777777" w:rsidR="007C391C" w:rsidRPr="00047362" w:rsidRDefault="007C391C" w:rsidP="00F07B6F">
      <w:pPr>
        <w:jc w:val="both"/>
      </w:pPr>
    </w:p>
    <w:p w14:paraId="0784F064" w14:textId="398DEABA" w:rsidR="00747F92" w:rsidRPr="00047362" w:rsidRDefault="00552E94" w:rsidP="00690916">
      <w:pPr>
        <w:spacing w:after="120" w:line="288" w:lineRule="auto"/>
        <w:jc w:val="both"/>
      </w:pPr>
      <w:r w:rsidRPr="00047362">
        <w:t>Protect all laboratory users from s</w:t>
      </w:r>
      <w:r w:rsidR="005E1D5A" w:rsidRPr="00047362">
        <w:t xml:space="preserve">afety and health </w:t>
      </w:r>
      <w:r w:rsidRPr="00047362">
        <w:t xml:space="preserve">hazards </w:t>
      </w:r>
      <w:r w:rsidR="005E1D5A" w:rsidRPr="00047362">
        <w:t xml:space="preserve">at the workplace </w:t>
      </w:r>
      <w:r w:rsidR="00412F21" w:rsidRPr="00047362">
        <w:t xml:space="preserve">has gained increasing </w:t>
      </w:r>
      <w:r w:rsidR="00F96744" w:rsidRPr="00047362">
        <w:t>importance</w:t>
      </w:r>
      <w:r w:rsidRPr="00047362">
        <w:t>,</w:t>
      </w:r>
      <w:r w:rsidR="00412F21" w:rsidRPr="00047362">
        <w:t xml:space="preserve"> </w:t>
      </w:r>
      <w:r w:rsidR="00747F92" w:rsidRPr="00047362">
        <w:t xml:space="preserve">because existing risks in these places are different </w:t>
      </w:r>
      <w:r w:rsidR="00412F21" w:rsidRPr="00047362">
        <w:t xml:space="preserve">in </w:t>
      </w:r>
      <w:r w:rsidR="00747F92" w:rsidRPr="00047362">
        <w:t xml:space="preserve">nature and </w:t>
      </w:r>
      <w:r w:rsidR="00412F21" w:rsidRPr="00047362">
        <w:t>linked to</w:t>
      </w:r>
      <w:r w:rsidR="00747F92" w:rsidRPr="00047362">
        <w:t xml:space="preserve"> handling equipment, chemical products, biological agents and radioactive products.</w:t>
      </w:r>
    </w:p>
    <w:p w14:paraId="54BA5681" w14:textId="08E357A4" w:rsidR="007C391C" w:rsidRPr="00047362" w:rsidRDefault="00552E94" w:rsidP="00690916">
      <w:pPr>
        <w:spacing w:after="120" w:line="288" w:lineRule="auto"/>
        <w:jc w:val="both"/>
      </w:pPr>
      <w:r w:rsidRPr="00047362">
        <w:t xml:space="preserve">In this regard, in order to prevent and mitigate said </w:t>
      </w:r>
      <w:r w:rsidR="00F96744" w:rsidRPr="00047362">
        <w:t>r</w:t>
      </w:r>
      <w:r w:rsidRPr="00047362">
        <w:t xml:space="preserve">isks, </w:t>
      </w:r>
      <w:r w:rsidR="00F96744" w:rsidRPr="00047362">
        <w:t>i</w:t>
      </w:r>
      <w:r w:rsidRPr="00047362">
        <w:t>t</w:t>
      </w:r>
      <w:r w:rsidR="00F96744" w:rsidRPr="00047362">
        <w:t xml:space="preserve"> </w:t>
      </w:r>
      <w:r w:rsidRPr="00047362">
        <w:t>is mandatory to ad</w:t>
      </w:r>
      <w:r w:rsidR="00F96744" w:rsidRPr="00047362">
        <w:t>op</w:t>
      </w:r>
      <w:r w:rsidRPr="00047362">
        <w:t xml:space="preserve">t a </w:t>
      </w:r>
      <w:r w:rsidR="00277247" w:rsidRPr="00047362">
        <w:t xml:space="preserve">safety </w:t>
      </w:r>
      <w:r w:rsidRPr="00047362">
        <w:t xml:space="preserve">culture, which necessarily </w:t>
      </w:r>
      <w:r w:rsidR="00F96744" w:rsidRPr="00047362">
        <w:t xml:space="preserve">involves risk awareness. For the purpose, </w:t>
      </w:r>
      <w:r w:rsidR="00845627" w:rsidRPr="00047362">
        <w:t xml:space="preserve">prior and careful planning and preparation of all laboratory/experimental work </w:t>
      </w:r>
      <w:r w:rsidR="00F96744" w:rsidRPr="00047362">
        <w:t>is critical</w:t>
      </w:r>
      <w:r w:rsidR="00845627" w:rsidRPr="00047362">
        <w:t>, which should involve awareness of risks and safety</w:t>
      </w:r>
      <w:r w:rsidR="00F96744" w:rsidRPr="00047362">
        <w:t xml:space="preserve"> </w:t>
      </w:r>
      <w:r w:rsidR="00845627" w:rsidRPr="00047362">
        <w:t xml:space="preserve">associated with handling reactants, intermediate and </w:t>
      </w:r>
      <w:r w:rsidR="00047362">
        <w:t xml:space="preserve">finished </w:t>
      </w:r>
      <w:r w:rsidR="00047362" w:rsidRPr="00047362">
        <w:t>products</w:t>
      </w:r>
      <w:r w:rsidR="00845627" w:rsidRPr="00047362">
        <w:t xml:space="preserve"> as well as equipment.</w:t>
      </w:r>
    </w:p>
    <w:p w14:paraId="1225BA7A" w14:textId="5C3D941A" w:rsidR="00277247" w:rsidRPr="00047362" w:rsidRDefault="00277247" w:rsidP="00690916">
      <w:pPr>
        <w:spacing w:after="120" w:line="288" w:lineRule="auto"/>
        <w:jc w:val="both"/>
      </w:pPr>
      <w:r w:rsidRPr="00047362">
        <w:t xml:space="preserve">Laboratory safety is essential to ensure that the work is done properly and the health of users is kept safe, </w:t>
      </w:r>
      <w:r w:rsidR="00047362">
        <w:t>as</w:t>
      </w:r>
      <w:r w:rsidRPr="00047362">
        <w:t xml:space="preserve"> </w:t>
      </w:r>
      <w:r w:rsidR="005C60A5" w:rsidRPr="00047362">
        <w:t xml:space="preserve">any distraction may compromise the safety of </w:t>
      </w:r>
      <w:r w:rsidR="004B4708">
        <w:t>users themselves</w:t>
      </w:r>
      <w:r w:rsidR="005C60A5" w:rsidRPr="00047362">
        <w:t xml:space="preserve"> and </w:t>
      </w:r>
      <w:r w:rsidR="004B4708">
        <w:t>of others</w:t>
      </w:r>
      <w:r w:rsidR="005C60A5" w:rsidRPr="00047362">
        <w:t>.</w:t>
      </w:r>
    </w:p>
    <w:p w14:paraId="47AFF78A" w14:textId="50A8AE79" w:rsidR="00FF49CE" w:rsidRPr="00047362" w:rsidRDefault="005C60A5" w:rsidP="005C60A5">
      <w:pPr>
        <w:spacing w:after="120" w:line="288" w:lineRule="auto"/>
        <w:jc w:val="both"/>
      </w:pPr>
      <w:r w:rsidRPr="00047362">
        <w:t>Below are listed some fundamental aspects related to safety</w:t>
      </w:r>
      <w:r w:rsidR="00FF49CE" w:rsidRPr="00047362">
        <w:t>:</w:t>
      </w:r>
    </w:p>
    <w:p w14:paraId="44B83171" w14:textId="2CA0F6E1" w:rsidR="00FF49CE" w:rsidRPr="00047362" w:rsidRDefault="0095009D" w:rsidP="00690916">
      <w:pPr>
        <w:pStyle w:val="ListParagraph"/>
        <w:numPr>
          <w:ilvl w:val="0"/>
          <w:numId w:val="4"/>
        </w:numPr>
        <w:spacing w:after="120" w:line="288" w:lineRule="auto"/>
        <w:ind w:left="714" w:hanging="357"/>
        <w:contextualSpacing w:val="0"/>
        <w:jc w:val="both"/>
      </w:pPr>
      <w:r w:rsidRPr="00047362">
        <w:t>Safety must be faced as an attitude</w:t>
      </w:r>
      <w:r w:rsidR="00FF49CE" w:rsidRPr="00047362">
        <w:t>;</w:t>
      </w:r>
    </w:p>
    <w:p w14:paraId="694D85DA" w14:textId="49E4E61D" w:rsidR="00FF49CE" w:rsidRPr="00047362" w:rsidRDefault="0095009D" w:rsidP="00690916">
      <w:pPr>
        <w:pStyle w:val="ListParagraph"/>
        <w:numPr>
          <w:ilvl w:val="0"/>
          <w:numId w:val="4"/>
        </w:numPr>
        <w:spacing w:after="120" w:line="288" w:lineRule="auto"/>
        <w:ind w:left="714" w:hanging="357"/>
        <w:contextualSpacing w:val="0"/>
        <w:jc w:val="both"/>
      </w:pPr>
      <w:r w:rsidRPr="00047362">
        <w:t>Safety rules are set for everyone, but they depend on individual behaviour</w:t>
      </w:r>
      <w:r w:rsidR="00FF49CE" w:rsidRPr="00047362">
        <w:t>;</w:t>
      </w:r>
    </w:p>
    <w:p w14:paraId="5E14F92D" w14:textId="23D0CB39" w:rsidR="00FF49CE" w:rsidRPr="00047362" w:rsidRDefault="0095009D" w:rsidP="00690916">
      <w:pPr>
        <w:pStyle w:val="ListParagraph"/>
        <w:numPr>
          <w:ilvl w:val="0"/>
          <w:numId w:val="4"/>
        </w:numPr>
        <w:spacing w:after="120" w:line="288" w:lineRule="auto"/>
        <w:ind w:left="714" w:hanging="357"/>
        <w:contextualSpacing w:val="0"/>
        <w:jc w:val="both"/>
      </w:pPr>
      <w:r w:rsidRPr="00047362">
        <w:t>Prevention should mean safety</w:t>
      </w:r>
      <w:r w:rsidR="00FF49CE" w:rsidRPr="00047362">
        <w:t>;</w:t>
      </w:r>
    </w:p>
    <w:p w14:paraId="65A80C49" w14:textId="41C71C4A" w:rsidR="00FF49CE" w:rsidRPr="00047362" w:rsidRDefault="0095009D" w:rsidP="00690916">
      <w:pPr>
        <w:pStyle w:val="ListParagraph"/>
        <w:numPr>
          <w:ilvl w:val="0"/>
          <w:numId w:val="4"/>
        </w:numPr>
        <w:spacing w:after="120" w:line="288" w:lineRule="auto"/>
        <w:ind w:left="714" w:hanging="357"/>
        <w:contextualSpacing w:val="0"/>
        <w:jc w:val="both"/>
      </w:pPr>
      <w:r w:rsidRPr="00047362">
        <w:t>Everyone must be aware of/sensitive to safety issues and take action accordingly</w:t>
      </w:r>
      <w:r w:rsidR="00FF49CE" w:rsidRPr="00047362">
        <w:t>;</w:t>
      </w:r>
    </w:p>
    <w:p w14:paraId="61B483DA" w14:textId="7076270E" w:rsidR="00200CFC" w:rsidRPr="00047362" w:rsidRDefault="00237CC8" w:rsidP="006915A2">
      <w:pPr>
        <w:spacing w:after="120" w:line="288" w:lineRule="auto"/>
        <w:jc w:val="both"/>
      </w:pPr>
      <w:r w:rsidRPr="00047362">
        <w:t>In organizing this manual we have looked to address different issues related to laboratory safety in order to give the laboratory user</w:t>
      </w:r>
      <w:r w:rsidR="0052110C" w:rsidRPr="00047362">
        <w:t xml:space="preserve"> </w:t>
      </w:r>
      <w:r w:rsidRPr="00047362">
        <w:t>a useful tool</w:t>
      </w:r>
      <w:r w:rsidR="0052110C" w:rsidRPr="00047362">
        <w:t xml:space="preserve">. </w:t>
      </w:r>
      <w:r w:rsidRPr="00047362">
        <w:t>Thus</w:t>
      </w:r>
      <w:r w:rsidR="0052110C" w:rsidRPr="00047362">
        <w:t xml:space="preserve">, </w:t>
      </w:r>
      <w:r w:rsidR="00200CFC" w:rsidRPr="00047362">
        <w:t xml:space="preserve">we have </w:t>
      </w:r>
      <w:r w:rsidR="004B4708">
        <w:t>sought to include</w:t>
      </w:r>
      <w:r w:rsidR="00200CFC" w:rsidRPr="00047362">
        <w:t xml:space="preserve"> the most relevant information, in addition to several annexes.</w:t>
      </w:r>
      <w:r w:rsidR="006915A2" w:rsidRPr="00047362">
        <w:rPr>
          <w:b/>
        </w:rPr>
        <w:t xml:space="preserve"> Each laboratory should provide specific information for its manual, for instance safety data sheets </w:t>
      </w:r>
      <w:r w:rsidR="004B4708">
        <w:rPr>
          <w:b/>
        </w:rPr>
        <w:t xml:space="preserve">(SDS) </w:t>
      </w:r>
      <w:r w:rsidR="006915A2" w:rsidRPr="00047362">
        <w:rPr>
          <w:b/>
        </w:rPr>
        <w:t>of the products used, risk prevention data sheets (see examples on the NSHS webpage), safety instructions for hand</w:t>
      </w:r>
      <w:r w:rsidR="00B639FA">
        <w:rPr>
          <w:b/>
        </w:rPr>
        <w:t>ling equipment (t</w:t>
      </w:r>
      <w:r w:rsidR="006915A2" w:rsidRPr="00047362">
        <w:rPr>
          <w:b/>
        </w:rPr>
        <w:t xml:space="preserve">hese instructions </w:t>
      </w:r>
      <w:r w:rsidR="00B639FA">
        <w:rPr>
          <w:b/>
        </w:rPr>
        <w:t>should</w:t>
      </w:r>
      <w:r w:rsidR="006915A2" w:rsidRPr="00047362">
        <w:rPr>
          <w:b/>
        </w:rPr>
        <w:t xml:space="preserve"> be elaborated by users under the supervision of laboratory managers. </w:t>
      </w:r>
      <w:r w:rsidR="00B639FA">
        <w:rPr>
          <w:b/>
        </w:rPr>
        <w:t xml:space="preserve">The </w:t>
      </w:r>
      <w:r w:rsidR="006915A2" w:rsidRPr="00047362">
        <w:rPr>
          <w:b/>
        </w:rPr>
        <w:t>information should be taken from instruction manuals of the respective equipment</w:t>
      </w:r>
      <w:r w:rsidR="00850E24" w:rsidRPr="00047362">
        <w:rPr>
          <w:b/>
        </w:rPr>
        <w:t>)</w:t>
      </w:r>
      <w:r w:rsidR="006915A2" w:rsidRPr="00047362">
        <w:rPr>
          <w:b/>
        </w:rPr>
        <w:t>.</w:t>
      </w:r>
    </w:p>
    <w:p w14:paraId="540660DF" w14:textId="58F5CC28" w:rsidR="00102C2C" w:rsidRPr="00047362" w:rsidRDefault="00850E24" w:rsidP="003A05A8">
      <w:pPr>
        <w:spacing w:after="120" w:line="288" w:lineRule="auto"/>
        <w:jc w:val="both"/>
      </w:pPr>
      <w:r w:rsidRPr="00047362">
        <w:t xml:space="preserve">This safety manual must be read (and </w:t>
      </w:r>
      <w:r w:rsidR="00723803">
        <w:t>the</w:t>
      </w:r>
      <w:r w:rsidRPr="00047362">
        <w:t xml:space="preserve"> reading should be </w:t>
      </w:r>
      <w:r w:rsidR="00B87ADE" w:rsidRPr="00047362">
        <w:t>registered</w:t>
      </w:r>
      <w:r w:rsidRPr="00047362">
        <w:t xml:space="preserve">) by all laboratory users of IST. </w:t>
      </w:r>
      <w:r w:rsidR="000602A3" w:rsidRPr="00047362">
        <w:rPr>
          <w:color w:val="FF0000"/>
        </w:rPr>
        <w:fldChar w:fldCharType="begin"/>
      </w:r>
      <w:r w:rsidR="000602A3" w:rsidRPr="00047362">
        <w:rPr>
          <w:color w:val="FF0000"/>
        </w:rPr>
        <w:instrText xml:space="preserve"> REF _Ref436743834 \h  \* MERGEFORMAT </w:instrText>
      </w:r>
      <w:r w:rsidR="000602A3" w:rsidRPr="00047362">
        <w:rPr>
          <w:color w:val="FF0000"/>
        </w:rPr>
      </w:r>
      <w:r w:rsidR="000602A3" w:rsidRPr="00047362">
        <w:rPr>
          <w:color w:val="FF0000"/>
        </w:rPr>
        <w:fldChar w:fldCharType="separate"/>
      </w:r>
      <w:r w:rsidR="00B118B7" w:rsidRPr="00B118B7">
        <w:rPr>
          <w:rFonts w:ascii="Calibri" w:hAnsi="Calibri"/>
        </w:rPr>
        <w:t>Annex I – Reading register of the laboratory safety manual</w:t>
      </w:r>
      <w:r w:rsidR="000602A3" w:rsidRPr="00047362">
        <w:rPr>
          <w:color w:val="FF0000"/>
        </w:rPr>
        <w:fldChar w:fldCharType="end"/>
      </w:r>
      <w:r w:rsidR="00337911" w:rsidRPr="00047362">
        <w:t xml:space="preserve"> </w:t>
      </w:r>
      <w:r w:rsidRPr="00047362">
        <w:t>includes the</w:t>
      </w:r>
      <w:r w:rsidR="00970569" w:rsidRPr="00047362">
        <w:t xml:space="preserve"> manual reading </w:t>
      </w:r>
      <w:r w:rsidR="00B87ADE" w:rsidRPr="00047362">
        <w:t>reg</w:t>
      </w:r>
      <w:r w:rsidR="00C26CD0" w:rsidRPr="00047362">
        <w:t>is</w:t>
      </w:r>
      <w:r w:rsidR="00B87ADE" w:rsidRPr="00047362">
        <w:t>tering</w:t>
      </w:r>
      <w:r w:rsidR="00970569" w:rsidRPr="00047362">
        <w:t xml:space="preserve"> draft</w:t>
      </w:r>
      <w:r w:rsidR="00337911" w:rsidRPr="00047362">
        <w:t>.</w:t>
      </w:r>
      <w:r w:rsidR="00522E0E" w:rsidRPr="00047362">
        <w:t xml:space="preserve"> </w:t>
      </w:r>
      <w:r w:rsidR="00970569" w:rsidRPr="00047362">
        <w:t>Responsibility for maint</w:t>
      </w:r>
      <w:r w:rsidR="00EE1740" w:rsidRPr="00047362">
        <w:t>a</w:t>
      </w:r>
      <w:r w:rsidR="00970569" w:rsidRPr="00047362">
        <w:t>in</w:t>
      </w:r>
      <w:r w:rsidR="00EE1740" w:rsidRPr="00047362">
        <w:t>in</w:t>
      </w:r>
      <w:r w:rsidR="00970569" w:rsidRPr="00047362">
        <w:t>g the register lies with each laboratory manager who should send a copy to the President of the res</w:t>
      </w:r>
      <w:r w:rsidR="00EE1740" w:rsidRPr="00047362">
        <w:t>pe</w:t>
      </w:r>
      <w:r w:rsidR="00970569" w:rsidRPr="00047362">
        <w:t>ctive Department and/or Centre</w:t>
      </w:r>
      <w:r w:rsidR="00522E0E" w:rsidRPr="00047362">
        <w:t xml:space="preserve">. </w:t>
      </w:r>
      <w:r w:rsidR="00EE1740" w:rsidRPr="00047362">
        <w:t>The manual should also be made available in English for all foreign users. The manual is available on the NSHS webpage</w:t>
      </w:r>
      <w:r w:rsidR="005D1444" w:rsidRPr="00047362">
        <w:t>.</w:t>
      </w:r>
      <w:r w:rsidR="00102C2C" w:rsidRPr="00047362">
        <w:br w:type="page"/>
      </w:r>
    </w:p>
    <w:p w14:paraId="13BF3B2F" w14:textId="517983DA" w:rsidR="00102C2C" w:rsidRPr="00047362" w:rsidRDefault="00EE1740" w:rsidP="00854AFE">
      <w:pPr>
        <w:pStyle w:val="Heading1"/>
        <w:numPr>
          <w:ilvl w:val="0"/>
          <w:numId w:val="6"/>
        </w:numPr>
        <w:spacing w:before="0" w:line="240" w:lineRule="auto"/>
        <w:rPr>
          <w:rFonts w:ascii="Calibri" w:hAnsi="Calibri"/>
          <w:color w:val="auto"/>
          <w:sz w:val="24"/>
          <w:szCs w:val="24"/>
        </w:rPr>
      </w:pPr>
      <w:bookmarkStart w:id="2" w:name="_Toc492022566"/>
      <w:r w:rsidRPr="00047362">
        <w:rPr>
          <w:rFonts w:ascii="Calibri" w:hAnsi="Calibri"/>
          <w:color w:val="auto"/>
          <w:sz w:val="24"/>
          <w:szCs w:val="24"/>
        </w:rPr>
        <w:t>Emergency Contacts</w:t>
      </w:r>
      <w:bookmarkEnd w:id="2"/>
    </w:p>
    <w:p w14:paraId="2A4E2A54" w14:textId="77777777" w:rsidR="00102C2C" w:rsidRPr="00047362" w:rsidRDefault="00102C2C" w:rsidP="00690916">
      <w:pPr>
        <w:spacing w:after="120"/>
        <w:jc w:val="both"/>
      </w:pPr>
    </w:p>
    <w:p w14:paraId="13BAB175" w14:textId="41D62F99" w:rsidR="00B40185" w:rsidRPr="00047362" w:rsidRDefault="00EE1740" w:rsidP="00690916">
      <w:pPr>
        <w:spacing w:after="120" w:line="288" w:lineRule="auto"/>
        <w:jc w:val="both"/>
        <w:rPr>
          <w:color w:val="FF0000"/>
        </w:rPr>
      </w:pPr>
      <w:r w:rsidRPr="00047362">
        <w:t>Bel</w:t>
      </w:r>
      <w:r w:rsidR="00AC301B" w:rsidRPr="00047362">
        <w:t>ow</w:t>
      </w:r>
      <w:r w:rsidRPr="00047362">
        <w:t xml:space="preserve"> you can find the most </w:t>
      </w:r>
      <w:r w:rsidR="00AC301B" w:rsidRPr="00047362">
        <w:t>important</w:t>
      </w:r>
      <w:r w:rsidRPr="00047362">
        <w:t xml:space="preserve"> contact</w:t>
      </w:r>
      <w:r w:rsidR="00AC301B" w:rsidRPr="00047362">
        <w:t>s</w:t>
      </w:r>
      <w:r w:rsidRPr="00047362">
        <w:t xml:space="preserve"> in case of accident/emergency</w:t>
      </w:r>
      <w:r w:rsidR="00B40185" w:rsidRPr="00047362">
        <w:t xml:space="preserve">. </w:t>
      </w:r>
      <w:r w:rsidRPr="00047362">
        <w:t>For procedures in case of emergency</w:t>
      </w:r>
      <w:r w:rsidR="00AC301B" w:rsidRPr="00047362">
        <w:t>,</w:t>
      </w:r>
      <w:r w:rsidR="00EC0C2F" w:rsidRPr="00047362">
        <w:t xml:space="preserve"> </w:t>
      </w:r>
      <w:r w:rsidR="00AC301B" w:rsidRPr="00047362">
        <w:t>refer to chapter</w:t>
      </w:r>
      <w:r w:rsidR="00CA49DF" w:rsidRPr="00047362">
        <w:t xml:space="preserve"> </w:t>
      </w:r>
      <w:r w:rsidR="00CA49DF" w:rsidRPr="00047362">
        <w:fldChar w:fldCharType="begin"/>
      </w:r>
      <w:r w:rsidR="00CA49DF" w:rsidRPr="00047362">
        <w:instrText xml:space="preserve"> REF _Ref436725444 \r \h </w:instrText>
      </w:r>
      <w:r w:rsidR="00CA49DF" w:rsidRPr="00047362">
        <w:fldChar w:fldCharType="separate"/>
      </w:r>
      <w:r w:rsidR="00B118B7">
        <w:t>4</w:t>
      </w:r>
      <w:r w:rsidR="00CA49DF" w:rsidRPr="00047362">
        <w:fldChar w:fldCharType="end"/>
      </w:r>
      <w:r w:rsidR="00CA49DF" w:rsidRPr="000473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701"/>
      </w:tblGrid>
      <w:tr w:rsidR="00102C2C" w:rsidRPr="00047362" w14:paraId="0ADB4F70" w14:textId="77777777" w:rsidTr="00ED2D7D">
        <w:trPr>
          <w:trHeight w:val="851"/>
          <w:jc w:val="center"/>
        </w:trPr>
        <w:tc>
          <w:tcPr>
            <w:tcW w:w="4928" w:type="dxa"/>
            <w:shd w:val="pct15" w:color="auto" w:fill="auto"/>
            <w:vAlign w:val="center"/>
          </w:tcPr>
          <w:p w14:paraId="7C36A047" w14:textId="091AE1F6" w:rsidR="00102C2C" w:rsidRPr="00047362" w:rsidRDefault="00E42FE4" w:rsidP="00E42FE4">
            <w:r w:rsidRPr="00047362">
              <w:t>Security Centre</w:t>
            </w:r>
            <w:r w:rsidR="00102C2C" w:rsidRPr="00047362">
              <w:t xml:space="preserve"> (Alameda</w:t>
            </w:r>
            <w:r w:rsidRPr="00047362">
              <w:t xml:space="preserve"> Campus</w:t>
            </w:r>
            <w:r w:rsidR="00102C2C" w:rsidRPr="00047362">
              <w:t>)</w:t>
            </w:r>
          </w:p>
        </w:tc>
        <w:tc>
          <w:tcPr>
            <w:tcW w:w="1701" w:type="dxa"/>
            <w:shd w:val="pct15" w:color="auto" w:fill="auto"/>
            <w:vAlign w:val="center"/>
          </w:tcPr>
          <w:p w14:paraId="56AFCEA2" w14:textId="77777777" w:rsidR="00102C2C" w:rsidRPr="00047362" w:rsidRDefault="00102C2C" w:rsidP="00ED2D7D">
            <w:r w:rsidRPr="00047362">
              <w:t>2000</w:t>
            </w:r>
          </w:p>
          <w:p w14:paraId="31970D05" w14:textId="77777777" w:rsidR="00EA0B24" w:rsidRPr="00047362" w:rsidRDefault="00EA0B24" w:rsidP="00ED2D7D">
            <w:r w:rsidRPr="00047362">
              <w:t>218</w:t>
            </w:r>
            <w:r w:rsidR="00BD22E9" w:rsidRPr="00047362">
              <w:t xml:space="preserve"> </w:t>
            </w:r>
            <w:r w:rsidRPr="00047362">
              <w:t>418</w:t>
            </w:r>
            <w:r w:rsidR="00BD22E9" w:rsidRPr="00047362">
              <w:t xml:space="preserve"> </w:t>
            </w:r>
            <w:r w:rsidRPr="00047362">
              <w:t>000</w:t>
            </w:r>
          </w:p>
        </w:tc>
      </w:tr>
      <w:tr w:rsidR="00102C2C" w:rsidRPr="00047362" w14:paraId="07A034FE" w14:textId="77777777" w:rsidTr="00ED2D7D">
        <w:trPr>
          <w:trHeight w:val="851"/>
          <w:jc w:val="center"/>
        </w:trPr>
        <w:tc>
          <w:tcPr>
            <w:tcW w:w="4928" w:type="dxa"/>
            <w:vAlign w:val="center"/>
          </w:tcPr>
          <w:p w14:paraId="1A832E44" w14:textId="0144C6CC" w:rsidR="00102C2C" w:rsidRPr="00047362" w:rsidRDefault="00E42FE4" w:rsidP="00E42FE4">
            <w:r w:rsidRPr="00047362">
              <w:t>Reception</w:t>
            </w:r>
            <w:r w:rsidR="00102C2C" w:rsidRPr="00047362">
              <w:t xml:space="preserve"> (Taguspark</w:t>
            </w:r>
            <w:r w:rsidRPr="00047362">
              <w:t xml:space="preserve"> Campus</w:t>
            </w:r>
            <w:r w:rsidR="00102C2C" w:rsidRPr="00047362">
              <w:t>)</w:t>
            </w:r>
          </w:p>
        </w:tc>
        <w:tc>
          <w:tcPr>
            <w:tcW w:w="1701" w:type="dxa"/>
            <w:vAlign w:val="center"/>
          </w:tcPr>
          <w:p w14:paraId="3592B17C" w14:textId="77777777" w:rsidR="00102C2C" w:rsidRPr="00047362" w:rsidRDefault="00EA0B24" w:rsidP="00ED2D7D">
            <w:r w:rsidRPr="00047362">
              <w:t>5002</w:t>
            </w:r>
          </w:p>
          <w:p w14:paraId="57AFA029" w14:textId="77777777" w:rsidR="00EA0B24" w:rsidRPr="00047362" w:rsidRDefault="00EA0B24" w:rsidP="00ED2D7D">
            <w:r w:rsidRPr="00047362">
              <w:t>210</w:t>
            </w:r>
            <w:r w:rsidR="00BD22E9" w:rsidRPr="00047362">
              <w:t xml:space="preserve"> </w:t>
            </w:r>
            <w:r w:rsidRPr="00047362">
              <w:t>405</w:t>
            </w:r>
            <w:r w:rsidR="00BD22E9" w:rsidRPr="00047362">
              <w:t xml:space="preserve"> </w:t>
            </w:r>
            <w:r w:rsidRPr="00047362">
              <w:t>002</w:t>
            </w:r>
          </w:p>
        </w:tc>
      </w:tr>
      <w:tr w:rsidR="00102C2C" w:rsidRPr="00047362" w14:paraId="21961844" w14:textId="77777777" w:rsidTr="00ED2D7D">
        <w:trPr>
          <w:trHeight w:val="851"/>
          <w:jc w:val="center"/>
        </w:trPr>
        <w:tc>
          <w:tcPr>
            <w:tcW w:w="4928" w:type="dxa"/>
            <w:shd w:val="pct15" w:color="auto" w:fill="auto"/>
            <w:vAlign w:val="center"/>
          </w:tcPr>
          <w:p w14:paraId="281D9D90" w14:textId="5BF06E4F" w:rsidR="00102C2C" w:rsidRPr="00B639FA" w:rsidRDefault="00B20C24" w:rsidP="00ED2D7D">
            <w:pPr>
              <w:rPr>
                <w:lang w:val="pt-PT"/>
              </w:rPr>
            </w:pPr>
            <w:r w:rsidRPr="00B639FA">
              <w:rPr>
                <w:lang w:val="pt-PT"/>
              </w:rPr>
              <w:t>Entrance</w:t>
            </w:r>
            <w:r w:rsidR="00EA0B24" w:rsidRPr="00B639FA">
              <w:rPr>
                <w:lang w:val="pt-PT"/>
              </w:rPr>
              <w:t xml:space="preserve"> (Campus Tecnológico e Nuclear)</w:t>
            </w:r>
          </w:p>
        </w:tc>
        <w:tc>
          <w:tcPr>
            <w:tcW w:w="1701" w:type="dxa"/>
            <w:shd w:val="pct15" w:color="auto" w:fill="auto"/>
            <w:vAlign w:val="center"/>
          </w:tcPr>
          <w:p w14:paraId="13325403" w14:textId="77777777" w:rsidR="00102C2C" w:rsidRPr="00047362" w:rsidRDefault="008907CF" w:rsidP="00ED2D7D">
            <w:r w:rsidRPr="00047362">
              <w:t>6006</w:t>
            </w:r>
          </w:p>
          <w:p w14:paraId="0CCDC17F" w14:textId="77777777" w:rsidR="008907CF" w:rsidRPr="00047362" w:rsidRDefault="008907CF" w:rsidP="00ED2D7D">
            <w:r w:rsidRPr="00047362">
              <w:t>6007</w:t>
            </w:r>
          </w:p>
          <w:p w14:paraId="4C84E6C6" w14:textId="77777777" w:rsidR="008907CF" w:rsidRPr="00047362" w:rsidRDefault="008907CF" w:rsidP="00ED2D7D">
            <w:r w:rsidRPr="00047362">
              <w:t>219 946 000</w:t>
            </w:r>
          </w:p>
        </w:tc>
      </w:tr>
      <w:tr w:rsidR="00102C2C" w:rsidRPr="00047362" w14:paraId="0ACF529E" w14:textId="77777777" w:rsidTr="00ED2D7D">
        <w:trPr>
          <w:trHeight w:hRule="exact" w:val="851"/>
          <w:jc w:val="center"/>
        </w:trPr>
        <w:tc>
          <w:tcPr>
            <w:tcW w:w="4928" w:type="dxa"/>
            <w:vAlign w:val="center"/>
          </w:tcPr>
          <w:p w14:paraId="162DB67B" w14:textId="5986219C" w:rsidR="00102C2C" w:rsidRPr="00047362" w:rsidRDefault="00E42FE4" w:rsidP="00E42FE4">
            <w:r w:rsidRPr="00047362">
              <w:t>European Emergency Number</w:t>
            </w:r>
          </w:p>
        </w:tc>
        <w:tc>
          <w:tcPr>
            <w:tcW w:w="1701" w:type="dxa"/>
            <w:vAlign w:val="center"/>
          </w:tcPr>
          <w:p w14:paraId="72BE54FD" w14:textId="77777777" w:rsidR="00102C2C" w:rsidRPr="00047362" w:rsidRDefault="00EA0B24" w:rsidP="00ED2D7D">
            <w:r w:rsidRPr="00047362">
              <w:t>112</w:t>
            </w:r>
          </w:p>
        </w:tc>
      </w:tr>
      <w:tr w:rsidR="00102C2C" w:rsidRPr="00047362" w14:paraId="7DC10FBF" w14:textId="77777777" w:rsidTr="00ED2D7D">
        <w:trPr>
          <w:trHeight w:val="851"/>
          <w:jc w:val="center"/>
        </w:trPr>
        <w:tc>
          <w:tcPr>
            <w:tcW w:w="4928" w:type="dxa"/>
            <w:shd w:val="pct15" w:color="auto" w:fill="auto"/>
            <w:vAlign w:val="center"/>
          </w:tcPr>
          <w:p w14:paraId="4EA12FAB" w14:textId="117479D1" w:rsidR="00102C2C" w:rsidRPr="00047362" w:rsidRDefault="00B20C24" w:rsidP="00B20C24">
            <w:r w:rsidRPr="00047362">
              <w:t>Poison Information Centre</w:t>
            </w:r>
          </w:p>
        </w:tc>
        <w:tc>
          <w:tcPr>
            <w:tcW w:w="1701" w:type="dxa"/>
            <w:shd w:val="pct15" w:color="auto" w:fill="auto"/>
            <w:vAlign w:val="center"/>
          </w:tcPr>
          <w:p w14:paraId="18AE9CC6" w14:textId="77777777" w:rsidR="00102C2C" w:rsidRPr="00047362" w:rsidRDefault="00BD22E9" w:rsidP="00ED2D7D">
            <w:r w:rsidRPr="00047362">
              <w:t>808 250 143</w:t>
            </w:r>
          </w:p>
        </w:tc>
      </w:tr>
      <w:tr w:rsidR="00691FAC" w:rsidRPr="00047362" w14:paraId="217939D9" w14:textId="77777777" w:rsidTr="00F36D7C">
        <w:trPr>
          <w:trHeight w:val="851"/>
          <w:jc w:val="center"/>
        </w:trPr>
        <w:tc>
          <w:tcPr>
            <w:tcW w:w="4928" w:type="dxa"/>
            <w:vAlign w:val="center"/>
          </w:tcPr>
          <w:p w14:paraId="72861EF3" w14:textId="44BB1AEF" w:rsidR="00691FAC" w:rsidRPr="00047362" w:rsidRDefault="00B20C24" w:rsidP="00F36D7C">
            <w:r w:rsidRPr="00047362">
              <w:t>Public Security Police (PSP)</w:t>
            </w:r>
          </w:p>
          <w:p w14:paraId="1E5E4731" w14:textId="57312E15" w:rsidR="00691FAC" w:rsidRPr="00047362" w:rsidRDefault="00691FAC" w:rsidP="00F36D7C">
            <w:pPr>
              <w:jc w:val="right"/>
              <w:rPr>
                <w:sz w:val="20"/>
                <w:szCs w:val="20"/>
              </w:rPr>
            </w:pPr>
            <w:r w:rsidRPr="00047362">
              <w:rPr>
                <w:sz w:val="20"/>
                <w:szCs w:val="20"/>
              </w:rPr>
              <w:t>(12</w:t>
            </w:r>
            <w:r w:rsidR="00B20C24" w:rsidRPr="00047362">
              <w:rPr>
                <w:sz w:val="20"/>
                <w:szCs w:val="20"/>
                <w:vertAlign w:val="superscript"/>
              </w:rPr>
              <w:t>th</w:t>
            </w:r>
            <w:r w:rsidR="00B20C24" w:rsidRPr="00047362">
              <w:rPr>
                <w:sz w:val="20"/>
                <w:szCs w:val="20"/>
              </w:rPr>
              <w:t xml:space="preserve"> Police Station</w:t>
            </w:r>
            <w:r w:rsidRPr="00047362">
              <w:rPr>
                <w:sz w:val="20"/>
                <w:szCs w:val="20"/>
              </w:rPr>
              <w:t xml:space="preserve"> - Olaias)</w:t>
            </w:r>
          </w:p>
          <w:p w14:paraId="6261174E" w14:textId="754DDA01" w:rsidR="00691FAC" w:rsidRPr="00047362" w:rsidRDefault="00B20C24" w:rsidP="00F36D7C">
            <w:pPr>
              <w:jc w:val="right"/>
              <w:rPr>
                <w:sz w:val="20"/>
                <w:szCs w:val="20"/>
              </w:rPr>
            </w:pPr>
            <w:r w:rsidRPr="00047362">
              <w:rPr>
                <w:sz w:val="20"/>
                <w:szCs w:val="20"/>
              </w:rPr>
              <w:t>Lisbon Metropolitan Command</w:t>
            </w:r>
          </w:p>
          <w:p w14:paraId="2DC97459" w14:textId="045BC15A" w:rsidR="00A434B3" w:rsidRPr="00047362" w:rsidRDefault="00B20C24" w:rsidP="00F36D7C">
            <w:pPr>
              <w:jc w:val="right"/>
              <w:rPr>
                <w:sz w:val="20"/>
                <w:szCs w:val="20"/>
              </w:rPr>
            </w:pPr>
            <w:r w:rsidRPr="00047362">
              <w:rPr>
                <w:sz w:val="20"/>
                <w:szCs w:val="20"/>
              </w:rPr>
              <w:t>Loures Division</w:t>
            </w:r>
          </w:p>
          <w:p w14:paraId="21DDE078" w14:textId="36733F75" w:rsidR="00A434B3" w:rsidRPr="00047362" w:rsidRDefault="00A434B3" w:rsidP="00C26CD0">
            <w:pPr>
              <w:jc w:val="right"/>
              <w:rPr>
                <w:sz w:val="20"/>
                <w:szCs w:val="20"/>
              </w:rPr>
            </w:pPr>
            <w:r w:rsidRPr="00047362">
              <w:rPr>
                <w:sz w:val="20"/>
                <w:szCs w:val="20"/>
              </w:rPr>
              <w:t xml:space="preserve">Porto Salvo - Oeiras </w:t>
            </w:r>
            <w:r w:rsidR="00B20C24" w:rsidRPr="00047362">
              <w:rPr>
                <w:sz w:val="20"/>
                <w:szCs w:val="20"/>
              </w:rPr>
              <w:t>–</w:t>
            </w:r>
            <w:r w:rsidRPr="00047362">
              <w:rPr>
                <w:sz w:val="20"/>
                <w:szCs w:val="20"/>
              </w:rPr>
              <w:t xml:space="preserve"> 82</w:t>
            </w:r>
            <w:r w:rsidR="00B20C24" w:rsidRPr="00047362">
              <w:rPr>
                <w:sz w:val="20"/>
                <w:szCs w:val="20"/>
              </w:rPr>
              <w:t>th</w:t>
            </w:r>
            <w:r w:rsidR="00C26CD0" w:rsidRPr="00047362">
              <w:rPr>
                <w:sz w:val="20"/>
                <w:szCs w:val="20"/>
              </w:rPr>
              <w:t xml:space="preserve"> </w:t>
            </w:r>
            <w:r w:rsidR="00B20C24" w:rsidRPr="00047362">
              <w:rPr>
                <w:sz w:val="20"/>
                <w:szCs w:val="20"/>
              </w:rPr>
              <w:t>Police Station</w:t>
            </w:r>
          </w:p>
        </w:tc>
        <w:tc>
          <w:tcPr>
            <w:tcW w:w="1701" w:type="dxa"/>
            <w:vAlign w:val="center"/>
          </w:tcPr>
          <w:p w14:paraId="57F921E0" w14:textId="77777777" w:rsidR="00691FAC" w:rsidRPr="00047362" w:rsidRDefault="00691FAC" w:rsidP="00F36D7C"/>
          <w:p w14:paraId="0B9576C1" w14:textId="77777777" w:rsidR="00691FAC" w:rsidRPr="00047362" w:rsidRDefault="00691FAC" w:rsidP="00F36D7C">
            <w:r w:rsidRPr="00047362">
              <w:t>218 414 250</w:t>
            </w:r>
          </w:p>
          <w:p w14:paraId="34DBE683" w14:textId="77777777" w:rsidR="00691FAC" w:rsidRPr="00047362" w:rsidRDefault="00691FAC" w:rsidP="00F36D7C">
            <w:r w:rsidRPr="00047362">
              <w:t>217 654 242</w:t>
            </w:r>
          </w:p>
          <w:p w14:paraId="0D6D915B" w14:textId="77777777" w:rsidR="00A434B3" w:rsidRPr="00047362" w:rsidRDefault="00A434B3" w:rsidP="00A434B3">
            <w:r w:rsidRPr="00047362">
              <w:t>219 946 760</w:t>
            </w:r>
          </w:p>
          <w:p w14:paraId="7FF97E8F" w14:textId="12578281" w:rsidR="00A434B3" w:rsidRPr="00047362" w:rsidRDefault="00A434B3" w:rsidP="00A434B3">
            <w:r w:rsidRPr="00047362">
              <w:t>214 540 350</w:t>
            </w:r>
          </w:p>
        </w:tc>
      </w:tr>
      <w:tr w:rsidR="00691FAC" w:rsidRPr="00047362" w14:paraId="675CF1A9" w14:textId="77777777" w:rsidTr="00F36D7C">
        <w:trPr>
          <w:trHeight w:val="851"/>
          <w:jc w:val="center"/>
        </w:trPr>
        <w:tc>
          <w:tcPr>
            <w:tcW w:w="4928" w:type="dxa"/>
            <w:shd w:val="pct15" w:color="auto" w:fill="auto"/>
            <w:vAlign w:val="center"/>
          </w:tcPr>
          <w:p w14:paraId="1274FA25" w14:textId="3A44FBC8" w:rsidR="007E1BFD" w:rsidRPr="00047362" w:rsidRDefault="005A4AF7" w:rsidP="00F36D7C">
            <w:r>
              <w:t>Firefi</w:t>
            </w:r>
            <w:r w:rsidR="00C26CD0" w:rsidRPr="00047362">
              <w:t>ghters</w:t>
            </w:r>
          </w:p>
          <w:p w14:paraId="6DD4141D" w14:textId="566584B5" w:rsidR="004A0441" w:rsidRPr="00047362" w:rsidRDefault="007E1BFD" w:rsidP="004A0441">
            <w:pPr>
              <w:jc w:val="right"/>
              <w:rPr>
                <w:sz w:val="20"/>
                <w:szCs w:val="20"/>
              </w:rPr>
            </w:pPr>
            <w:r w:rsidRPr="00047362">
              <w:rPr>
                <w:sz w:val="20"/>
                <w:szCs w:val="20"/>
              </w:rPr>
              <w:t>Lisboa</w:t>
            </w:r>
            <w:r w:rsidR="004A0441" w:rsidRPr="00047362">
              <w:rPr>
                <w:sz w:val="20"/>
                <w:szCs w:val="20"/>
              </w:rPr>
              <w:t xml:space="preserve"> Fire Brigade</w:t>
            </w:r>
          </w:p>
          <w:p w14:paraId="4764CC26" w14:textId="6B7A07EB" w:rsidR="007E1BFD" w:rsidRPr="00047362" w:rsidRDefault="007E1BFD" w:rsidP="007E1BFD">
            <w:pPr>
              <w:jc w:val="right"/>
              <w:rPr>
                <w:sz w:val="20"/>
                <w:szCs w:val="20"/>
              </w:rPr>
            </w:pPr>
            <w:r w:rsidRPr="00047362">
              <w:rPr>
                <w:sz w:val="20"/>
                <w:szCs w:val="20"/>
              </w:rPr>
              <w:t>Sacavém</w:t>
            </w:r>
            <w:r w:rsidR="004A0441" w:rsidRPr="00047362">
              <w:rPr>
                <w:sz w:val="20"/>
                <w:szCs w:val="20"/>
              </w:rPr>
              <w:t xml:space="preserve"> Fire Brigade</w:t>
            </w:r>
          </w:p>
          <w:p w14:paraId="42AD0416" w14:textId="029FF65B" w:rsidR="007E1BFD" w:rsidRPr="00047362" w:rsidRDefault="004964E6" w:rsidP="004964E6">
            <w:pPr>
              <w:jc w:val="right"/>
              <w:rPr>
                <w:sz w:val="20"/>
                <w:szCs w:val="20"/>
              </w:rPr>
            </w:pPr>
            <w:r w:rsidRPr="00047362">
              <w:rPr>
                <w:sz w:val="20"/>
                <w:szCs w:val="20"/>
              </w:rPr>
              <w:t>Barcarena</w:t>
            </w:r>
            <w:r w:rsidR="004A0441" w:rsidRPr="00047362">
              <w:rPr>
                <w:sz w:val="20"/>
                <w:szCs w:val="20"/>
              </w:rPr>
              <w:t xml:space="preserve"> Firefighters</w:t>
            </w:r>
          </w:p>
        </w:tc>
        <w:tc>
          <w:tcPr>
            <w:tcW w:w="1701" w:type="dxa"/>
            <w:shd w:val="pct15" w:color="auto" w:fill="auto"/>
            <w:vAlign w:val="center"/>
          </w:tcPr>
          <w:p w14:paraId="26DC309D" w14:textId="77777777" w:rsidR="004964E6" w:rsidRPr="00047362" w:rsidRDefault="004964E6" w:rsidP="00F36D7C"/>
          <w:p w14:paraId="469E450F" w14:textId="77777777" w:rsidR="00691FAC" w:rsidRPr="00047362" w:rsidRDefault="00691FAC" w:rsidP="00F36D7C">
            <w:r w:rsidRPr="00047362">
              <w:t>808 215 215</w:t>
            </w:r>
          </w:p>
          <w:p w14:paraId="1167036D" w14:textId="77777777" w:rsidR="007E1BFD" w:rsidRPr="00047362" w:rsidRDefault="007E1BFD" w:rsidP="00F36D7C">
            <w:r w:rsidRPr="00047362">
              <w:t>219 427 914</w:t>
            </w:r>
          </w:p>
          <w:p w14:paraId="02829A0F" w14:textId="5759DAF0" w:rsidR="007E1BFD" w:rsidRPr="00047362" w:rsidRDefault="004964E6" w:rsidP="00F36D7C">
            <w:r w:rsidRPr="00047362">
              <w:rPr>
                <w:rStyle w:val="style16"/>
              </w:rPr>
              <w:t>214</w:t>
            </w:r>
            <w:r w:rsidR="00522E0E" w:rsidRPr="00047362">
              <w:rPr>
                <w:rStyle w:val="style16"/>
              </w:rPr>
              <w:t xml:space="preserve"> </w:t>
            </w:r>
            <w:r w:rsidRPr="00047362">
              <w:rPr>
                <w:rStyle w:val="style16"/>
              </w:rPr>
              <w:t>213</w:t>
            </w:r>
            <w:r w:rsidR="00522E0E" w:rsidRPr="00047362">
              <w:rPr>
                <w:rStyle w:val="style16"/>
              </w:rPr>
              <w:t xml:space="preserve"> </w:t>
            </w:r>
            <w:r w:rsidRPr="00047362">
              <w:rPr>
                <w:rStyle w:val="style16"/>
              </w:rPr>
              <w:t>900</w:t>
            </w:r>
          </w:p>
        </w:tc>
      </w:tr>
      <w:tr w:rsidR="00412632" w:rsidRPr="00047362" w14:paraId="52564538" w14:textId="77777777" w:rsidTr="00ED2D7D">
        <w:trPr>
          <w:trHeight w:val="851"/>
          <w:jc w:val="center"/>
        </w:trPr>
        <w:tc>
          <w:tcPr>
            <w:tcW w:w="4928" w:type="dxa"/>
            <w:vAlign w:val="center"/>
          </w:tcPr>
          <w:p w14:paraId="705E243D" w14:textId="6FAE740E" w:rsidR="00412632" w:rsidRPr="00047362" w:rsidRDefault="004A0441" w:rsidP="00ED2D7D">
            <w:r w:rsidRPr="00047362">
              <w:t>Municipal Civil Protection</w:t>
            </w:r>
          </w:p>
          <w:p w14:paraId="66A13BA8" w14:textId="7E392C1E" w:rsidR="00412632" w:rsidRPr="00047362" w:rsidRDefault="00412632" w:rsidP="00522E0E">
            <w:pPr>
              <w:jc w:val="right"/>
              <w:rPr>
                <w:sz w:val="20"/>
                <w:szCs w:val="20"/>
              </w:rPr>
            </w:pPr>
            <w:r w:rsidRPr="00047362">
              <w:rPr>
                <w:sz w:val="20"/>
                <w:szCs w:val="20"/>
              </w:rPr>
              <w:t>Lisbo</w:t>
            </w:r>
            <w:r w:rsidR="004A0441" w:rsidRPr="00047362">
              <w:rPr>
                <w:sz w:val="20"/>
                <w:szCs w:val="20"/>
              </w:rPr>
              <w:t>n</w:t>
            </w:r>
          </w:p>
          <w:p w14:paraId="77054FBE" w14:textId="77777777" w:rsidR="00412632" w:rsidRPr="00047362" w:rsidRDefault="00412632" w:rsidP="00522E0E">
            <w:pPr>
              <w:jc w:val="right"/>
              <w:rPr>
                <w:sz w:val="20"/>
                <w:szCs w:val="20"/>
              </w:rPr>
            </w:pPr>
          </w:p>
          <w:p w14:paraId="03A56309" w14:textId="6C6197B1" w:rsidR="00412632" w:rsidRPr="00047362" w:rsidRDefault="00412632" w:rsidP="00522E0E">
            <w:pPr>
              <w:jc w:val="right"/>
              <w:rPr>
                <w:sz w:val="20"/>
                <w:szCs w:val="20"/>
              </w:rPr>
            </w:pPr>
            <w:r w:rsidRPr="00047362">
              <w:rPr>
                <w:sz w:val="20"/>
                <w:szCs w:val="20"/>
              </w:rPr>
              <w:t>Loures</w:t>
            </w:r>
          </w:p>
          <w:p w14:paraId="21D12230" w14:textId="5B2F8969" w:rsidR="00412632" w:rsidRPr="00047362" w:rsidRDefault="00412632" w:rsidP="00522E0E">
            <w:pPr>
              <w:jc w:val="right"/>
              <w:rPr>
                <w:sz w:val="16"/>
                <w:szCs w:val="16"/>
              </w:rPr>
            </w:pPr>
            <w:r w:rsidRPr="00047362">
              <w:rPr>
                <w:sz w:val="16"/>
                <w:szCs w:val="16"/>
              </w:rPr>
              <w:t>(N</w:t>
            </w:r>
            <w:r w:rsidR="004A0441" w:rsidRPr="00047362">
              <w:rPr>
                <w:sz w:val="16"/>
                <w:szCs w:val="16"/>
              </w:rPr>
              <w:t>umber of Emergency</w:t>
            </w:r>
            <w:r w:rsidRPr="00047362">
              <w:rPr>
                <w:sz w:val="16"/>
                <w:szCs w:val="16"/>
              </w:rPr>
              <w:t>)</w:t>
            </w:r>
          </w:p>
          <w:p w14:paraId="42950AD2" w14:textId="2A6BC65B" w:rsidR="00412632" w:rsidRPr="00047362" w:rsidRDefault="00412632" w:rsidP="00522E0E">
            <w:pPr>
              <w:jc w:val="right"/>
            </w:pPr>
            <w:r w:rsidRPr="00047362">
              <w:rPr>
                <w:sz w:val="20"/>
                <w:szCs w:val="20"/>
              </w:rPr>
              <w:t>Oeiras</w:t>
            </w:r>
          </w:p>
        </w:tc>
        <w:tc>
          <w:tcPr>
            <w:tcW w:w="1701" w:type="dxa"/>
            <w:vAlign w:val="center"/>
          </w:tcPr>
          <w:p w14:paraId="43D0887D" w14:textId="77777777" w:rsidR="00412632" w:rsidRPr="00047362" w:rsidRDefault="00412632" w:rsidP="00ED2D7D"/>
          <w:p w14:paraId="6ACCFA0C" w14:textId="77777777" w:rsidR="00412632" w:rsidRPr="00047362" w:rsidRDefault="00412632" w:rsidP="00ED2D7D">
            <w:r w:rsidRPr="00047362">
              <w:t>213 236 200</w:t>
            </w:r>
          </w:p>
          <w:p w14:paraId="146362C3" w14:textId="77777777" w:rsidR="00412632" w:rsidRPr="00047362" w:rsidRDefault="00412632" w:rsidP="00ED2D7D">
            <w:r w:rsidRPr="00047362">
              <w:t>213 236 137</w:t>
            </w:r>
          </w:p>
          <w:p w14:paraId="36146563" w14:textId="77777777" w:rsidR="00412632" w:rsidRPr="00047362" w:rsidRDefault="00412632" w:rsidP="003B2C95">
            <w:r w:rsidRPr="00047362">
              <w:t xml:space="preserve">211 151 470 </w:t>
            </w:r>
          </w:p>
          <w:p w14:paraId="5120CE4D" w14:textId="41147E6E" w:rsidR="00412632" w:rsidRPr="00047362" w:rsidRDefault="00412632" w:rsidP="003B2C95">
            <w:r w:rsidRPr="00047362">
              <w:t>800 966 112</w:t>
            </w:r>
          </w:p>
          <w:p w14:paraId="54A17D71" w14:textId="2C3B47C3" w:rsidR="00412632" w:rsidRPr="00047362" w:rsidRDefault="00412632" w:rsidP="00ED2D7D">
            <w:r w:rsidRPr="00047362">
              <w:t>214 241 400</w:t>
            </w:r>
          </w:p>
        </w:tc>
      </w:tr>
      <w:tr w:rsidR="00412632" w:rsidRPr="00047362" w14:paraId="6AAB295D" w14:textId="77777777" w:rsidTr="00ED2D7D">
        <w:trPr>
          <w:trHeight w:val="851"/>
          <w:jc w:val="center"/>
        </w:trPr>
        <w:tc>
          <w:tcPr>
            <w:tcW w:w="4928" w:type="dxa"/>
            <w:shd w:val="pct15" w:color="auto" w:fill="auto"/>
            <w:vAlign w:val="center"/>
          </w:tcPr>
          <w:p w14:paraId="52AA6822" w14:textId="5B8C7EA7" w:rsidR="00412632" w:rsidRPr="00047362" w:rsidRDefault="00B20C24" w:rsidP="00E91C53">
            <w:r w:rsidRPr="00047362">
              <w:t>Civil Protection</w:t>
            </w:r>
            <w:r w:rsidR="00412632" w:rsidRPr="00047362">
              <w:t xml:space="preserve"> (</w:t>
            </w:r>
            <w:r w:rsidR="00E91C53" w:rsidRPr="00047362">
              <w:t>Lisbon District Centre for Aid Operations</w:t>
            </w:r>
            <w:r w:rsidR="00412632" w:rsidRPr="00047362">
              <w:t>)</w:t>
            </w:r>
          </w:p>
        </w:tc>
        <w:tc>
          <w:tcPr>
            <w:tcW w:w="1701" w:type="dxa"/>
            <w:shd w:val="pct15" w:color="auto" w:fill="auto"/>
            <w:vAlign w:val="center"/>
          </w:tcPr>
          <w:p w14:paraId="6E69C4AE" w14:textId="77777777" w:rsidR="00412632" w:rsidRPr="00047362" w:rsidRDefault="00412632" w:rsidP="00ED2D7D">
            <w:r w:rsidRPr="00047362">
              <w:t>218 820 960</w:t>
            </w:r>
          </w:p>
        </w:tc>
      </w:tr>
    </w:tbl>
    <w:p w14:paraId="435ED330" w14:textId="77777777" w:rsidR="00102C2C" w:rsidRPr="00047362" w:rsidRDefault="00102C2C">
      <w:pPr>
        <w:jc w:val="both"/>
      </w:pPr>
    </w:p>
    <w:p w14:paraId="332619BE" w14:textId="6C03DE67" w:rsidR="00BA35D7" w:rsidRPr="00047362" w:rsidRDefault="00BA35D7">
      <w:pPr>
        <w:jc w:val="both"/>
      </w:pPr>
      <w:r w:rsidRPr="00047362">
        <w:rPr>
          <w:b/>
        </w:rPr>
        <w:t>Not</w:t>
      </w:r>
      <w:r w:rsidR="00E91C53" w:rsidRPr="00047362">
        <w:rPr>
          <w:b/>
        </w:rPr>
        <w:t>e</w:t>
      </w:r>
      <w:r w:rsidRPr="00047362">
        <w:rPr>
          <w:b/>
        </w:rPr>
        <w:t>:</w:t>
      </w:r>
      <w:r w:rsidRPr="00047362">
        <w:t xml:space="preserve"> </w:t>
      </w:r>
      <w:r w:rsidR="00517450" w:rsidRPr="00047362">
        <w:t>In most situations, please contact the European Emergency Numb</w:t>
      </w:r>
      <w:r w:rsidR="00F06A76" w:rsidRPr="00047362">
        <w:t>e</w:t>
      </w:r>
      <w:r w:rsidR="00517450" w:rsidRPr="00047362">
        <w:t>r</w:t>
      </w:r>
      <w:r w:rsidR="005D1444" w:rsidRPr="00047362">
        <w:t>.</w:t>
      </w:r>
    </w:p>
    <w:p w14:paraId="27D8C2B0" w14:textId="77777777" w:rsidR="0066786B" w:rsidRPr="00047362" w:rsidRDefault="0066786B">
      <w:r w:rsidRPr="00047362">
        <w:br w:type="page"/>
      </w:r>
    </w:p>
    <w:p w14:paraId="41B1A325" w14:textId="25BB21A6" w:rsidR="00EC0C2F" w:rsidRPr="00047362" w:rsidRDefault="00F06A76" w:rsidP="00854AFE">
      <w:pPr>
        <w:pStyle w:val="Heading1"/>
        <w:numPr>
          <w:ilvl w:val="0"/>
          <w:numId w:val="6"/>
        </w:numPr>
        <w:spacing w:before="0" w:line="240" w:lineRule="auto"/>
        <w:rPr>
          <w:rFonts w:ascii="Calibri" w:hAnsi="Calibri"/>
          <w:color w:val="auto"/>
          <w:sz w:val="24"/>
          <w:szCs w:val="24"/>
        </w:rPr>
      </w:pPr>
      <w:bookmarkStart w:id="3" w:name="_Toc492022567"/>
      <w:r w:rsidRPr="00047362">
        <w:rPr>
          <w:rFonts w:ascii="Calibri" w:hAnsi="Calibri"/>
          <w:color w:val="auto"/>
          <w:sz w:val="24"/>
          <w:szCs w:val="24"/>
        </w:rPr>
        <w:t>Basic Safety Rules</w:t>
      </w:r>
      <w:bookmarkEnd w:id="3"/>
    </w:p>
    <w:p w14:paraId="56CC87AD" w14:textId="77777777" w:rsidR="0066786B" w:rsidRPr="00047362" w:rsidRDefault="0066786B" w:rsidP="00690916">
      <w:pPr>
        <w:spacing w:after="120"/>
        <w:jc w:val="both"/>
      </w:pPr>
    </w:p>
    <w:p w14:paraId="7F7DCB64" w14:textId="3FCA2FCE" w:rsidR="007261FB" w:rsidRPr="00047362" w:rsidRDefault="00F06A76" w:rsidP="007261FB">
      <w:pPr>
        <w:pStyle w:val="Heading2"/>
        <w:numPr>
          <w:ilvl w:val="1"/>
          <w:numId w:val="6"/>
        </w:numPr>
        <w:spacing w:before="0" w:after="240"/>
        <w:ind w:left="788" w:hanging="431"/>
        <w:rPr>
          <w:rFonts w:ascii="Calibri" w:hAnsi="Calibri"/>
          <w:color w:val="auto"/>
          <w:sz w:val="22"/>
          <w:szCs w:val="22"/>
          <w:u w:val="single"/>
        </w:rPr>
      </w:pPr>
      <w:bookmarkStart w:id="4" w:name="_Toc492022568"/>
      <w:r w:rsidRPr="00047362">
        <w:rPr>
          <w:rFonts w:ascii="Calibri" w:hAnsi="Calibri"/>
          <w:color w:val="auto"/>
          <w:sz w:val="22"/>
          <w:szCs w:val="22"/>
          <w:u w:val="single"/>
        </w:rPr>
        <w:t>Safety Equipment</w:t>
      </w:r>
      <w:bookmarkEnd w:id="4"/>
    </w:p>
    <w:p w14:paraId="17F0A97A" w14:textId="68C887C9" w:rsidR="007261FB" w:rsidRPr="00047362" w:rsidRDefault="00180DB3" w:rsidP="00690916">
      <w:pPr>
        <w:spacing w:after="120"/>
        <w:jc w:val="both"/>
      </w:pPr>
      <w:r>
        <w:t>It is mandatory that l</w:t>
      </w:r>
      <w:r w:rsidR="008D2C6C" w:rsidRPr="00047362">
        <w:t xml:space="preserve">aboratories </w:t>
      </w:r>
      <w:r>
        <w:t>be</w:t>
      </w:r>
      <w:r w:rsidR="008D2C6C" w:rsidRPr="00047362">
        <w:t xml:space="preserve"> fitted with or </w:t>
      </w:r>
      <w:r>
        <w:t>close to</w:t>
      </w:r>
      <w:r w:rsidR="008D2C6C" w:rsidRPr="00047362">
        <w:t xml:space="preserve"> the following safety equipment</w:t>
      </w:r>
      <w:r w:rsidR="007261FB" w:rsidRPr="00047362">
        <w:t>:</w:t>
      </w:r>
    </w:p>
    <w:p w14:paraId="06A26166" w14:textId="62AF08A4" w:rsidR="007261FB" w:rsidRPr="00047362" w:rsidRDefault="00DB497B" w:rsidP="00690916">
      <w:pPr>
        <w:pStyle w:val="ListParagraph"/>
        <w:numPr>
          <w:ilvl w:val="0"/>
          <w:numId w:val="4"/>
        </w:numPr>
        <w:spacing w:after="120"/>
        <w:ind w:left="714" w:hanging="357"/>
        <w:contextualSpacing w:val="0"/>
        <w:jc w:val="both"/>
      </w:pPr>
      <w:r w:rsidRPr="00047362">
        <w:t>Emergency fire blanket</w:t>
      </w:r>
      <w:r w:rsidR="00CA49DF" w:rsidRPr="00047362">
        <w:t>;</w:t>
      </w:r>
    </w:p>
    <w:p w14:paraId="1E7F42C0" w14:textId="2EBF3914" w:rsidR="007261FB" w:rsidRPr="00047362" w:rsidRDefault="00DB497B" w:rsidP="00690916">
      <w:pPr>
        <w:pStyle w:val="ListParagraph"/>
        <w:numPr>
          <w:ilvl w:val="0"/>
          <w:numId w:val="4"/>
        </w:numPr>
        <w:spacing w:after="120"/>
        <w:ind w:left="714" w:hanging="357"/>
        <w:contextualSpacing w:val="0"/>
        <w:jc w:val="both"/>
      </w:pPr>
      <w:r w:rsidRPr="00047362">
        <w:t>Portable fire extinguisher</w:t>
      </w:r>
      <w:r w:rsidR="00CA49DF" w:rsidRPr="00047362">
        <w:t>;</w:t>
      </w:r>
    </w:p>
    <w:p w14:paraId="1330782D" w14:textId="18686CE1" w:rsidR="007261FB" w:rsidRPr="00047362" w:rsidRDefault="00180DB3" w:rsidP="00690916">
      <w:pPr>
        <w:pStyle w:val="ListParagraph"/>
        <w:numPr>
          <w:ilvl w:val="0"/>
          <w:numId w:val="4"/>
        </w:numPr>
        <w:spacing w:after="120"/>
        <w:ind w:left="714" w:hanging="357"/>
        <w:contextualSpacing w:val="0"/>
        <w:jc w:val="both"/>
      </w:pPr>
      <w:r w:rsidRPr="00047362">
        <w:t>Spill</w:t>
      </w:r>
      <w:r>
        <w:t>-</w:t>
      </w:r>
      <w:r w:rsidRPr="00047362">
        <w:t>over</w:t>
      </w:r>
      <w:r w:rsidR="00DB497B" w:rsidRPr="00047362">
        <w:t xml:space="preserve"> sands or kits</w:t>
      </w:r>
      <w:r w:rsidR="00890639" w:rsidRPr="00047362">
        <w:t xml:space="preserve"> (</w:t>
      </w:r>
      <w:r w:rsidR="00DB497B" w:rsidRPr="00047362">
        <w:t>places where</w:t>
      </w:r>
      <w:r w:rsidR="00890639" w:rsidRPr="00047362">
        <w:t xml:space="preserve"> </w:t>
      </w:r>
      <w:r w:rsidR="00754A41" w:rsidRPr="00047362">
        <w:t>liquid spillage may occur</w:t>
      </w:r>
      <w:r w:rsidR="00890639" w:rsidRPr="00047362">
        <w:t>)</w:t>
      </w:r>
      <w:r w:rsidR="00CA49DF" w:rsidRPr="00047362">
        <w:t>;</w:t>
      </w:r>
    </w:p>
    <w:p w14:paraId="457F0135" w14:textId="7CBD6993" w:rsidR="007261FB" w:rsidRPr="00047362" w:rsidRDefault="00754A41" w:rsidP="00690916">
      <w:pPr>
        <w:pStyle w:val="ListParagraph"/>
        <w:numPr>
          <w:ilvl w:val="0"/>
          <w:numId w:val="4"/>
        </w:numPr>
        <w:spacing w:after="120"/>
        <w:ind w:left="714" w:hanging="357"/>
        <w:contextualSpacing w:val="0"/>
        <w:jc w:val="both"/>
      </w:pPr>
      <w:r w:rsidRPr="00047362">
        <w:t>Shower</w:t>
      </w:r>
      <w:r w:rsidR="00890639" w:rsidRPr="00047362">
        <w:t xml:space="preserve"> (</w:t>
      </w:r>
      <w:r w:rsidRPr="00047362">
        <w:t>laboratories with chemical products</w:t>
      </w:r>
      <w:r w:rsidR="00890639" w:rsidRPr="00047362">
        <w:t>)</w:t>
      </w:r>
      <w:r w:rsidR="00CA49DF" w:rsidRPr="00047362">
        <w:t>;</w:t>
      </w:r>
    </w:p>
    <w:p w14:paraId="345E2433" w14:textId="2A4195F5" w:rsidR="007261FB" w:rsidRPr="00047362" w:rsidRDefault="00754A41" w:rsidP="00690916">
      <w:pPr>
        <w:pStyle w:val="ListParagraph"/>
        <w:numPr>
          <w:ilvl w:val="0"/>
          <w:numId w:val="4"/>
        </w:numPr>
        <w:spacing w:after="120"/>
        <w:ind w:left="714" w:hanging="357"/>
        <w:contextualSpacing w:val="0"/>
        <w:jc w:val="both"/>
      </w:pPr>
      <w:r w:rsidRPr="00047362">
        <w:t>Eyewash units</w:t>
      </w:r>
      <w:r w:rsidR="00890639" w:rsidRPr="00047362">
        <w:t xml:space="preserve"> (</w:t>
      </w:r>
      <w:r w:rsidRPr="00047362">
        <w:t>laboratories with chemical products</w:t>
      </w:r>
      <w:r w:rsidR="00890639" w:rsidRPr="00047362">
        <w:t>)</w:t>
      </w:r>
      <w:r w:rsidR="00CA49DF" w:rsidRPr="00047362">
        <w:t>;</w:t>
      </w:r>
    </w:p>
    <w:p w14:paraId="1A9F791E" w14:textId="42FBE463" w:rsidR="007261FB" w:rsidRPr="00047362" w:rsidRDefault="00DB497B" w:rsidP="00171B84">
      <w:pPr>
        <w:pStyle w:val="ListParagraph"/>
        <w:numPr>
          <w:ilvl w:val="0"/>
          <w:numId w:val="4"/>
        </w:numPr>
        <w:spacing w:after="120"/>
        <w:contextualSpacing w:val="0"/>
        <w:jc w:val="both"/>
      </w:pPr>
      <w:r w:rsidRPr="00047362">
        <w:t>First aid kit</w:t>
      </w:r>
      <w:r w:rsidR="003B2C95" w:rsidRPr="00047362">
        <w:t xml:space="preserve"> (</w:t>
      </w:r>
      <w:r w:rsidR="00171B84" w:rsidRPr="00047362">
        <w:t>NSHS - 11/2016</w:t>
      </w:r>
      <w:r w:rsidRPr="00047362">
        <w:t xml:space="preserve"> procedure</w:t>
      </w:r>
      <w:r w:rsidR="00171B84" w:rsidRPr="00047362">
        <w:t>)</w:t>
      </w:r>
      <w:r w:rsidR="00CA49DF" w:rsidRPr="00047362">
        <w:t>;</w:t>
      </w:r>
    </w:p>
    <w:p w14:paraId="72F63D66" w14:textId="45BC784A" w:rsidR="007261FB" w:rsidRPr="00047362" w:rsidRDefault="00DB5CC2" w:rsidP="00690916">
      <w:pPr>
        <w:pStyle w:val="ListParagraph"/>
        <w:numPr>
          <w:ilvl w:val="0"/>
          <w:numId w:val="4"/>
        </w:numPr>
        <w:spacing w:after="120"/>
        <w:ind w:left="714" w:hanging="357"/>
        <w:contextualSpacing w:val="0"/>
        <w:jc w:val="both"/>
      </w:pPr>
      <w:r w:rsidRPr="00047362">
        <w:t>Personal Protective Equipment</w:t>
      </w:r>
      <w:r w:rsidR="003B2C95" w:rsidRPr="00047362">
        <w:t xml:space="preserve"> (</w:t>
      </w:r>
      <w:r w:rsidRPr="00047362">
        <w:t>PPE</w:t>
      </w:r>
      <w:r w:rsidR="003B2C95" w:rsidRPr="00047362">
        <w:t>)</w:t>
      </w:r>
      <w:r w:rsidR="00CA49DF" w:rsidRPr="00047362">
        <w:t>.</w:t>
      </w:r>
    </w:p>
    <w:p w14:paraId="6B9E7986" w14:textId="45DBB328" w:rsidR="007261FB" w:rsidRPr="00047362" w:rsidRDefault="00754A41" w:rsidP="00690916">
      <w:pPr>
        <w:spacing w:after="120"/>
        <w:jc w:val="both"/>
      </w:pPr>
      <w:r w:rsidRPr="00047362">
        <w:t xml:space="preserve">Prior to </w:t>
      </w:r>
      <w:r w:rsidR="00F8299A" w:rsidRPr="00047362">
        <w:t xml:space="preserve">the beginning of </w:t>
      </w:r>
      <w:r w:rsidRPr="00047362">
        <w:t xml:space="preserve">any </w:t>
      </w:r>
      <w:r w:rsidR="005F42BA" w:rsidRPr="00047362">
        <w:t xml:space="preserve">laboratory </w:t>
      </w:r>
      <w:r w:rsidRPr="00047362">
        <w:t>activity</w:t>
      </w:r>
      <w:r w:rsidR="00F8299A" w:rsidRPr="00047362">
        <w:t>,</w:t>
      </w:r>
      <w:r w:rsidRPr="00047362">
        <w:t xml:space="preserve"> users</w:t>
      </w:r>
      <w:r w:rsidR="00A314FD" w:rsidRPr="00047362">
        <w:t xml:space="preserve"> </w:t>
      </w:r>
      <w:r w:rsidR="000E54F7" w:rsidRPr="00047362">
        <w:t xml:space="preserve">must </w:t>
      </w:r>
      <w:r w:rsidR="00F8299A" w:rsidRPr="00047362">
        <w:t>make sure</w:t>
      </w:r>
      <w:r w:rsidR="000E54F7" w:rsidRPr="00047362">
        <w:t xml:space="preserve"> that </w:t>
      </w:r>
      <w:r w:rsidR="001D3870" w:rsidRPr="00047362">
        <w:t>the above</w:t>
      </w:r>
      <w:r w:rsidR="000E54F7" w:rsidRPr="00047362">
        <w:t xml:space="preserve"> equipment </w:t>
      </w:r>
      <w:r w:rsidR="001D3870" w:rsidRPr="00047362">
        <w:t>is available</w:t>
      </w:r>
      <w:r w:rsidR="000E54F7" w:rsidRPr="00047362">
        <w:t xml:space="preserve">, </w:t>
      </w:r>
      <w:r w:rsidR="001D3870" w:rsidRPr="00047362">
        <w:t>where it is located</w:t>
      </w:r>
      <w:r w:rsidR="000E54F7" w:rsidRPr="00047362">
        <w:t xml:space="preserve"> and </w:t>
      </w:r>
      <w:r w:rsidR="001D3870" w:rsidRPr="00047362">
        <w:t>whether is working properly</w:t>
      </w:r>
      <w:r w:rsidR="00A314FD" w:rsidRPr="00047362">
        <w:t xml:space="preserve">. </w:t>
      </w:r>
      <w:r w:rsidR="00F8299A" w:rsidRPr="00047362">
        <w:t>If any of the equipment is lacking or is not working properly</w:t>
      </w:r>
      <w:r w:rsidR="00A314FD" w:rsidRPr="00047362">
        <w:t xml:space="preserve"> </w:t>
      </w:r>
      <w:r w:rsidR="00F8299A" w:rsidRPr="00047362">
        <w:t xml:space="preserve">the Laboratory Manager and/or the Building Manager must be informed </w:t>
      </w:r>
      <w:r w:rsidR="00180DB3" w:rsidRPr="00047362">
        <w:t>immediately</w:t>
      </w:r>
      <w:r w:rsidR="00A314FD" w:rsidRPr="00047362">
        <w:t>.</w:t>
      </w:r>
    </w:p>
    <w:p w14:paraId="39A8F31B" w14:textId="77777777" w:rsidR="00750149" w:rsidRPr="00047362" w:rsidRDefault="00750149" w:rsidP="00690916">
      <w:pPr>
        <w:spacing w:after="120"/>
        <w:jc w:val="both"/>
      </w:pPr>
    </w:p>
    <w:p w14:paraId="21831C2A" w14:textId="3E898925" w:rsidR="0066786B" w:rsidRPr="00047362" w:rsidRDefault="00F8299A" w:rsidP="00854AFE">
      <w:pPr>
        <w:pStyle w:val="Heading2"/>
        <w:numPr>
          <w:ilvl w:val="1"/>
          <w:numId w:val="6"/>
        </w:numPr>
        <w:spacing w:before="0" w:after="240"/>
        <w:ind w:left="788" w:hanging="431"/>
        <w:rPr>
          <w:rFonts w:asciiTheme="minorHAnsi" w:hAnsiTheme="minorHAnsi"/>
          <w:color w:val="auto"/>
          <w:sz w:val="22"/>
          <w:szCs w:val="22"/>
          <w:u w:val="single"/>
        </w:rPr>
      </w:pPr>
      <w:bookmarkStart w:id="5" w:name="_Toc492022569"/>
      <w:r w:rsidRPr="00047362">
        <w:rPr>
          <w:rFonts w:asciiTheme="minorHAnsi" w:hAnsiTheme="minorHAnsi"/>
          <w:color w:val="auto"/>
          <w:sz w:val="22"/>
          <w:szCs w:val="22"/>
          <w:u w:val="single"/>
        </w:rPr>
        <w:t>Prior preparation of the experimental work</w:t>
      </w:r>
      <w:bookmarkEnd w:id="5"/>
    </w:p>
    <w:p w14:paraId="3DDC4A6E" w14:textId="13139396" w:rsidR="0066786B" w:rsidRPr="00047362" w:rsidRDefault="00F8299A" w:rsidP="00690916">
      <w:pPr>
        <w:pStyle w:val="ListParagraph"/>
        <w:numPr>
          <w:ilvl w:val="0"/>
          <w:numId w:val="4"/>
        </w:numPr>
        <w:spacing w:after="120" w:line="288" w:lineRule="auto"/>
        <w:ind w:left="714" w:hanging="357"/>
        <w:contextualSpacing w:val="0"/>
        <w:jc w:val="both"/>
      </w:pPr>
      <w:r w:rsidRPr="00047362">
        <w:t>Prepare in advance any experimental work</w:t>
      </w:r>
      <w:r w:rsidR="0066786B" w:rsidRPr="00047362">
        <w:t xml:space="preserve">. </w:t>
      </w:r>
      <w:r w:rsidR="00EB64BD" w:rsidRPr="00047362">
        <w:t>Make sure that you</w:t>
      </w:r>
      <w:r w:rsidRPr="00047362">
        <w:t xml:space="preserve"> are informed</w:t>
      </w:r>
      <w:r w:rsidR="0066786B" w:rsidRPr="00047362">
        <w:t xml:space="preserve"> </w:t>
      </w:r>
      <w:r w:rsidR="00EB64BD" w:rsidRPr="00047362">
        <w:t xml:space="preserve">of all potential hazards </w:t>
      </w:r>
      <w:r w:rsidR="000F2BFF" w:rsidRPr="00047362">
        <w:t xml:space="preserve">as a result </w:t>
      </w:r>
      <w:r w:rsidR="00EB64BD" w:rsidRPr="00047362">
        <w:t>of reactants, products, equipment and techniques to be used</w:t>
      </w:r>
      <w:r w:rsidR="00CA49DF" w:rsidRPr="00047362">
        <w:t>;</w:t>
      </w:r>
    </w:p>
    <w:p w14:paraId="47202944" w14:textId="40FD6A45" w:rsidR="0066786B" w:rsidRPr="00047362" w:rsidRDefault="00EB64BD" w:rsidP="00690916">
      <w:pPr>
        <w:pStyle w:val="ListParagraph"/>
        <w:numPr>
          <w:ilvl w:val="0"/>
          <w:numId w:val="4"/>
        </w:numPr>
        <w:spacing w:after="120" w:line="288" w:lineRule="auto"/>
        <w:ind w:left="714" w:hanging="357"/>
        <w:contextualSpacing w:val="0"/>
        <w:jc w:val="both"/>
      </w:pPr>
      <w:r w:rsidRPr="00047362">
        <w:t>Inform in advance of all risks and safety involved in handling reactants/chemical products</w:t>
      </w:r>
      <w:r w:rsidR="0066786B" w:rsidRPr="00047362">
        <w:t xml:space="preserve"> (</w:t>
      </w:r>
      <w:r w:rsidRPr="00047362">
        <w:t>initial reactants</w:t>
      </w:r>
      <w:r w:rsidR="0066786B" w:rsidRPr="00047362">
        <w:t xml:space="preserve">, </w:t>
      </w:r>
      <w:r w:rsidRPr="00047362">
        <w:t>intermediate and end products</w:t>
      </w:r>
      <w:r w:rsidR="0066786B" w:rsidRPr="00047362">
        <w:t xml:space="preserve">), </w:t>
      </w:r>
      <w:r w:rsidRPr="00047362">
        <w:t>and refer to available information</w:t>
      </w:r>
      <w:r w:rsidR="0066786B" w:rsidRPr="00047362">
        <w:t xml:space="preserve"> </w:t>
      </w:r>
      <w:r w:rsidR="001D3870" w:rsidRPr="00047362">
        <w:t xml:space="preserve">for the purpose </w:t>
      </w:r>
      <w:r w:rsidR="0066786B" w:rsidRPr="00047362">
        <w:t>(</w:t>
      </w:r>
      <w:r w:rsidRPr="00047362">
        <w:t>symbols and danger warnings</w:t>
      </w:r>
      <w:r w:rsidR="0066786B" w:rsidRPr="00047362">
        <w:t xml:space="preserve">, </w:t>
      </w:r>
      <w:r w:rsidR="00A61278" w:rsidRPr="00047362">
        <w:t>signal words</w:t>
      </w:r>
      <w:r w:rsidR="00FB2FF1" w:rsidRPr="00047362">
        <w:t xml:space="preserve">, </w:t>
      </w:r>
      <w:r w:rsidR="00A61278" w:rsidRPr="00047362">
        <w:t>hazard statements</w:t>
      </w:r>
      <w:r w:rsidR="0066786B" w:rsidRPr="00047362">
        <w:t xml:space="preserve"> (</w:t>
      </w:r>
      <w:r w:rsidR="00FB2FF1" w:rsidRPr="00047362">
        <w:t>H</w:t>
      </w:r>
      <w:r w:rsidR="0038136C">
        <w:t xml:space="preserve"> statements</w:t>
      </w:r>
      <w:r w:rsidR="0066786B" w:rsidRPr="00047362">
        <w:t xml:space="preserve">), </w:t>
      </w:r>
      <w:r w:rsidR="00CA33CE">
        <w:t xml:space="preserve">Precautionary statements </w:t>
      </w:r>
      <w:r w:rsidR="0066786B" w:rsidRPr="00047362">
        <w:t>(</w:t>
      </w:r>
      <w:r w:rsidR="00FB2FF1" w:rsidRPr="00047362">
        <w:t>P</w:t>
      </w:r>
      <w:r w:rsidR="0038136C">
        <w:t xml:space="preserve"> statements</w:t>
      </w:r>
      <w:r w:rsidR="0066786B" w:rsidRPr="00047362">
        <w:t xml:space="preserve">) </w:t>
      </w:r>
      <w:r w:rsidR="00A61278" w:rsidRPr="00047362">
        <w:t>in</w:t>
      </w:r>
      <w:r w:rsidR="0066786B" w:rsidRPr="00047362">
        <w:t xml:space="preserve"> </w:t>
      </w:r>
      <w:r w:rsidR="00A61278" w:rsidRPr="00047362">
        <w:t>labels</w:t>
      </w:r>
      <w:r w:rsidR="0066786B" w:rsidRPr="00047362">
        <w:t xml:space="preserve">, </w:t>
      </w:r>
      <w:r w:rsidR="00A61278" w:rsidRPr="00047362">
        <w:t>brochures and safety data sheets</w:t>
      </w:r>
      <w:r w:rsidR="0066786B" w:rsidRPr="00047362">
        <w:t xml:space="preserve"> </w:t>
      </w:r>
      <w:r w:rsidR="00A61278" w:rsidRPr="00047362">
        <w:t>of products to be used</w:t>
      </w:r>
      <w:r w:rsidR="00CA49DF" w:rsidRPr="00047362">
        <w:t>);</w:t>
      </w:r>
    </w:p>
    <w:p w14:paraId="37DBDE3C" w14:textId="32273775" w:rsidR="00EA31FC" w:rsidRPr="00047362" w:rsidRDefault="000F2BFF" w:rsidP="00690916">
      <w:pPr>
        <w:pStyle w:val="ListParagraph"/>
        <w:numPr>
          <w:ilvl w:val="0"/>
          <w:numId w:val="4"/>
        </w:numPr>
        <w:spacing w:after="120" w:line="288" w:lineRule="auto"/>
        <w:ind w:left="714" w:hanging="357"/>
        <w:contextualSpacing w:val="0"/>
        <w:jc w:val="both"/>
      </w:pPr>
      <w:r w:rsidRPr="00047362">
        <w:t>Get to know in advance risks and safety entailed in the techniques to be used</w:t>
      </w:r>
      <w:r w:rsidR="00CA49DF" w:rsidRPr="00047362">
        <w:t>;</w:t>
      </w:r>
    </w:p>
    <w:p w14:paraId="08E9770C" w14:textId="7E042F14" w:rsidR="0066786B" w:rsidRPr="00047362" w:rsidRDefault="000F2BFF" w:rsidP="00690916">
      <w:pPr>
        <w:pStyle w:val="ListParagraph"/>
        <w:numPr>
          <w:ilvl w:val="0"/>
          <w:numId w:val="4"/>
        </w:numPr>
        <w:spacing w:after="120" w:line="288" w:lineRule="auto"/>
        <w:ind w:left="714" w:hanging="357"/>
        <w:contextualSpacing w:val="0"/>
        <w:jc w:val="both"/>
      </w:pPr>
      <w:r w:rsidRPr="00047362">
        <w:t>Prepare correctly</w:t>
      </w:r>
      <w:r w:rsidR="00B91317" w:rsidRPr="00047362">
        <w:t xml:space="preserve"> the disposal of waste in compliance with the </w:t>
      </w:r>
      <w:r w:rsidR="00EA31FC" w:rsidRPr="00047362">
        <w:t xml:space="preserve">NSHS </w:t>
      </w:r>
      <w:r w:rsidR="00B91317" w:rsidRPr="00047362">
        <w:t xml:space="preserve">procedure </w:t>
      </w:r>
      <w:r w:rsidR="00EA31FC" w:rsidRPr="00047362">
        <w:t>(</w:t>
      </w:r>
      <w:r w:rsidR="00B91317" w:rsidRPr="00047362">
        <w:t>see chapter</w:t>
      </w:r>
      <w:r w:rsidR="00FB2FF1" w:rsidRPr="00047362">
        <w:t xml:space="preserve"> </w:t>
      </w:r>
      <w:r w:rsidR="00CA49DF" w:rsidRPr="00047362">
        <w:fldChar w:fldCharType="begin"/>
      </w:r>
      <w:r w:rsidR="00CA49DF" w:rsidRPr="00047362">
        <w:instrText xml:space="preserve"> REF _Ref436725531 \r \h </w:instrText>
      </w:r>
      <w:r w:rsidR="00CA49DF" w:rsidRPr="00047362">
        <w:fldChar w:fldCharType="separate"/>
      </w:r>
      <w:r w:rsidR="00B118B7">
        <w:rPr>
          <w:b/>
          <w:bCs/>
          <w:lang w:val="en-US"/>
        </w:rPr>
        <w:t>Error! Reference source not found.</w:t>
      </w:r>
      <w:r w:rsidR="00CA49DF" w:rsidRPr="00047362">
        <w:fldChar w:fldCharType="end"/>
      </w:r>
      <w:r w:rsidR="00CA49DF" w:rsidRPr="00047362">
        <w:t>);</w:t>
      </w:r>
    </w:p>
    <w:p w14:paraId="7F88B344" w14:textId="69C1F1BC" w:rsidR="00750149" w:rsidRPr="00047362" w:rsidRDefault="00B91317" w:rsidP="00690916">
      <w:pPr>
        <w:pStyle w:val="ListParagraph"/>
        <w:numPr>
          <w:ilvl w:val="0"/>
          <w:numId w:val="4"/>
        </w:numPr>
        <w:spacing w:after="120" w:line="288" w:lineRule="auto"/>
        <w:ind w:left="714" w:hanging="357"/>
        <w:contextualSpacing w:val="0"/>
        <w:jc w:val="both"/>
      </w:pPr>
      <w:r w:rsidRPr="00047362">
        <w:t>Before using any equipment for the first time, always read the respective instruction manual</w:t>
      </w:r>
      <w:r w:rsidR="007261FB" w:rsidRPr="00047362">
        <w:t>.</w:t>
      </w:r>
    </w:p>
    <w:p w14:paraId="3A52227A" w14:textId="506F8F43" w:rsidR="00750149" w:rsidRDefault="00750149" w:rsidP="00690916">
      <w:pPr>
        <w:spacing w:after="120"/>
        <w:jc w:val="both"/>
      </w:pPr>
    </w:p>
    <w:p w14:paraId="62D7D11C" w14:textId="77777777" w:rsidR="00C70000" w:rsidRPr="00047362" w:rsidRDefault="00C70000" w:rsidP="00690916">
      <w:pPr>
        <w:spacing w:after="120"/>
        <w:jc w:val="both"/>
      </w:pPr>
    </w:p>
    <w:p w14:paraId="35ABCDB6" w14:textId="77777777" w:rsidR="00F85E58" w:rsidRPr="00047362" w:rsidRDefault="00F85E58" w:rsidP="00690916">
      <w:pPr>
        <w:spacing w:after="120"/>
        <w:jc w:val="both"/>
      </w:pPr>
    </w:p>
    <w:p w14:paraId="1AFFA027" w14:textId="4FAD4625" w:rsidR="00F85E58" w:rsidRPr="00047362" w:rsidRDefault="00B91317" w:rsidP="00F85E58">
      <w:pPr>
        <w:pStyle w:val="Heading2"/>
        <w:numPr>
          <w:ilvl w:val="1"/>
          <w:numId w:val="6"/>
        </w:numPr>
        <w:spacing w:before="0" w:after="240"/>
        <w:ind w:left="788" w:hanging="431"/>
        <w:rPr>
          <w:rFonts w:asciiTheme="minorHAnsi" w:hAnsiTheme="minorHAnsi"/>
          <w:color w:val="auto"/>
          <w:sz w:val="22"/>
          <w:szCs w:val="22"/>
          <w:u w:val="single"/>
        </w:rPr>
      </w:pPr>
      <w:bookmarkStart w:id="6" w:name="_Toc492022570"/>
      <w:r w:rsidRPr="00047362">
        <w:rPr>
          <w:rFonts w:asciiTheme="minorHAnsi" w:hAnsiTheme="minorHAnsi"/>
          <w:color w:val="auto"/>
          <w:sz w:val="22"/>
          <w:szCs w:val="22"/>
          <w:u w:val="single"/>
        </w:rPr>
        <w:t>General safety rules</w:t>
      </w:r>
      <w:bookmarkEnd w:id="6"/>
    </w:p>
    <w:p w14:paraId="5BAFB442" w14:textId="1787055F" w:rsidR="00F85E58" w:rsidRPr="00047362" w:rsidRDefault="005C0484" w:rsidP="00690916">
      <w:pPr>
        <w:pStyle w:val="ListParagraph"/>
        <w:numPr>
          <w:ilvl w:val="0"/>
          <w:numId w:val="4"/>
        </w:numPr>
        <w:spacing w:after="120"/>
        <w:ind w:left="714" w:hanging="357"/>
        <w:contextualSpacing w:val="0"/>
        <w:jc w:val="both"/>
      </w:pPr>
      <w:r w:rsidRPr="00047362">
        <w:t>Follow the instructions supplied by the professor/supervisor carefully</w:t>
      </w:r>
      <w:r w:rsidR="005A04F5" w:rsidRPr="00047362">
        <w:t>;</w:t>
      </w:r>
    </w:p>
    <w:p w14:paraId="7EA33BBD" w14:textId="3EE510B5" w:rsidR="001224DD" w:rsidRPr="00047362" w:rsidRDefault="005C0484" w:rsidP="00690916">
      <w:pPr>
        <w:pStyle w:val="ListParagraph"/>
        <w:numPr>
          <w:ilvl w:val="0"/>
          <w:numId w:val="4"/>
        </w:numPr>
        <w:spacing w:after="120"/>
        <w:ind w:left="714" w:hanging="357"/>
        <w:contextualSpacing w:val="0"/>
        <w:jc w:val="both"/>
      </w:pPr>
      <w:r w:rsidRPr="00047362">
        <w:t>Refer to the Laboratory Safety Manual</w:t>
      </w:r>
      <w:r w:rsidR="005A04F5" w:rsidRPr="00047362">
        <w:t>;</w:t>
      </w:r>
    </w:p>
    <w:p w14:paraId="543F53C7" w14:textId="29BBE2E3" w:rsidR="00BA35D7" w:rsidRPr="00047362" w:rsidRDefault="005C0484" w:rsidP="00690916">
      <w:pPr>
        <w:pStyle w:val="ListParagraph"/>
        <w:numPr>
          <w:ilvl w:val="0"/>
          <w:numId w:val="4"/>
        </w:numPr>
        <w:spacing w:after="120"/>
        <w:ind w:left="714" w:hanging="357"/>
        <w:contextualSpacing w:val="0"/>
        <w:jc w:val="both"/>
      </w:pPr>
      <w:r w:rsidRPr="00047362">
        <w:t>Wear safety goggles</w:t>
      </w:r>
      <w:r w:rsidR="00BA35D7" w:rsidRPr="00047362">
        <w:t xml:space="preserve"> </w:t>
      </w:r>
      <w:r w:rsidRPr="00047362">
        <w:t>where required</w:t>
      </w:r>
      <w:r w:rsidR="00BA35D7" w:rsidRPr="00047362">
        <w:t>;</w:t>
      </w:r>
    </w:p>
    <w:p w14:paraId="5737B3DA" w14:textId="4728CF9E" w:rsidR="001D6EB3" w:rsidRPr="00047362" w:rsidRDefault="00D21464" w:rsidP="00690916">
      <w:pPr>
        <w:pStyle w:val="ListParagraph"/>
        <w:numPr>
          <w:ilvl w:val="0"/>
          <w:numId w:val="4"/>
        </w:numPr>
        <w:spacing w:after="120"/>
        <w:ind w:left="714" w:hanging="357"/>
        <w:contextualSpacing w:val="0"/>
        <w:jc w:val="both"/>
      </w:pPr>
      <w:r w:rsidRPr="00047362">
        <w:t>Never work alone in the laboratory</w:t>
      </w:r>
      <w:r w:rsidR="006A5458" w:rsidRPr="00047362">
        <w:t>, except otherwise authorised by the Laboratory Manager</w:t>
      </w:r>
      <w:r w:rsidR="005A04F5" w:rsidRPr="00047362">
        <w:t>;</w:t>
      </w:r>
    </w:p>
    <w:p w14:paraId="0EFB8525" w14:textId="3354E31C" w:rsidR="001D6EB3" w:rsidRPr="00047362" w:rsidRDefault="006A5458" w:rsidP="00690916">
      <w:pPr>
        <w:pStyle w:val="ListParagraph"/>
        <w:numPr>
          <w:ilvl w:val="0"/>
          <w:numId w:val="4"/>
        </w:numPr>
        <w:spacing w:after="120"/>
        <w:ind w:left="714" w:hanging="357"/>
        <w:contextualSpacing w:val="0"/>
        <w:jc w:val="both"/>
      </w:pPr>
      <w:r w:rsidRPr="00047362">
        <w:t>Do not play in the laboratory</w:t>
      </w:r>
      <w:r w:rsidR="005A04F5" w:rsidRPr="00047362">
        <w:t>;</w:t>
      </w:r>
    </w:p>
    <w:p w14:paraId="622F92D6" w14:textId="7A1F5559" w:rsidR="00690916" w:rsidRPr="00047362" w:rsidRDefault="006A5458" w:rsidP="00690916">
      <w:pPr>
        <w:pStyle w:val="ListParagraph"/>
        <w:numPr>
          <w:ilvl w:val="0"/>
          <w:numId w:val="4"/>
        </w:numPr>
        <w:spacing w:after="120"/>
        <w:ind w:left="714" w:hanging="357"/>
        <w:contextualSpacing w:val="0"/>
        <w:jc w:val="both"/>
      </w:pPr>
      <w:r w:rsidRPr="00047362">
        <w:t>Do not smoke in the laboratory</w:t>
      </w:r>
      <w:r w:rsidR="005A04F5" w:rsidRPr="00047362">
        <w:t>;</w:t>
      </w:r>
    </w:p>
    <w:p w14:paraId="56211700" w14:textId="37A09823" w:rsidR="001D6EB3" w:rsidRPr="00047362" w:rsidRDefault="006A5458" w:rsidP="00690916">
      <w:pPr>
        <w:pStyle w:val="ListParagraph"/>
        <w:numPr>
          <w:ilvl w:val="0"/>
          <w:numId w:val="4"/>
        </w:numPr>
        <w:spacing w:after="120"/>
        <w:ind w:left="714" w:hanging="357"/>
        <w:contextualSpacing w:val="0"/>
        <w:jc w:val="both"/>
      </w:pPr>
      <w:r w:rsidRPr="00047362">
        <w:t>Do not eat or drink in the laboratory</w:t>
      </w:r>
      <w:r w:rsidR="005A04F5" w:rsidRPr="00047362">
        <w:t>;</w:t>
      </w:r>
    </w:p>
    <w:p w14:paraId="4E7C2D1F" w14:textId="3F74E3D4" w:rsidR="0079301D" w:rsidRPr="00047362" w:rsidRDefault="006A5458" w:rsidP="00690916">
      <w:pPr>
        <w:pStyle w:val="ListParagraph"/>
        <w:numPr>
          <w:ilvl w:val="0"/>
          <w:numId w:val="4"/>
        </w:numPr>
        <w:spacing w:after="120"/>
        <w:ind w:left="714" w:hanging="357"/>
        <w:contextualSpacing w:val="0"/>
        <w:jc w:val="both"/>
      </w:pPr>
      <w:r w:rsidRPr="00047362">
        <w:t>Never carry out unauthorised experiments</w:t>
      </w:r>
      <w:r w:rsidR="00171B84" w:rsidRPr="00047362">
        <w:t xml:space="preserve">. </w:t>
      </w:r>
      <w:r w:rsidRPr="00047362">
        <w:rPr>
          <w:b/>
        </w:rPr>
        <w:t>Every procedure and equipment should be expressly authorised</w:t>
      </w:r>
      <w:r w:rsidR="00171B84" w:rsidRPr="00047362">
        <w:rPr>
          <w:b/>
        </w:rPr>
        <w:t>.</w:t>
      </w:r>
      <w:r w:rsidR="00171B84" w:rsidRPr="00047362">
        <w:t xml:space="preserve"> </w:t>
      </w:r>
      <w:r w:rsidRPr="00047362">
        <w:t xml:space="preserve">New experiments should </w:t>
      </w:r>
      <w:r w:rsidR="001D3870" w:rsidRPr="00047362">
        <w:t xml:space="preserve">be </w:t>
      </w:r>
      <w:r w:rsidRPr="00047362">
        <w:t>expressly authorised by the Laboratory Manager</w:t>
      </w:r>
      <w:r w:rsidR="0079301D" w:rsidRPr="00047362">
        <w:t>;</w:t>
      </w:r>
    </w:p>
    <w:p w14:paraId="0CDBDB1A" w14:textId="443D9D87" w:rsidR="00BF3653" w:rsidRPr="00047362" w:rsidRDefault="005836EC" w:rsidP="00BF3653">
      <w:pPr>
        <w:pStyle w:val="ListParagraph"/>
        <w:numPr>
          <w:ilvl w:val="0"/>
          <w:numId w:val="4"/>
        </w:numPr>
        <w:spacing w:after="120"/>
        <w:ind w:left="714" w:hanging="357"/>
        <w:contextualSpacing w:val="0"/>
        <w:jc w:val="both"/>
      </w:pPr>
      <w:r w:rsidRPr="00047362">
        <w:t xml:space="preserve">Make sure </w:t>
      </w:r>
      <w:r w:rsidR="001D3870" w:rsidRPr="00047362">
        <w:t xml:space="preserve">that </w:t>
      </w:r>
      <w:r w:rsidRPr="00047362">
        <w:t xml:space="preserve">you know </w:t>
      </w:r>
      <w:r w:rsidR="00046A12" w:rsidRPr="00047362">
        <w:t xml:space="preserve">your </w:t>
      </w:r>
      <w:r w:rsidRPr="00047362">
        <w:t xml:space="preserve">escape routes </w:t>
      </w:r>
      <w:r w:rsidR="00046A12" w:rsidRPr="00047362">
        <w:t>and where emergency exits are located as well as safety equipment and how it is used</w:t>
      </w:r>
      <w:r w:rsidR="005A04F5" w:rsidRPr="00047362">
        <w:t>;</w:t>
      </w:r>
    </w:p>
    <w:p w14:paraId="697129F1" w14:textId="2F87BB80" w:rsidR="005A04F5" w:rsidRPr="00047362" w:rsidRDefault="00046A12" w:rsidP="00690916">
      <w:pPr>
        <w:pStyle w:val="ListParagraph"/>
        <w:numPr>
          <w:ilvl w:val="0"/>
          <w:numId w:val="4"/>
        </w:numPr>
        <w:spacing w:after="120"/>
        <w:ind w:left="714" w:hanging="357"/>
        <w:contextualSpacing w:val="0"/>
        <w:jc w:val="both"/>
      </w:pPr>
      <w:r w:rsidRPr="00047362">
        <w:t>Place every personal objects in appropriate places</w:t>
      </w:r>
      <w:r w:rsidR="005A04F5" w:rsidRPr="00047362">
        <w:t xml:space="preserve"> (</w:t>
      </w:r>
      <w:r w:rsidRPr="00047362">
        <w:t>backpacks</w:t>
      </w:r>
      <w:r w:rsidR="005A04F5" w:rsidRPr="00047362">
        <w:t xml:space="preserve">, </w:t>
      </w:r>
      <w:r w:rsidRPr="00047362">
        <w:t>bags</w:t>
      </w:r>
      <w:r w:rsidR="005A04F5" w:rsidRPr="00047362">
        <w:t xml:space="preserve">, </w:t>
      </w:r>
      <w:r w:rsidRPr="00047362">
        <w:t>clothes</w:t>
      </w:r>
      <w:r w:rsidR="005A04F5" w:rsidRPr="00047362">
        <w:t>, …)</w:t>
      </w:r>
      <w:r w:rsidR="001843FC" w:rsidRPr="00047362">
        <w:t>;</w:t>
      </w:r>
    </w:p>
    <w:p w14:paraId="3562F6EA" w14:textId="02DB9CF7" w:rsidR="005A04F5" w:rsidRPr="00047362" w:rsidRDefault="00046A12" w:rsidP="00690916">
      <w:pPr>
        <w:pStyle w:val="ListParagraph"/>
        <w:numPr>
          <w:ilvl w:val="0"/>
          <w:numId w:val="4"/>
        </w:numPr>
        <w:spacing w:after="120"/>
        <w:ind w:left="714" w:hanging="357"/>
        <w:contextualSpacing w:val="0"/>
        <w:jc w:val="both"/>
      </w:pPr>
      <w:r w:rsidRPr="00047362">
        <w:t>Refrain from w</w:t>
      </w:r>
      <w:r w:rsidR="009771DD" w:rsidRPr="00047362">
        <w:t>ea</w:t>
      </w:r>
      <w:r w:rsidRPr="00047362">
        <w:t>ring rings in the laboratory</w:t>
      </w:r>
      <w:r w:rsidR="005A04F5" w:rsidRPr="00047362">
        <w:t xml:space="preserve">, </w:t>
      </w:r>
      <w:r w:rsidRPr="00047362">
        <w:t xml:space="preserve">as </w:t>
      </w:r>
      <w:r w:rsidR="009771DD" w:rsidRPr="00047362">
        <w:t>irritant products may</w:t>
      </w:r>
      <w:r w:rsidR="005A04F5" w:rsidRPr="00047362">
        <w:t xml:space="preserve"> </w:t>
      </w:r>
      <w:r w:rsidR="009771DD" w:rsidRPr="00047362">
        <w:t>appear under them</w:t>
      </w:r>
      <w:r w:rsidR="005A04F5" w:rsidRPr="00047362">
        <w:t>;</w:t>
      </w:r>
    </w:p>
    <w:p w14:paraId="7EA29289" w14:textId="7ADC450E" w:rsidR="001843FC" w:rsidRPr="00047362" w:rsidRDefault="009771DD" w:rsidP="00690916">
      <w:pPr>
        <w:pStyle w:val="ListParagraph"/>
        <w:numPr>
          <w:ilvl w:val="0"/>
          <w:numId w:val="4"/>
        </w:numPr>
        <w:spacing w:after="120"/>
        <w:ind w:left="714" w:hanging="357"/>
        <w:contextualSpacing w:val="0"/>
        <w:jc w:val="both"/>
      </w:pPr>
      <w:r w:rsidRPr="00047362">
        <w:t>Do not wear necklaces or ties</w:t>
      </w:r>
      <w:r w:rsidR="001843FC" w:rsidRPr="00047362">
        <w:t>;</w:t>
      </w:r>
    </w:p>
    <w:p w14:paraId="30A74C38" w14:textId="4883FCE1" w:rsidR="00457288" w:rsidRPr="00047362" w:rsidRDefault="009771DD" w:rsidP="00457288">
      <w:pPr>
        <w:pStyle w:val="ListParagraph"/>
        <w:numPr>
          <w:ilvl w:val="0"/>
          <w:numId w:val="4"/>
        </w:numPr>
        <w:spacing w:after="120"/>
        <w:ind w:left="714" w:hanging="357"/>
        <w:contextualSpacing w:val="0"/>
        <w:jc w:val="both"/>
      </w:pPr>
      <w:r w:rsidRPr="00047362">
        <w:t>Always wear a lab coat</w:t>
      </w:r>
      <w:r w:rsidR="00BE052A" w:rsidRPr="00047362">
        <w:t>,</w:t>
      </w:r>
      <w:r w:rsidRPr="00047362">
        <w:t xml:space="preserve"> whic</w:t>
      </w:r>
      <w:r w:rsidR="00555DDC" w:rsidRPr="00047362">
        <w:t>h</w:t>
      </w:r>
      <w:r w:rsidRPr="00047362">
        <w:t xml:space="preserve"> ensures adequate protection</w:t>
      </w:r>
      <w:r w:rsidR="00457288" w:rsidRPr="00047362">
        <w:t xml:space="preserve">. </w:t>
      </w:r>
      <w:r w:rsidRPr="00047362">
        <w:t xml:space="preserve">Do not </w:t>
      </w:r>
      <w:r w:rsidR="00555DDC" w:rsidRPr="00047362">
        <w:t>w</w:t>
      </w:r>
      <w:r w:rsidRPr="00047362">
        <w:t xml:space="preserve">ear </w:t>
      </w:r>
      <w:r w:rsidR="00BE052A" w:rsidRPr="00047362">
        <w:t>it</w:t>
      </w:r>
      <w:r w:rsidRPr="00047362">
        <w:t xml:space="preserve"> </w:t>
      </w:r>
      <w:r w:rsidR="00555DDC" w:rsidRPr="00047362">
        <w:t>outside</w:t>
      </w:r>
      <w:r w:rsidRPr="00047362">
        <w:t xml:space="preserve"> the laboratory</w:t>
      </w:r>
      <w:r w:rsidR="00BF3653" w:rsidRPr="00047362">
        <w:t>;</w:t>
      </w:r>
    </w:p>
    <w:p w14:paraId="1D23D8B0" w14:textId="5CA71DD4" w:rsidR="00BF3653" w:rsidRPr="00047362" w:rsidRDefault="0037421C" w:rsidP="00690916">
      <w:pPr>
        <w:pStyle w:val="ListParagraph"/>
        <w:numPr>
          <w:ilvl w:val="0"/>
          <w:numId w:val="4"/>
        </w:numPr>
        <w:spacing w:after="120"/>
        <w:ind w:left="714" w:hanging="357"/>
        <w:contextualSpacing w:val="0"/>
        <w:jc w:val="both"/>
      </w:pPr>
      <w:r w:rsidRPr="00047362">
        <w:t>Avoid contact</w:t>
      </w:r>
      <w:r w:rsidR="00555DDC" w:rsidRPr="00047362">
        <w:t xml:space="preserve"> o</w:t>
      </w:r>
      <w:r w:rsidRPr="00047362">
        <w:t>f any substance with your skin</w:t>
      </w:r>
      <w:r w:rsidR="00BF3653" w:rsidRPr="00047362">
        <w:t>;</w:t>
      </w:r>
    </w:p>
    <w:p w14:paraId="033C9156" w14:textId="0378C403" w:rsidR="00775BCB" w:rsidRPr="00047362" w:rsidRDefault="00555DDC" w:rsidP="00690916">
      <w:pPr>
        <w:pStyle w:val="ListParagraph"/>
        <w:numPr>
          <w:ilvl w:val="0"/>
          <w:numId w:val="4"/>
        </w:numPr>
        <w:spacing w:after="120"/>
        <w:ind w:left="714" w:hanging="357"/>
        <w:contextualSpacing w:val="0"/>
        <w:jc w:val="both"/>
      </w:pPr>
      <w:r w:rsidRPr="00047362">
        <w:t>Wear adequate gloves where appropriate</w:t>
      </w:r>
      <w:r w:rsidR="00775BCB" w:rsidRPr="00047362">
        <w:t xml:space="preserve"> (</w:t>
      </w:r>
      <w:r w:rsidRPr="00047362">
        <w:t>when handling</w:t>
      </w:r>
      <w:r w:rsidR="00724C1A" w:rsidRPr="00047362">
        <w:t xml:space="preserve"> aggressive substances</w:t>
      </w:r>
      <w:r w:rsidR="00775BCB" w:rsidRPr="00047362">
        <w:t xml:space="preserve"> </w:t>
      </w:r>
      <w:r w:rsidR="00724C1A" w:rsidRPr="00047362">
        <w:t>for your skin or that penetrate the outer layer of your skin</w:t>
      </w:r>
      <w:r w:rsidR="00775BCB" w:rsidRPr="00047362">
        <w:t xml:space="preserve">); </w:t>
      </w:r>
      <w:r w:rsidR="00724C1A" w:rsidRPr="00047362">
        <w:t>Gloves must be removed before touching doors, door handles, telephones, notebooks, computer keyboards</w:t>
      </w:r>
      <w:r w:rsidR="005D1444" w:rsidRPr="00047362">
        <w:t>,</w:t>
      </w:r>
      <w:r w:rsidR="00775BCB" w:rsidRPr="00047362">
        <w:t>…;</w:t>
      </w:r>
    </w:p>
    <w:p w14:paraId="45A048F7" w14:textId="427B21D4" w:rsidR="00775BCB" w:rsidRPr="00047362" w:rsidRDefault="00724C1A" w:rsidP="00690916">
      <w:pPr>
        <w:pStyle w:val="ListParagraph"/>
        <w:numPr>
          <w:ilvl w:val="0"/>
          <w:numId w:val="4"/>
        </w:numPr>
        <w:spacing w:after="120"/>
        <w:ind w:left="714" w:hanging="357"/>
        <w:contextualSpacing w:val="0"/>
        <w:jc w:val="both"/>
      </w:pPr>
      <w:r w:rsidRPr="00047362">
        <w:t>Do not wear contact lenses in the laboratory</w:t>
      </w:r>
      <w:r w:rsidR="00775BCB" w:rsidRPr="00047362">
        <w:t xml:space="preserve">. </w:t>
      </w:r>
      <w:r w:rsidRPr="00047362">
        <w:t xml:space="preserve">Contact lenses are difficult to remove if any chemicals are splashed into </w:t>
      </w:r>
      <w:r w:rsidR="00BE052A" w:rsidRPr="00047362">
        <w:t>your</w:t>
      </w:r>
      <w:r w:rsidRPr="00047362">
        <w:t xml:space="preserve"> eyes or if any strange substance enters </w:t>
      </w:r>
      <w:r w:rsidR="00BE052A" w:rsidRPr="00047362">
        <w:t>your</w:t>
      </w:r>
      <w:r w:rsidRPr="00047362">
        <w:t xml:space="preserve"> eyes</w:t>
      </w:r>
      <w:r w:rsidR="00721389" w:rsidRPr="00047362">
        <w:t>.</w:t>
      </w:r>
    </w:p>
    <w:p w14:paraId="311BF277" w14:textId="0D5195F4" w:rsidR="00775BCB" w:rsidRPr="00047362" w:rsidRDefault="00724C1A" w:rsidP="00690916">
      <w:pPr>
        <w:pStyle w:val="ListParagraph"/>
        <w:numPr>
          <w:ilvl w:val="0"/>
          <w:numId w:val="4"/>
        </w:numPr>
        <w:spacing w:after="120"/>
        <w:ind w:left="714" w:hanging="357"/>
        <w:contextualSpacing w:val="0"/>
        <w:jc w:val="both"/>
      </w:pPr>
      <w:r w:rsidRPr="00047362">
        <w:t>Your body must be protected as much as possible</w:t>
      </w:r>
      <w:r w:rsidR="005022B6" w:rsidRPr="00047362">
        <w:t xml:space="preserve">. </w:t>
      </w:r>
      <w:r w:rsidRPr="00047362">
        <w:t>Wearing sandals/slippers/open shoes and/or highly flammable tissues is not allowed</w:t>
      </w:r>
      <w:r w:rsidR="005022B6" w:rsidRPr="00047362">
        <w:t xml:space="preserve"> (</w:t>
      </w:r>
      <w:r w:rsidR="00594A45" w:rsidRPr="00047362">
        <w:t>closed, slip resistant footwear should be used instead</w:t>
      </w:r>
      <w:r w:rsidR="00721389" w:rsidRPr="00047362">
        <w:t>)</w:t>
      </w:r>
      <w:r w:rsidR="005022B6" w:rsidRPr="00047362">
        <w:t>.</w:t>
      </w:r>
      <w:r w:rsidR="00721389" w:rsidRPr="00047362">
        <w:t xml:space="preserve"> </w:t>
      </w:r>
      <w:r w:rsidR="00594A45" w:rsidRPr="00047362">
        <w:t xml:space="preserve">If you have </w:t>
      </w:r>
      <w:r w:rsidR="00BE052A" w:rsidRPr="00047362">
        <w:t xml:space="preserve">got </w:t>
      </w:r>
      <w:r w:rsidR="00594A45" w:rsidRPr="00047362">
        <w:t>long hair</w:t>
      </w:r>
      <w:r w:rsidR="002B56AE" w:rsidRPr="00047362">
        <w:t xml:space="preserve"> </w:t>
      </w:r>
      <w:r w:rsidR="00594A45" w:rsidRPr="00047362">
        <w:t>keep it tied in the course of any experiment, in order to avoid contact with reactants or other material/equipment</w:t>
      </w:r>
      <w:r w:rsidR="0079301D" w:rsidRPr="00047362">
        <w:t>;</w:t>
      </w:r>
    </w:p>
    <w:p w14:paraId="422EB4AF" w14:textId="6B5DC58B" w:rsidR="008324F9" w:rsidRPr="00047362" w:rsidRDefault="00B359F4" w:rsidP="00690916">
      <w:pPr>
        <w:pStyle w:val="ListParagraph"/>
        <w:numPr>
          <w:ilvl w:val="0"/>
          <w:numId w:val="4"/>
        </w:numPr>
        <w:spacing w:after="120"/>
        <w:ind w:left="714" w:hanging="357"/>
        <w:contextualSpacing w:val="0"/>
        <w:jc w:val="both"/>
      </w:pPr>
      <w:r w:rsidRPr="00047362">
        <w:t>Where necessary wear goggles</w:t>
      </w:r>
      <w:r w:rsidR="008324F9" w:rsidRPr="00047362">
        <w:t>;</w:t>
      </w:r>
      <w:r w:rsidR="005D1444" w:rsidRPr="00047362">
        <w:t xml:space="preserve"> </w:t>
      </w:r>
      <w:r w:rsidRPr="00047362">
        <w:t>Where there is a risk of projection of chemical products/particles refrain from working with your face being exposed</w:t>
      </w:r>
      <w:r w:rsidR="00721389" w:rsidRPr="00047362">
        <w:t>;</w:t>
      </w:r>
    </w:p>
    <w:p w14:paraId="14D6802F" w14:textId="728AC301" w:rsidR="008324F9" w:rsidRPr="00047362" w:rsidRDefault="002007D8" w:rsidP="00690916">
      <w:pPr>
        <w:pStyle w:val="ListParagraph"/>
        <w:numPr>
          <w:ilvl w:val="0"/>
          <w:numId w:val="4"/>
        </w:numPr>
        <w:spacing w:after="120"/>
        <w:ind w:left="714" w:hanging="357"/>
        <w:contextualSpacing w:val="0"/>
        <w:jc w:val="both"/>
      </w:pPr>
      <w:r w:rsidRPr="00047362">
        <w:t>Keep the place clean and tidy and with unobstructed circulations</w:t>
      </w:r>
      <w:r w:rsidR="008324F9" w:rsidRPr="00047362">
        <w:t xml:space="preserve">. </w:t>
      </w:r>
      <w:r w:rsidRPr="00047362">
        <w:t>An appropriate</w:t>
      </w:r>
      <w:r w:rsidR="008324F9" w:rsidRPr="00047362">
        <w:t xml:space="preserve"> </w:t>
      </w:r>
      <w:r w:rsidRPr="00047362">
        <w:t>organisation of the working space avoids/mitigates the occurrence of working accidents</w:t>
      </w:r>
      <w:r w:rsidR="0079301D" w:rsidRPr="00047362">
        <w:t>;</w:t>
      </w:r>
    </w:p>
    <w:p w14:paraId="0400400D" w14:textId="2A70D2AE" w:rsidR="009E5835" w:rsidRPr="00047362" w:rsidRDefault="00BE052A" w:rsidP="009E5835">
      <w:pPr>
        <w:pStyle w:val="ListParagraph"/>
        <w:numPr>
          <w:ilvl w:val="0"/>
          <w:numId w:val="4"/>
        </w:numPr>
        <w:spacing w:after="120"/>
        <w:ind w:left="714" w:hanging="357"/>
        <w:contextualSpacing w:val="0"/>
        <w:jc w:val="both"/>
      </w:pPr>
      <w:r w:rsidRPr="00047362">
        <w:t>Do not place heavy recipient</w:t>
      </w:r>
      <w:r w:rsidR="00DA3D11" w:rsidRPr="00047362">
        <w:t>s or containing</w:t>
      </w:r>
      <w:r w:rsidR="002F3678" w:rsidRPr="00047362">
        <w:t xml:space="preserve"> </w:t>
      </w:r>
      <w:r w:rsidR="00DA3D11" w:rsidRPr="00047362">
        <w:t>dangerous liquids at a level above your head or located at difficult-to-access sites</w:t>
      </w:r>
      <w:r w:rsidR="0079301D" w:rsidRPr="00047362">
        <w:t>;</w:t>
      </w:r>
    </w:p>
    <w:p w14:paraId="18A5F650" w14:textId="53129F0B" w:rsidR="00457288" w:rsidRPr="00047362" w:rsidRDefault="0061738C" w:rsidP="009E5835">
      <w:pPr>
        <w:pStyle w:val="ListParagraph"/>
        <w:numPr>
          <w:ilvl w:val="0"/>
          <w:numId w:val="4"/>
        </w:numPr>
        <w:spacing w:after="120"/>
        <w:ind w:left="714" w:hanging="357"/>
        <w:contextualSpacing w:val="0"/>
        <w:jc w:val="both"/>
      </w:pPr>
      <w:r w:rsidRPr="00047362">
        <w:t>The use of a height adjustable support is very useful when assembling systems composed by several parts</w:t>
      </w:r>
      <w:r w:rsidR="00457288" w:rsidRPr="00047362">
        <w:t xml:space="preserve">, </w:t>
      </w:r>
      <w:r w:rsidRPr="00047362">
        <w:t>wherefore by carrying out assembly operations a stable structure must be ensured</w:t>
      </w:r>
      <w:r w:rsidR="00457288" w:rsidRPr="00047362">
        <w:t xml:space="preserve">. </w:t>
      </w:r>
      <w:r w:rsidRPr="00047362">
        <w:t xml:space="preserve">Glass material used and </w:t>
      </w:r>
      <w:r w:rsidR="00BE052A" w:rsidRPr="00047362">
        <w:t>fixed</w:t>
      </w:r>
      <w:r w:rsidRPr="00047362">
        <w:t xml:space="preserve"> by means of clamps, clutches or tweezers must not be overtightened, because excessive tension may break it, in particular if temperature variations</w:t>
      </w:r>
      <w:r w:rsidR="00BE052A" w:rsidRPr="00047362">
        <w:t xml:space="preserve"> should occur</w:t>
      </w:r>
      <w:r w:rsidR="0079301D" w:rsidRPr="00047362">
        <w:t>;</w:t>
      </w:r>
    </w:p>
    <w:p w14:paraId="31E70865" w14:textId="7A067D0A" w:rsidR="0079301D" w:rsidRPr="00047362" w:rsidRDefault="009A1C72" w:rsidP="00457288">
      <w:pPr>
        <w:pStyle w:val="ListParagraph"/>
        <w:numPr>
          <w:ilvl w:val="0"/>
          <w:numId w:val="4"/>
        </w:numPr>
        <w:spacing w:after="120"/>
        <w:ind w:left="714" w:hanging="357"/>
        <w:contextualSpacing w:val="0"/>
        <w:jc w:val="both"/>
      </w:pPr>
      <w:r w:rsidRPr="00047362">
        <w:t>Do not place solid material inside sinks or drains</w:t>
      </w:r>
      <w:r w:rsidR="0079301D" w:rsidRPr="00047362">
        <w:t>;</w:t>
      </w:r>
    </w:p>
    <w:p w14:paraId="0739E06A" w14:textId="009F1E56" w:rsidR="0079301D" w:rsidRPr="00047362" w:rsidRDefault="009A1C72" w:rsidP="0079301D">
      <w:pPr>
        <w:pStyle w:val="ListParagraph"/>
        <w:numPr>
          <w:ilvl w:val="0"/>
          <w:numId w:val="4"/>
        </w:numPr>
        <w:spacing w:after="120"/>
        <w:ind w:left="714" w:hanging="357"/>
        <w:contextualSpacing w:val="0"/>
        <w:jc w:val="both"/>
      </w:pPr>
      <w:r w:rsidRPr="00047362">
        <w:t>Do not place solvents</w:t>
      </w:r>
      <w:r w:rsidR="0079301D" w:rsidRPr="00047362">
        <w:t>/</w:t>
      </w:r>
      <w:r w:rsidRPr="00047362">
        <w:t>solvent residues in sinks or drains</w:t>
      </w:r>
      <w:r w:rsidR="0079301D" w:rsidRPr="00047362">
        <w:t xml:space="preserve">. </w:t>
      </w:r>
      <w:r w:rsidRPr="00047362">
        <w:t xml:space="preserve">Adequate recipients must be placed for the purpose and </w:t>
      </w:r>
      <w:r w:rsidR="0038136C">
        <w:t>carry correct identification</w:t>
      </w:r>
      <w:r w:rsidR="00F3114C" w:rsidRPr="00047362">
        <w:t xml:space="preserve"> (</w:t>
      </w:r>
      <w:r w:rsidRPr="00047362">
        <w:t>see chapter</w:t>
      </w:r>
      <w:r w:rsidR="00CA49DF" w:rsidRPr="00047362">
        <w:t xml:space="preserve"> </w:t>
      </w:r>
      <w:r w:rsidR="00CA49DF" w:rsidRPr="00047362">
        <w:fldChar w:fldCharType="begin"/>
      </w:r>
      <w:r w:rsidR="00CA49DF" w:rsidRPr="00047362">
        <w:instrText xml:space="preserve"> REF _Ref436725594 \r \h </w:instrText>
      </w:r>
      <w:r w:rsidR="00CA49DF" w:rsidRPr="00047362">
        <w:fldChar w:fldCharType="separate"/>
      </w:r>
      <w:r w:rsidR="00B118B7">
        <w:rPr>
          <w:b/>
          <w:bCs/>
          <w:lang w:val="en-US"/>
        </w:rPr>
        <w:t>Error! Reference source not found.</w:t>
      </w:r>
      <w:r w:rsidR="00CA49DF" w:rsidRPr="00047362">
        <w:fldChar w:fldCharType="end"/>
      </w:r>
      <w:r w:rsidR="0079301D" w:rsidRPr="00047362">
        <w:t>)</w:t>
      </w:r>
      <w:r w:rsidR="00BF3653" w:rsidRPr="00047362">
        <w:t>;</w:t>
      </w:r>
    </w:p>
    <w:p w14:paraId="5262EE31" w14:textId="300D3AE4" w:rsidR="0079301D" w:rsidRPr="00047362" w:rsidRDefault="008C6DEB" w:rsidP="0079301D">
      <w:pPr>
        <w:pStyle w:val="ListParagraph"/>
        <w:numPr>
          <w:ilvl w:val="0"/>
          <w:numId w:val="4"/>
        </w:numPr>
        <w:spacing w:after="120"/>
        <w:ind w:left="714" w:hanging="357"/>
        <w:contextualSpacing w:val="0"/>
        <w:jc w:val="both"/>
      </w:pPr>
      <w:r w:rsidRPr="00047362">
        <w:t xml:space="preserve">Comply with adequate waste disposal procedures </w:t>
      </w:r>
      <w:r w:rsidR="0079301D" w:rsidRPr="00047362">
        <w:t>(</w:t>
      </w:r>
      <w:r w:rsidRPr="00047362">
        <w:t>see chapter</w:t>
      </w:r>
      <w:r w:rsidR="00FB2FF1" w:rsidRPr="00047362">
        <w:t xml:space="preserve"> </w:t>
      </w:r>
      <w:r w:rsidR="00CA49DF" w:rsidRPr="00047362">
        <w:fldChar w:fldCharType="begin"/>
      </w:r>
      <w:r w:rsidR="00CA49DF" w:rsidRPr="00047362">
        <w:instrText xml:space="preserve"> REF _Ref436725602 \r \h </w:instrText>
      </w:r>
      <w:r w:rsidR="00CA49DF" w:rsidRPr="00047362">
        <w:fldChar w:fldCharType="separate"/>
      </w:r>
      <w:r w:rsidR="00B118B7">
        <w:rPr>
          <w:b/>
          <w:bCs/>
          <w:lang w:val="en-US"/>
        </w:rPr>
        <w:t>Error! Reference source not found.</w:t>
      </w:r>
      <w:r w:rsidR="00CA49DF" w:rsidRPr="00047362">
        <w:fldChar w:fldCharType="end"/>
      </w:r>
      <w:r w:rsidR="0079301D" w:rsidRPr="00047362">
        <w:t>);</w:t>
      </w:r>
    </w:p>
    <w:p w14:paraId="3858A3AB" w14:textId="41AEF8D8" w:rsidR="00457288" w:rsidRPr="00047362" w:rsidRDefault="008C6DEB" w:rsidP="00457288">
      <w:pPr>
        <w:pStyle w:val="ListParagraph"/>
        <w:numPr>
          <w:ilvl w:val="0"/>
          <w:numId w:val="4"/>
        </w:numPr>
        <w:spacing w:after="120"/>
        <w:ind w:left="714" w:hanging="357"/>
        <w:contextualSpacing w:val="0"/>
        <w:jc w:val="both"/>
      </w:pPr>
      <w:r w:rsidRPr="00047362">
        <w:t>Do not put broken glass</w:t>
      </w:r>
      <w:r w:rsidR="00457288" w:rsidRPr="00047362">
        <w:t xml:space="preserve"> </w:t>
      </w:r>
      <w:r w:rsidRPr="00047362">
        <w:t>in the garbage</w:t>
      </w:r>
      <w:r w:rsidR="00457288" w:rsidRPr="00047362">
        <w:t xml:space="preserve">. </w:t>
      </w:r>
      <w:r w:rsidRPr="00047362">
        <w:t>A specific receptacle must exist for glass fragments</w:t>
      </w:r>
      <w:r w:rsidR="0079301D" w:rsidRPr="00047362">
        <w:t>;</w:t>
      </w:r>
    </w:p>
    <w:p w14:paraId="3B8BB71B" w14:textId="6851E6A2" w:rsidR="006261AB" w:rsidRPr="00047362" w:rsidRDefault="008C6DEB" w:rsidP="00457288">
      <w:pPr>
        <w:pStyle w:val="ListParagraph"/>
        <w:numPr>
          <w:ilvl w:val="0"/>
          <w:numId w:val="4"/>
        </w:numPr>
        <w:spacing w:after="120"/>
        <w:ind w:left="714" w:hanging="357"/>
        <w:contextualSpacing w:val="0"/>
        <w:jc w:val="both"/>
      </w:pPr>
      <w:r w:rsidRPr="00047362">
        <w:t>Check whether the laboratory is safe when you leave it</w:t>
      </w:r>
      <w:r w:rsidR="006261AB" w:rsidRPr="00047362">
        <w:t xml:space="preserve">. </w:t>
      </w:r>
      <w:r w:rsidRPr="00047362">
        <w:t>Check whether there are open water and gas taps or unduly connected equipment</w:t>
      </w:r>
      <w:r w:rsidR="006261AB" w:rsidRPr="00047362">
        <w:t xml:space="preserve">. </w:t>
      </w:r>
      <w:r w:rsidRPr="00047362">
        <w:t>If gas cylinders are used, clos</w:t>
      </w:r>
      <w:r w:rsidR="006919EE" w:rsidRPr="00047362">
        <w:t>e</w:t>
      </w:r>
      <w:r w:rsidRPr="00047362">
        <w:t xml:space="preserve"> main valve and unload the hand reducer of the respective cylinder</w:t>
      </w:r>
      <w:r w:rsidR="006261AB" w:rsidRPr="00047362">
        <w:t>s;</w:t>
      </w:r>
    </w:p>
    <w:p w14:paraId="311D8A44" w14:textId="496317A6" w:rsidR="00C01C91" w:rsidRPr="00047362" w:rsidRDefault="008C6DEB" w:rsidP="00457288">
      <w:pPr>
        <w:pStyle w:val="ListParagraph"/>
        <w:numPr>
          <w:ilvl w:val="0"/>
          <w:numId w:val="4"/>
        </w:numPr>
        <w:spacing w:after="120"/>
        <w:ind w:left="714" w:hanging="357"/>
        <w:contextualSpacing w:val="0"/>
        <w:jc w:val="both"/>
      </w:pPr>
      <w:r w:rsidRPr="00047362">
        <w:t>Always wash your hands and your face before leaving the laboratory if necessary</w:t>
      </w:r>
      <w:r w:rsidR="00C01C91" w:rsidRPr="00047362">
        <w:t>;</w:t>
      </w:r>
    </w:p>
    <w:p w14:paraId="79FC546E" w14:textId="22AFD173" w:rsidR="0079301D" w:rsidRPr="00047362" w:rsidRDefault="008C6DEB" w:rsidP="00457288">
      <w:pPr>
        <w:pStyle w:val="ListParagraph"/>
        <w:numPr>
          <w:ilvl w:val="0"/>
          <w:numId w:val="4"/>
        </w:numPr>
        <w:spacing w:after="120"/>
        <w:ind w:left="714" w:hanging="357"/>
        <w:contextualSpacing w:val="0"/>
        <w:jc w:val="both"/>
      </w:pPr>
      <w:r w:rsidRPr="00047362">
        <w:t xml:space="preserve">Do not leave the laboratory with the </w:t>
      </w:r>
      <w:r w:rsidR="00DB5CC2" w:rsidRPr="00047362">
        <w:t>PPE</w:t>
      </w:r>
      <w:r w:rsidR="0079301D" w:rsidRPr="00047362">
        <w:t>.</w:t>
      </w:r>
    </w:p>
    <w:p w14:paraId="6040070E" w14:textId="77777777" w:rsidR="00457288" w:rsidRPr="00047362" w:rsidRDefault="00457288" w:rsidP="00457288">
      <w:pPr>
        <w:pStyle w:val="ListParagraph"/>
        <w:spacing w:after="120"/>
        <w:ind w:left="714"/>
        <w:contextualSpacing w:val="0"/>
        <w:jc w:val="both"/>
      </w:pPr>
    </w:p>
    <w:p w14:paraId="135B911C" w14:textId="56D560EA" w:rsidR="00457288" w:rsidRPr="00047362" w:rsidRDefault="009A1C72" w:rsidP="00457288">
      <w:pPr>
        <w:pStyle w:val="Heading2"/>
        <w:numPr>
          <w:ilvl w:val="1"/>
          <w:numId w:val="6"/>
        </w:numPr>
        <w:spacing w:before="0" w:after="240"/>
        <w:ind w:left="788" w:hanging="431"/>
        <w:rPr>
          <w:rFonts w:asciiTheme="minorHAnsi" w:hAnsiTheme="minorHAnsi"/>
          <w:color w:val="auto"/>
          <w:sz w:val="22"/>
          <w:szCs w:val="22"/>
          <w:u w:val="single"/>
        </w:rPr>
      </w:pPr>
      <w:bookmarkStart w:id="7" w:name="_Toc492022571"/>
      <w:r w:rsidRPr="00047362">
        <w:rPr>
          <w:rFonts w:asciiTheme="minorHAnsi" w:hAnsiTheme="minorHAnsi"/>
          <w:color w:val="auto"/>
          <w:sz w:val="22"/>
          <w:szCs w:val="22"/>
          <w:u w:val="single"/>
        </w:rPr>
        <w:t>Handling chemical products</w:t>
      </w:r>
      <w:bookmarkEnd w:id="7"/>
    </w:p>
    <w:p w14:paraId="3ADA9DAA" w14:textId="482B08C3" w:rsidR="002F3678" w:rsidRPr="00047362" w:rsidRDefault="0068457A" w:rsidP="009E5835">
      <w:pPr>
        <w:pStyle w:val="ListParagraph"/>
        <w:numPr>
          <w:ilvl w:val="0"/>
          <w:numId w:val="4"/>
        </w:numPr>
        <w:spacing w:after="120"/>
        <w:ind w:left="714" w:hanging="357"/>
        <w:contextualSpacing w:val="0"/>
        <w:jc w:val="both"/>
      </w:pPr>
      <w:r w:rsidRPr="00047362">
        <w:t>Neve</w:t>
      </w:r>
      <w:r w:rsidR="009C5F63" w:rsidRPr="00047362">
        <w:t>r p</w:t>
      </w:r>
      <w:r w:rsidR="0038136C">
        <w:t>ipe</w:t>
      </w:r>
      <w:r w:rsidR="009C5F63" w:rsidRPr="00047362">
        <w:t>t solutions with your mou</w:t>
      </w:r>
      <w:r w:rsidRPr="00047362">
        <w:t>th</w:t>
      </w:r>
      <w:r w:rsidR="0079301D" w:rsidRPr="00047362">
        <w:t>;</w:t>
      </w:r>
    </w:p>
    <w:p w14:paraId="6FDF48F7" w14:textId="37240C1E" w:rsidR="00D64437" w:rsidRPr="00047362" w:rsidRDefault="0068457A" w:rsidP="009E5835">
      <w:pPr>
        <w:pStyle w:val="ListParagraph"/>
        <w:numPr>
          <w:ilvl w:val="0"/>
          <w:numId w:val="4"/>
        </w:numPr>
        <w:spacing w:after="120"/>
        <w:ind w:left="714" w:hanging="357"/>
        <w:contextualSpacing w:val="0"/>
        <w:jc w:val="both"/>
      </w:pPr>
      <w:r w:rsidRPr="00047362">
        <w:t>Never take in</w:t>
      </w:r>
      <w:r w:rsidR="00A6283D" w:rsidRPr="00047362">
        <w:t>, in</w:t>
      </w:r>
      <w:r w:rsidRPr="00047362">
        <w:t>hale or touch with your hands a chemical product</w:t>
      </w:r>
      <w:r w:rsidR="00A6283D" w:rsidRPr="00047362">
        <w:t xml:space="preserve">; </w:t>
      </w:r>
    </w:p>
    <w:p w14:paraId="63FF0D23" w14:textId="61E58026" w:rsidR="00457288" w:rsidRPr="00047362" w:rsidRDefault="009C5F63" w:rsidP="00457288">
      <w:pPr>
        <w:pStyle w:val="ListParagraph"/>
        <w:numPr>
          <w:ilvl w:val="0"/>
          <w:numId w:val="4"/>
        </w:numPr>
        <w:spacing w:after="120"/>
        <w:ind w:left="714" w:hanging="357"/>
        <w:contextualSpacing w:val="0"/>
        <w:jc w:val="both"/>
      </w:pPr>
      <w:r w:rsidRPr="00047362">
        <w:t>Never let bottles containing</w:t>
      </w:r>
      <w:r w:rsidR="00457288" w:rsidRPr="00047362">
        <w:t xml:space="preserve"> </w:t>
      </w:r>
      <w:r w:rsidRPr="00047362">
        <w:t>volatile flammable solvents</w:t>
      </w:r>
      <w:r w:rsidR="00457288" w:rsidRPr="00047362">
        <w:t xml:space="preserve"> (</w:t>
      </w:r>
      <w:r w:rsidRPr="00047362">
        <w:t>acetone</w:t>
      </w:r>
      <w:r w:rsidR="00457288" w:rsidRPr="00047362">
        <w:t xml:space="preserve">, </w:t>
      </w:r>
      <w:r w:rsidRPr="00047362">
        <w:t>alcohol</w:t>
      </w:r>
      <w:r w:rsidR="0079301D" w:rsidRPr="00047362">
        <w:t xml:space="preserve">, </w:t>
      </w:r>
      <w:r w:rsidRPr="00047362">
        <w:t>eth</w:t>
      </w:r>
      <w:r w:rsidR="0079301D" w:rsidRPr="00047362">
        <w:t xml:space="preserve">er,…) </w:t>
      </w:r>
      <w:r w:rsidRPr="00047362">
        <w:t>near flames</w:t>
      </w:r>
      <w:r w:rsidR="0079301D" w:rsidRPr="00047362">
        <w:t>;</w:t>
      </w:r>
    </w:p>
    <w:p w14:paraId="4AA7D6A6" w14:textId="5A2CA623" w:rsidR="00457288" w:rsidRPr="00047362" w:rsidRDefault="00D11FE5" w:rsidP="00457288">
      <w:pPr>
        <w:pStyle w:val="ListParagraph"/>
        <w:numPr>
          <w:ilvl w:val="0"/>
          <w:numId w:val="4"/>
        </w:numPr>
        <w:spacing w:after="120"/>
        <w:ind w:left="714" w:hanging="357"/>
        <w:contextualSpacing w:val="0"/>
        <w:jc w:val="both"/>
      </w:pPr>
      <w:r w:rsidRPr="00047362">
        <w:t>Never let bottles containing volatile flammable solvents exposed to sunlight</w:t>
      </w:r>
      <w:r w:rsidR="0079301D" w:rsidRPr="00047362">
        <w:t>;</w:t>
      </w:r>
    </w:p>
    <w:p w14:paraId="23E27D77" w14:textId="54437B40" w:rsidR="00457288" w:rsidRPr="00047362" w:rsidRDefault="00D11FE5" w:rsidP="00457288">
      <w:pPr>
        <w:pStyle w:val="ListParagraph"/>
        <w:numPr>
          <w:ilvl w:val="0"/>
          <w:numId w:val="4"/>
        </w:numPr>
        <w:spacing w:after="120"/>
        <w:ind w:left="714" w:hanging="357"/>
        <w:contextualSpacing w:val="0"/>
        <w:jc w:val="both"/>
      </w:pPr>
      <w:r w:rsidRPr="00047362">
        <w:t>Refrain from opening several bottles of the same product</w:t>
      </w:r>
      <w:r w:rsidR="00457288" w:rsidRPr="00047362">
        <w:t xml:space="preserve"> </w:t>
      </w:r>
      <w:r w:rsidRPr="00047362">
        <w:t>at the same time</w:t>
      </w:r>
      <w:r w:rsidR="0079301D" w:rsidRPr="00047362">
        <w:t>;</w:t>
      </w:r>
    </w:p>
    <w:p w14:paraId="42F40BEE" w14:textId="39B133AC" w:rsidR="00A6283D" w:rsidRPr="00047362" w:rsidRDefault="00D11FE5" w:rsidP="00A6283D">
      <w:pPr>
        <w:pStyle w:val="ListParagraph"/>
        <w:numPr>
          <w:ilvl w:val="0"/>
          <w:numId w:val="4"/>
        </w:numPr>
        <w:spacing w:after="120"/>
        <w:ind w:left="714" w:hanging="357"/>
        <w:contextualSpacing w:val="0"/>
        <w:jc w:val="both"/>
      </w:pPr>
      <w:r w:rsidRPr="00047362">
        <w:t>Identify clearly all recepta</w:t>
      </w:r>
      <w:r w:rsidR="009713BE" w:rsidRPr="00047362">
        <w:t>c</w:t>
      </w:r>
      <w:r w:rsidRPr="00047362">
        <w:t xml:space="preserve">les in accordance with labelling </w:t>
      </w:r>
      <w:r w:rsidR="009713BE" w:rsidRPr="00047362">
        <w:t>standards</w:t>
      </w:r>
      <w:r w:rsidR="00BF3653" w:rsidRPr="00047362">
        <w:t xml:space="preserve"> (</w:t>
      </w:r>
      <w:r w:rsidRPr="00047362">
        <w:t>see chapter</w:t>
      </w:r>
      <w:r w:rsidR="00CA49DF" w:rsidRPr="00047362">
        <w:t xml:space="preserve"> </w:t>
      </w:r>
      <w:r w:rsidR="00CA49DF" w:rsidRPr="00047362">
        <w:fldChar w:fldCharType="begin"/>
      </w:r>
      <w:r w:rsidR="00CA49DF" w:rsidRPr="00047362">
        <w:instrText xml:space="preserve"> REF _Ref436725619 \r \h </w:instrText>
      </w:r>
      <w:r w:rsidR="00CA49DF" w:rsidRPr="00047362">
        <w:fldChar w:fldCharType="separate"/>
      </w:r>
      <w:r w:rsidR="00B118B7">
        <w:t>6.1</w:t>
      </w:r>
      <w:r w:rsidR="00CA49DF" w:rsidRPr="00047362">
        <w:fldChar w:fldCharType="end"/>
      </w:r>
      <w:r w:rsidR="00BF3653" w:rsidRPr="00047362">
        <w:t xml:space="preserve">). </w:t>
      </w:r>
      <w:r w:rsidR="009713BE" w:rsidRPr="00047362">
        <w:t>Never use a package/receptacle where you not sure about its content</w:t>
      </w:r>
      <w:r w:rsidR="00BF3653" w:rsidRPr="00047362">
        <w:t>.</w:t>
      </w:r>
    </w:p>
    <w:p w14:paraId="277A912A" w14:textId="1FB27880" w:rsidR="004324C3" w:rsidRPr="00047362" w:rsidRDefault="009713BE" w:rsidP="00A6283D">
      <w:pPr>
        <w:pStyle w:val="ListParagraph"/>
        <w:numPr>
          <w:ilvl w:val="0"/>
          <w:numId w:val="4"/>
        </w:numPr>
        <w:spacing w:after="120"/>
        <w:ind w:left="714" w:hanging="357"/>
        <w:contextualSpacing w:val="0"/>
        <w:jc w:val="both"/>
      </w:pPr>
      <w:r w:rsidRPr="00047362">
        <w:t xml:space="preserve">Make sure that </w:t>
      </w:r>
      <w:r w:rsidR="001925C1" w:rsidRPr="00047362">
        <w:t xml:space="preserve">the </w:t>
      </w:r>
      <w:r w:rsidRPr="00047362">
        <w:t>reactants stored at low temperature reach ambient temperature before they are opened</w:t>
      </w:r>
      <w:r w:rsidR="00935187" w:rsidRPr="00047362">
        <w:t>.</w:t>
      </w:r>
    </w:p>
    <w:p w14:paraId="241FBAB9" w14:textId="4E6A22C7" w:rsidR="00EC1E57" w:rsidRPr="00047362" w:rsidRDefault="009713BE" w:rsidP="00A6283D">
      <w:pPr>
        <w:pStyle w:val="ListParagraph"/>
        <w:numPr>
          <w:ilvl w:val="0"/>
          <w:numId w:val="4"/>
        </w:numPr>
        <w:spacing w:after="120"/>
        <w:ind w:left="714" w:hanging="357"/>
        <w:contextualSpacing w:val="0"/>
        <w:jc w:val="both"/>
      </w:pPr>
      <w:r w:rsidRPr="00047362">
        <w:t xml:space="preserve">Check whether the cylinders </w:t>
      </w:r>
      <w:r w:rsidR="001925C1" w:rsidRPr="00047362">
        <w:t>containing</w:t>
      </w:r>
      <w:r w:rsidRPr="00047362">
        <w:t xml:space="preserve"> gases under pressure are duly bound with chains or straps</w:t>
      </w:r>
      <w:r w:rsidR="00EC1E57" w:rsidRPr="00047362">
        <w:t>;</w:t>
      </w:r>
    </w:p>
    <w:p w14:paraId="704B031A" w14:textId="4167AFDF" w:rsidR="00A6283D" w:rsidRPr="00047362" w:rsidRDefault="001925C1" w:rsidP="00A6283D">
      <w:pPr>
        <w:pStyle w:val="ListParagraph"/>
        <w:numPr>
          <w:ilvl w:val="0"/>
          <w:numId w:val="4"/>
        </w:numPr>
        <w:spacing w:after="120"/>
        <w:ind w:left="714" w:hanging="357"/>
        <w:contextualSpacing w:val="0"/>
        <w:jc w:val="both"/>
      </w:pPr>
      <w:r w:rsidRPr="00047362">
        <w:t>Always add any reactant</w:t>
      </w:r>
      <w:r w:rsidR="00A6283D" w:rsidRPr="00047362">
        <w:t xml:space="preserve"> </w:t>
      </w:r>
      <w:r w:rsidRPr="00047362">
        <w:t>slowly and never at one time only</w:t>
      </w:r>
      <w:r w:rsidR="00A6283D" w:rsidRPr="00047362">
        <w:t xml:space="preserve">. </w:t>
      </w:r>
      <w:r w:rsidRPr="00047362">
        <w:t xml:space="preserve">See what happens when a small initial amount of reactant </w:t>
      </w:r>
      <w:r w:rsidR="002D7BB7" w:rsidRPr="00047362">
        <w:t xml:space="preserve">is added </w:t>
      </w:r>
      <w:r w:rsidRPr="00047362">
        <w:t>and wait some seconds before adding more reactant. Some reactions take some time to occur</w:t>
      </w:r>
      <w:r w:rsidR="00EC1E57" w:rsidRPr="00047362">
        <w:t>;</w:t>
      </w:r>
    </w:p>
    <w:p w14:paraId="08C2E99F" w14:textId="55074D0D" w:rsidR="00A6283D" w:rsidRPr="00047362" w:rsidRDefault="001925C1" w:rsidP="00A6283D">
      <w:pPr>
        <w:pStyle w:val="ListParagraph"/>
        <w:numPr>
          <w:ilvl w:val="0"/>
          <w:numId w:val="4"/>
        </w:numPr>
        <w:spacing w:after="120"/>
        <w:ind w:left="714" w:hanging="357"/>
        <w:contextualSpacing w:val="0"/>
        <w:jc w:val="both"/>
      </w:pPr>
      <w:r w:rsidRPr="00047362">
        <w:t>When preparing aqueous solutions dilute</w:t>
      </w:r>
      <w:r w:rsidR="002D7BB7" w:rsidRPr="00047362">
        <w:t>d</w:t>
      </w:r>
      <w:r w:rsidRPr="00047362">
        <w:t xml:space="preserve"> in an acid</w:t>
      </w:r>
      <w:r w:rsidR="00A6283D" w:rsidRPr="00047362">
        <w:t xml:space="preserve">, </w:t>
      </w:r>
      <w:r w:rsidR="002D7BB7" w:rsidRPr="00047362">
        <w:t>pour concentrated acid on water</w:t>
      </w:r>
      <w:r w:rsidR="00A6283D" w:rsidRPr="00047362">
        <w:t xml:space="preserve"> </w:t>
      </w:r>
      <w:r w:rsidR="002D7BB7" w:rsidRPr="00047362">
        <w:t>and never the opposite</w:t>
      </w:r>
      <w:r w:rsidR="00F3114C" w:rsidRPr="00047362">
        <w:t xml:space="preserve">; </w:t>
      </w:r>
      <w:r w:rsidR="002D7BB7" w:rsidRPr="00047362">
        <w:t>always add slowly concentrated solutions on more diluted solutions or on water in order to avoid violent reactions</w:t>
      </w:r>
      <w:r w:rsidR="00EC1E57" w:rsidRPr="00047362">
        <w:t>;</w:t>
      </w:r>
    </w:p>
    <w:p w14:paraId="38891EE7" w14:textId="7CBDD700" w:rsidR="00457288" w:rsidRPr="00047362" w:rsidRDefault="002D7BB7">
      <w:pPr>
        <w:pStyle w:val="ListParagraph"/>
        <w:numPr>
          <w:ilvl w:val="0"/>
          <w:numId w:val="4"/>
        </w:numPr>
        <w:spacing w:after="120"/>
        <w:ind w:left="714" w:hanging="357"/>
        <w:contextualSpacing w:val="0"/>
        <w:jc w:val="both"/>
      </w:pPr>
      <w:r w:rsidRPr="00047362">
        <w:t>Never heat</w:t>
      </w:r>
      <w:r w:rsidR="0079301D" w:rsidRPr="00047362">
        <w:t xml:space="preserve"> </w:t>
      </w:r>
      <w:r w:rsidRPr="00047362">
        <w:t>a test tube</w:t>
      </w:r>
      <w:r w:rsidR="0079301D" w:rsidRPr="00047362">
        <w:t xml:space="preserve"> </w:t>
      </w:r>
      <w:r w:rsidRPr="00047362">
        <w:t>directing the open end to a colleague or to yourself</w:t>
      </w:r>
      <w:r w:rsidR="0079301D" w:rsidRPr="00047362">
        <w:t>;</w:t>
      </w:r>
    </w:p>
    <w:p w14:paraId="7F7348D9" w14:textId="35DF6F62" w:rsidR="0079301D" w:rsidRPr="00047362" w:rsidRDefault="00343346">
      <w:pPr>
        <w:pStyle w:val="ListParagraph"/>
        <w:numPr>
          <w:ilvl w:val="0"/>
          <w:numId w:val="4"/>
        </w:numPr>
        <w:spacing w:after="120"/>
        <w:ind w:left="714" w:hanging="357"/>
        <w:contextualSpacing w:val="0"/>
        <w:jc w:val="both"/>
      </w:pPr>
      <w:r w:rsidRPr="00047362">
        <w:t>Should</w:t>
      </w:r>
      <w:r w:rsidR="001574B4" w:rsidRPr="00047362">
        <w:t xml:space="preserve"> gases and/or toxic vapours occur, the experiment must be carried out in a </w:t>
      </w:r>
      <w:r w:rsidR="0079301D" w:rsidRPr="00047362">
        <w:t>hotte;</w:t>
      </w:r>
    </w:p>
    <w:p w14:paraId="04BEB13C" w14:textId="6FD85365" w:rsidR="0053791E" w:rsidRPr="00047362" w:rsidRDefault="00343346" w:rsidP="0053791E">
      <w:pPr>
        <w:pStyle w:val="ListParagraph"/>
        <w:numPr>
          <w:ilvl w:val="0"/>
          <w:numId w:val="4"/>
        </w:numPr>
        <w:spacing w:after="120"/>
        <w:ind w:left="714" w:hanging="357"/>
        <w:contextualSpacing w:val="0"/>
        <w:jc w:val="both"/>
      </w:pPr>
      <w:r w:rsidRPr="00047362">
        <w:t>Reactants and equipment must be arranged and put back in their right place after use</w:t>
      </w:r>
      <w:r w:rsidR="0053791E" w:rsidRPr="00047362">
        <w:t>;</w:t>
      </w:r>
    </w:p>
    <w:p w14:paraId="22A1FCC7" w14:textId="489E176A" w:rsidR="0053791E" w:rsidRPr="00047362" w:rsidRDefault="001574B4" w:rsidP="0053791E">
      <w:pPr>
        <w:pStyle w:val="ListParagraph"/>
        <w:numPr>
          <w:ilvl w:val="0"/>
          <w:numId w:val="4"/>
        </w:numPr>
        <w:spacing w:after="120"/>
        <w:ind w:left="714" w:hanging="357"/>
        <w:contextualSpacing w:val="0"/>
        <w:jc w:val="both"/>
      </w:pPr>
      <w:r w:rsidRPr="00047362">
        <w:t>Never exceed the amount of reactant necessary for the experiment</w:t>
      </w:r>
      <w:r w:rsidR="00EC46F9" w:rsidRPr="00047362">
        <w:t xml:space="preserve">. </w:t>
      </w:r>
      <w:r w:rsidRPr="00047362">
        <w:t>If the amount is exceeded, never place the original bottle back</w:t>
      </w:r>
      <w:r w:rsidR="00EC46F9" w:rsidRPr="00047362">
        <w:t xml:space="preserve">, </w:t>
      </w:r>
      <w:r w:rsidR="00E27923" w:rsidRPr="00047362">
        <w:t>but place it in a package with similar characteristics and duly labe</w:t>
      </w:r>
      <w:r w:rsidR="0038136C">
        <w:t>l</w:t>
      </w:r>
      <w:r w:rsidR="00E27923" w:rsidRPr="00047362">
        <w:t>led</w:t>
      </w:r>
      <w:r w:rsidR="00EC46F9" w:rsidRPr="00047362">
        <w:t xml:space="preserve">. </w:t>
      </w:r>
      <w:r w:rsidRPr="00047362">
        <w:t>The chemical product may be contaminated</w:t>
      </w:r>
      <w:r w:rsidR="00EC46F9" w:rsidRPr="00047362">
        <w:t>;</w:t>
      </w:r>
    </w:p>
    <w:p w14:paraId="3B6B17B0" w14:textId="5902B8AF" w:rsidR="0053791E" w:rsidRPr="00047362" w:rsidRDefault="002068AB" w:rsidP="0053791E">
      <w:pPr>
        <w:pStyle w:val="ListParagraph"/>
        <w:numPr>
          <w:ilvl w:val="0"/>
          <w:numId w:val="4"/>
        </w:numPr>
        <w:spacing w:after="120"/>
        <w:ind w:left="714" w:hanging="357"/>
        <w:contextualSpacing w:val="0"/>
        <w:jc w:val="both"/>
      </w:pPr>
      <w:r w:rsidRPr="00047362">
        <w:t>Do not store oxidising substances next to volatile flammable liquids</w:t>
      </w:r>
      <w:r w:rsidR="0053791E" w:rsidRPr="00047362">
        <w:t>;</w:t>
      </w:r>
    </w:p>
    <w:p w14:paraId="16789A06" w14:textId="51BF022F" w:rsidR="00EC46F9" w:rsidRPr="00047362" w:rsidRDefault="002068AB" w:rsidP="0053791E">
      <w:pPr>
        <w:pStyle w:val="ListParagraph"/>
        <w:numPr>
          <w:ilvl w:val="0"/>
          <w:numId w:val="4"/>
        </w:numPr>
        <w:spacing w:after="120"/>
        <w:ind w:left="714" w:hanging="357"/>
        <w:contextualSpacing w:val="0"/>
        <w:jc w:val="both"/>
      </w:pPr>
      <w:r w:rsidRPr="00047362">
        <w:t>Do not heat flammable liquids with open flame</w:t>
      </w:r>
      <w:r w:rsidR="00EC46F9" w:rsidRPr="00047362">
        <w:t>;</w:t>
      </w:r>
    </w:p>
    <w:p w14:paraId="2BB99EEA" w14:textId="5B0D571A" w:rsidR="00EC46F9" w:rsidRPr="00047362" w:rsidRDefault="002068AB" w:rsidP="0053791E">
      <w:pPr>
        <w:pStyle w:val="ListParagraph"/>
        <w:numPr>
          <w:ilvl w:val="0"/>
          <w:numId w:val="4"/>
        </w:numPr>
        <w:spacing w:after="120"/>
        <w:ind w:left="714" w:hanging="357"/>
        <w:contextualSpacing w:val="0"/>
        <w:jc w:val="both"/>
      </w:pPr>
      <w:r w:rsidRPr="00047362">
        <w:t xml:space="preserve">In the event of a </w:t>
      </w:r>
      <w:r w:rsidR="0038136C">
        <w:t>chemical spill</w:t>
      </w:r>
      <w:r w:rsidR="00EC46F9" w:rsidRPr="00047362">
        <w:t xml:space="preserve">, </w:t>
      </w:r>
      <w:r w:rsidRPr="00047362">
        <w:t>you should wash the place immediately; spillage absorption kits may also be used</w:t>
      </w:r>
      <w:r w:rsidR="00EC46F9" w:rsidRPr="00047362">
        <w:t>.</w:t>
      </w:r>
    </w:p>
    <w:p w14:paraId="1AF3FDF2" w14:textId="77777777" w:rsidR="00890639" w:rsidRPr="00047362" w:rsidRDefault="00890639" w:rsidP="00890639">
      <w:pPr>
        <w:spacing w:after="120"/>
        <w:jc w:val="both"/>
      </w:pPr>
    </w:p>
    <w:p w14:paraId="2E91659D" w14:textId="5CBE8426" w:rsidR="00890639" w:rsidRPr="00047362" w:rsidRDefault="00244201" w:rsidP="00890639">
      <w:pPr>
        <w:pStyle w:val="Heading2"/>
        <w:numPr>
          <w:ilvl w:val="1"/>
          <w:numId w:val="6"/>
        </w:numPr>
        <w:spacing w:before="0" w:after="240"/>
        <w:ind w:left="788" w:hanging="431"/>
        <w:rPr>
          <w:rFonts w:asciiTheme="minorHAnsi" w:hAnsiTheme="minorHAnsi"/>
          <w:color w:val="auto"/>
          <w:sz w:val="22"/>
          <w:szCs w:val="22"/>
          <w:u w:val="single"/>
        </w:rPr>
      </w:pPr>
      <w:bookmarkStart w:id="8" w:name="_Toc492022572"/>
      <w:r w:rsidRPr="00047362">
        <w:rPr>
          <w:rFonts w:asciiTheme="minorHAnsi" w:hAnsiTheme="minorHAnsi"/>
          <w:color w:val="auto"/>
          <w:sz w:val="22"/>
          <w:szCs w:val="22"/>
          <w:u w:val="single"/>
        </w:rPr>
        <w:t>Handling equipment</w:t>
      </w:r>
      <w:bookmarkEnd w:id="8"/>
    </w:p>
    <w:p w14:paraId="452AEEBF" w14:textId="495CD751" w:rsidR="005D1444" w:rsidRPr="00047362" w:rsidRDefault="00CB0319" w:rsidP="00FF332F">
      <w:pPr>
        <w:pStyle w:val="ListParagraph"/>
        <w:numPr>
          <w:ilvl w:val="0"/>
          <w:numId w:val="4"/>
        </w:numPr>
        <w:spacing w:after="120"/>
        <w:ind w:left="714" w:hanging="357"/>
        <w:contextualSpacing w:val="0"/>
        <w:jc w:val="both"/>
      </w:pPr>
      <w:r w:rsidRPr="00047362">
        <w:t>The Laboratory Manager must seek to ensure that all users have access to information necessary for the use of equipment</w:t>
      </w:r>
      <w:r w:rsidR="005D1444" w:rsidRPr="00047362">
        <w:t>;</w:t>
      </w:r>
    </w:p>
    <w:p w14:paraId="258198C2" w14:textId="6C09CC20" w:rsidR="00FF332F" w:rsidRPr="00047362" w:rsidRDefault="00CB0319" w:rsidP="00FF332F">
      <w:pPr>
        <w:pStyle w:val="ListParagraph"/>
        <w:numPr>
          <w:ilvl w:val="0"/>
          <w:numId w:val="4"/>
        </w:numPr>
        <w:spacing w:after="120"/>
        <w:ind w:left="714" w:hanging="357"/>
        <w:contextualSpacing w:val="0"/>
        <w:jc w:val="both"/>
      </w:pPr>
      <w:r w:rsidRPr="00047362">
        <w:t>Before using the equipment for the first time, always read the respective instruction manual</w:t>
      </w:r>
      <w:r w:rsidR="00FF332F" w:rsidRPr="00047362">
        <w:t>;</w:t>
      </w:r>
    </w:p>
    <w:p w14:paraId="577897AB" w14:textId="1CC8462E" w:rsidR="00FF332F" w:rsidRPr="00047362" w:rsidRDefault="00CB0319" w:rsidP="00FF332F">
      <w:pPr>
        <w:pStyle w:val="ListParagraph"/>
        <w:numPr>
          <w:ilvl w:val="0"/>
          <w:numId w:val="4"/>
        </w:numPr>
        <w:spacing w:after="120"/>
        <w:ind w:left="714" w:hanging="357"/>
        <w:contextualSpacing w:val="0"/>
        <w:jc w:val="both"/>
      </w:pPr>
      <w:r w:rsidRPr="00047362">
        <w:t>Elaborate safety instructions for the equipment at issue and annex them to the laboratory safety manual</w:t>
      </w:r>
      <w:r w:rsidR="00FF332F" w:rsidRPr="00047362">
        <w:t>;</w:t>
      </w:r>
    </w:p>
    <w:p w14:paraId="7450F2B4" w14:textId="439DA7EA" w:rsidR="00FF332F" w:rsidRPr="00047362" w:rsidRDefault="00CB0319" w:rsidP="00FF332F">
      <w:pPr>
        <w:pStyle w:val="ListParagraph"/>
        <w:numPr>
          <w:ilvl w:val="0"/>
          <w:numId w:val="4"/>
        </w:numPr>
        <w:spacing w:after="120"/>
        <w:ind w:left="714" w:hanging="357"/>
        <w:contextualSpacing w:val="0"/>
        <w:jc w:val="both"/>
      </w:pPr>
      <w:r w:rsidRPr="00047362">
        <w:t>Always ensure that the equipment is in proper working and safety conditions</w:t>
      </w:r>
      <w:r w:rsidR="00FF332F" w:rsidRPr="00047362">
        <w:t>;</w:t>
      </w:r>
    </w:p>
    <w:p w14:paraId="13D7354D" w14:textId="3159177A" w:rsidR="007E1547" w:rsidRPr="00047362" w:rsidRDefault="00CB0319" w:rsidP="00FF332F">
      <w:pPr>
        <w:pStyle w:val="ListParagraph"/>
        <w:numPr>
          <w:ilvl w:val="0"/>
          <w:numId w:val="4"/>
        </w:numPr>
        <w:spacing w:after="120"/>
        <w:ind w:left="714" w:hanging="357"/>
        <w:contextualSpacing w:val="0"/>
        <w:jc w:val="both"/>
      </w:pPr>
      <w:r w:rsidRPr="00047362">
        <w:t>Check whether the equipment keeps the manufacturer’s recommended preventive maintenance in order</w:t>
      </w:r>
      <w:r w:rsidR="007E1547" w:rsidRPr="00047362">
        <w:t>;</w:t>
      </w:r>
    </w:p>
    <w:p w14:paraId="7DDF8FC1" w14:textId="0AAF15CC" w:rsidR="007E1547" w:rsidRPr="00047362" w:rsidRDefault="00CB0319" w:rsidP="00FF332F">
      <w:pPr>
        <w:pStyle w:val="ListParagraph"/>
        <w:numPr>
          <w:ilvl w:val="0"/>
          <w:numId w:val="4"/>
        </w:numPr>
        <w:spacing w:after="120"/>
        <w:ind w:left="714" w:hanging="357"/>
        <w:contextualSpacing w:val="0"/>
        <w:jc w:val="both"/>
      </w:pPr>
      <w:r w:rsidRPr="00047362">
        <w:t xml:space="preserve">Use recommended </w:t>
      </w:r>
      <w:r w:rsidR="00DB5CC2" w:rsidRPr="00047362">
        <w:t>PPE</w:t>
      </w:r>
      <w:r w:rsidR="007E1547" w:rsidRPr="00047362">
        <w:t>;</w:t>
      </w:r>
    </w:p>
    <w:p w14:paraId="1AAC3B59" w14:textId="2ABADDEA" w:rsidR="00FF332F" w:rsidRPr="00047362" w:rsidRDefault="00CB0319" w:rsidP="00FF332F">
      <w:pPr>
        <w:pStyle w:val="ListParagraph"/>
        <w:numPr>
          <w:ilvl w:val="0"/>
          <w:numId w:val="4"/>
        </w:numPr>
        <w:spacing w:after="120"/>
        <w:ind w:left="714" w:hanging="357"/>
        <w:contextualSpacing w:val="0"/>
        <w:jc w:val="both"/>
      </w:pPr>
      <w:r w:rsidRPr="00047362">
        <w:t>Do not remove equipment safety protections be</w:t>
      </w:r>
      <w:r w:rsidR="00C17547" w:rsidRPr="00047362">
        <w:t>cau</w:t>
      </w:r>
      <w:r w:rsidRPr="00047362">
        <w:t>se it may give rise to serious accidents</w:t>
      </w:r>
      <w:r w:rsidR="007E1547" w:rsidRPr="00047362">
        <w:t>.</w:t>
      </w:r>
    </w:p>
    <w:p w14:paraId="22F40362" w14:textId="77777777" w:rsidR="00FF332F" w:rsidRPr="00047362" w:rsidRDefault="00FF332F" w:rsidP="00592A40">
      <w:pPr>
        <w:spacing w:after="120"/>
        <w:jc w:val="both"/>
      </w:pPr>
    </w:p>
    <w:p w14:paraId="4C1EFE2E" w14:textId="5D63DBDF" w:rsidR="00592A40" w:rsidRPr="00047362" w:rsidRDefault="00C4432A" w:rsidP="00592A40">
      <w:pPr>
        <w:pStyle w:val="Heading2"/>
        <w:numPr>
          <w:ilvl w:val="1"/>
          <w:numId w:val="6"/>
        </w:numPr>
        <w:spacing w:before="0" w:after="240"/>
        <w:ind w:left="788" w:hanging="431"/>
        <w:rPr>
          <w:rFonts w:asciiTheme="minorHAnsi" w:hAnsiTheme="minorHAnsi"/>
          <w:color w:val="auto"/>
          <w:sz w:val="22"/>
          <w:szCs w:val="22"/>
          <w:u w:val="single"/>
        </w:rPr>
      </w:pPr>
      <w:bookmarkStart w:id="9" w:name="_Toc492022573"/>
      <w:r w:rsidRPr="00047362">
        <w:rPr>
          <w:rFonts w:asciiTheme="minorHAnsi" w:hAnsiTheme="minorHAnsi"/>
          <w:color w:val="auto"/>
          <w:sz w:val="22"/>
          <w:szCs w:val="22"/>
          <w:u w:val="single"/>
        </w:rPr>
        <w:t xml:space="preserve">Safety </w:t>
      </w:r>
      <w:r w:rsidR="00372540" w:rsidRPr="00047362">
        <w:rPr>
          <w:rFonts w:asciiTheme="minorHAnsi" w:hAnsiTheme="minorHAnsi"/>
          <w:color w:val="auto"/>
          <w:sz w:val="22"/>
          <w:szCs w:val="22"/>
          <w:u w:val="single"/>
        </w:rPr>
        <w:t>Signa</w:t>
      </w:r>
      <w:r w:rsidR="0038136C">
        <w:rPr>
          <w:rFonts w:asciiTheme="minorHAnsi" w:hAnsiTheme="minorHAnsi"/>
          <w:color w:val="auto"/>
          <w:sz w:val="22"/>
          <w:szCs w:val="22"/>
          <w:u w:val="single"/>
        </w:rPr>
        <w:t>l</w:t>
      </w:r>
      <w:r w:rsidRPr="00047362">
        <w:rPr>
          <w:rFonts w:asciiTheme="minorHAnsi" w:hAnsiTheme="minorHAnsi"/>
          <w:color w:val="auto"/>
          <w:sz w:val="22"/>
          <w:szCs w:val="22"/>
          <w:u w:val="single"/>
        </w:rPr>
        <w:t>ling</w:t>
      </w:r>
      <w:bookmarkEnd w:id="9"/>
    </w:p>
    <w:p w14:paraId="3B5878CC" w14:textId="1E86097D" w:rsidR="00592A40" w:rsidRPr="00047362" w:rsidRDefault="00372540" w:rsidP="00592A40">
      <w:pPr>
        <w:spacing w:after="120"/>
        <w:jc w:val="both"/>
      </w:pPr>
      <w:r w:rsidRPr="00047362">
        <w:t>Safety signa</w:t>
      </w:r>
      <w:r w:rsidR="0038136C">
        <w:t>l</w:t>
      </w:r>
      <w:r w:rsidRPr="00047362">
        <w:t>l</w:t>
      </w:r>
      <w:r w:rsidR="00C4432A" w:rsidRPr="00047362">
        <w:t xml:space="preserve">ing aims at </w:t>
      </w:r>
      <w:r w:rsidRPr="00047362">
        <w:t>providing information about</w:t>
      </w:r>
      <w:r w:rsidR="00C4432A" w:rsidRPr="00047362">
        <w:t xml:space="preserve"> and calling attention</w:t>
      </w:r>
      <w:r w:rsidRPr="00047362">
        <w:t xml:space="preserve"> to</w:t>
      </w:r>
      <w:r w:rsidR="00C4432A" w:rsidRPr="00047362">
        <w:t xml:space="preserve">, efficiently and </w:t>
      </w:r>
      <w:r w:rsidRPr="00047362">
        <w:t>unambiguously, potentially hazardous objects and situations</w:t>
      </w:r>
      <w:r w:rsidR="00A03B87" w:rsidRPr="00047362">
        <w:t xml:space="preserve"> </w:t>
      </w:r>
      <w:r w:rsidRPr="00047362">
        <w:t>and to remember adequate instructions and procedures</w:t>
      </w:r>
      <w:r w:rsidR="00A03B87" w:rsidRPr="00047362">
        <w:t xml:space="preserve"> </w:t>
      </w:r>
      <w:r w:rsidRPr="00047362">
        <w:t>in specific situations</w:t>
      </w:r>
      <w:r w:rsidR="00592A40" w:rsidRPr="00047362">
        <w:t>.</w:t>
      </w:r>
    </w:p>
    <w:p w14:paraId="5E8593D6" w14:textId="5887EDCC" w:rsidR="00A03B87" w:rsidRPr="00047362" w:rsidRDefault="00372540" w:rsidP="00592A40">
      <w:pPr>
        <w:spacing w:after="120"/>
        <w:jc w:val="both"/>
      </w:pPr>
      <w:r w:rsidRPr="00047362">
        <w:t>The aim of calling workers’ attention quickly and smartly may be achieved through different types of signals</w:t>
      </w:r>
      <w:r w:rsidR="00A03B87" w:rsidRPr="00047362">
        <w:t xml:space="preserve"> (</w:t>
      </w:r>
      <w:r w:rsidRPr="00047362">
        <w:t>see examples in</w:t>
      </w:r>
      <w:r w:rsidR="00C01C91" w:rsidRPr="00047362">
        <w:t xml:space="preserve"> </w:t>
      </w:r>
      <w:r w:rsidR="00A03B87" w:rsidRPr="00047362">
        <w:fldChar w:fldCharType="begin"/>
      </w:r>
      <w:r w:rsidR="00A03B87" w:rsidRPr="00047362">
        <w:instrText xml:space="preserve"> REF _Ref440980933 \h  \* MERGEFORMAT </w:instrText>
      </w:r>
      <w:r w:rsidR="00A03B87" w:rsidRPr="00047362">
        <w:fldChar w:fldCharType="separate"/>
      </w:r>
      <w:r w:rsidR="00B118B7" w:rsidRPr="00B118B7">
        <w:t xml:space="preserve">Figure </w:t>
      </w:r>
      <w:r w:rsidR="00B118B7" w:rsidRPr="00B118B7">
        <w:rPr>
          <w:noProof/>
        </w:rPr>
        <w:t>1</w:t>
      </w:r>
      <w:r w:rsidR="00A03B87" w:rsidRPr="00047362">
        <w:fldChar w:fldCharType="end"/>
      </w:r>
      <w:r w:rsidR="00A03B87" w:rsidRPr="00047362">
        <w:t xml:space="preserve">; </w:t>
      </w:r>
      <w:r w:rsidR="00A03B87" w:rsidRPr="00047362">
        <w:fldChar w:fldCharType="begin"/>
      </w:r>
      <w:r w:rsidR="00A03B87" w:rsidRPr="00047362">
        <w:instrText xml:space="preserve"> REF _Ref440980936 \h  \* MERGEFORMAT </w:instrText>
      </w:r>
      <w:r w:rsidR="00A03B87" w:rsidRPr="00047362">
        <w:fldChar w:fldCharType="separate"/>
      </w:r>
      <w:r w:rsidR="00B118B7" w:rsidRPr="00B118B7">
        <w:t xml:space="preserve">Figure </w:t>
      </w:r>
      <w:r w:rsidR="00B118B7" w:rsidRPr="00B118B7">
        <w:rPr>
          <w:noProof/>
        </w:rPr>
        <w:t>2</w:t>
      </w:r>
      <w:r w:rsidR="00A03B87" w:rsidRPr="00047362">
        <w:fldChar w:fldCharType="end"/>
      </w:r>
      <w:r w:rsidR="00A03B87" w:rsidRPr="00047362">
        <w:t xml:space="preserve">; </w:t>
      </w:r>
      <w:r w:rsidR="00A03B87" w:rsidRPr="00047362">
        <w:fldChar w:fldCharType="begin"/>
      </w:r>
      <w:r w:rsidR="00A03B87" w:rsidRPr="00047362">
        <w:instrText xml:space="preserve"> REF _Ref440980939 \h  \* MERGEFORMAT </w:instrText>
      </w:r>
      <w:r w:rsidR="00A03B87" w:rsidRPr="00047362">
        <w:fldChar w:fldCharType="separate"/>
      </w:r>
      <w:r w:rsidR="00B118B7" w:rsidRPr="00B118B7">
        <w:t xml:space="preserve">Figure </w:t>
      </w:r>
      <w:r w:rsidR="00B118B7" w:rsidRPr="00B118B7">
        <w:rPr>
          <w:noProof/>
        </w:rPr>
        <w:t>3</w:t>
      </w:r>
      <w:r w:rsidR="00A03B87" w:rsidRPr="00047362">
        <w:fldChar w:fldCharType="end"/>
      </w:r>
      <w:r w:rsidR="00A03B87" w:rsidRPr="00047362">
        <w:t xml:space="preserve">; </w:t>
      </w:r>
      <w:r w:rsidR="00A03B87" w:rsidRPr="00047362">
        <w:fldChar w:fldCharType="begin"/>
      </w:r>
      <w:r w:rsidR="00A03B87" w:rsidRPr="00047362">
        <w:instrText xml:space="preserve"> REF _Ref440980942 \h  \* MERGEFORMAT </w:instrText>
      </w:r>
      <w:r w:rsidR="00A03B87" w:rsidRPr="00047362">
        <w:fldChar w:fldCharType="separate"/>
      </w:r>
      <w:r w:rsidR="00B118B7" w:rsidRPr="00B118B7">
        <w:t xml:space="preserve">Figure </w:t>
      </w:r>
      <w:r w:rsidR="00B118B7" w:rsidRPr="00B118B7">
        <w:rPr>
          <w:noProof/>
        </w:rPr>
        <w:t>4</w:t>
      </w:r>
      <w:r w:rsidR="00A03B87" w:rsidRPr="00047362">
        <w:fldChar w:fldCharType="end"/>
      </w:r>
      <w:r w:rsidR="00A03B87" w:rsidRPr="00047362">
        <w:t xml:space="preserve"> </w:t>
      </w:r>
      <w:r w:rsidRPr="00047362">
        <w:t>and</w:t>
      </w:r>
      <w:r w:rsidR="00A03B87" w:rsidRPr="00047362">
        <w:t xml:space="preserve"> </w:t>
      </w:r>
      <w:r w:rsidR="00A03B87" w:rsidRPr="00047362">
        <w:fldChar w:fldCharType="begin"/>
      </w:r>
      <w:r w:rsidR="00A03B87" w:rsidRPr="00047362">
        <w:instrText xml:space="preserve"> REF _Ref440980948 \h  \* MERGEFORMAT </w:instrText>
      </w:r>
      <w:r w:rsidR="00A03B87" w:rsidRPr="00047362">
        <w:fldChar w:fldCharType="separate"/>
      </w:r>
      <w:r w:rsidR="00B118B7" w:rsidRPr="00B118B7">
        <w:t xml:space="preserve">Figure </w:t>
      </w:r>
      <w:r w:rsidR="00B118B7" w:rsidRPr="00B118B7">
        <w:rPr>
          <w:noProof/>
        </w:rPr>
        <w:t>5</w:t>
      </w:r>
      <w:r w:rsidR="00A03B87" w:rsidRPr="00047362">
        <w:fldChar w:fldCharType="end"/>
      </w:r>
      <w:r w:rsidR="00A03B87" w:rsidRPr="00047362">
        <w:t>).</w:t>
      </w:r>
      <w:r w:rsidR="00C01C91" w:rsidRPr="00047362">
        <w:t xml:space="preserve"> </w:t>
      </w:r>
      <w:r w:rsidRPr="00047362">
        <w:t>Additional examples may be observed in the signa</w:t>
      </w:r>
      <w:r w:rsidR="00E2369F">
        <w:t>l</w:t>
      </w:r>
      <w:r w:rsidRPr="00047362">
        <w:t>ling catalogue</w:t>
      </w:r>
      <w:r w:rsidR="00C01C91" w:rsidRPr="00047362">
        <w:t xml:space="preserve">. </w:t>
      </w:r>
    </w:p>
    <w:p w14:paraId="736F1C9F" w14:textId="2C725990" w:rsidR="008477AF" w:rsidRPr="00047362" w:rsidRDefault="008477AF" w:rsidP="00592A40">
      <w:pPr>
        <w:spacing w:after="12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tblGrid>
      <w:tr w:rsidR="00592A40" w:rsidRPr="00047362" w14:paraId="69FDAC97" w14:textId="77777777" w:rsidTr="00992A7D">
        <w:tc>
          <w:tcPr>
            <w:tcW w:w="8505" w:type="dxa"/>
          </w:tcPr>
          <w:p w14:paraId="0D896EAD" w14:textId="3587330A" w:rsidR="00372540" w:rsidRPr="00047362" w:rsidRDefault="00372540" w:rsidP="00372540">
            <w:r w:rsidRPr="00047362">
              <w:t xml:space="preserve"> </w:t>
            </w:r>
          </w:p>
          <w:p w14:paraId="704D3C7F" w14:textId="2A980F58" w:rsidR="00AB00E8" w:rsidRPr="00047362" w:rsidRDefault="00AC6311" w:rsidP="00AB00E8">
            <w:pPr>
              <w:keepNext/>
              <w:jc w:val="center"/>
            </w:pPr>
            <w:r w:rsidRPr="00047362">
              <w:rPr>
                <w:noProof/>
                <w:lang w:val="pt-PT" w:eastAsia="pt-PT"/>
              </w:rPr>
              <mc:AlternateContent>
                <mc:Choice Requires="wps">
                  <w:drawing>
                    <wp:anchor distT="0" distB="0" distL="114300" distR="114300" simplePos="0" relativeHeight="251697152" behindDoc="0" locked="0" layoutInCell="1" allowOverlap="1" wp14:anchorId="6BB299BA" wp14:editId="79383870">
                      <wp:simplePos x="0" y="0"/>
                      <wp:positionH relativeFrom="column">
                        <wp:posOffset>3951053</wp:posOffset>
                      </wp:positionH>
                      <wp:positionV relativeFrom="paragraph">
                        <wp:posOffset>6408945</wp:posOffset>
                      </wp:positionV>
                      <wp:extent cx="1463040" cy="190831"/>
                      <wp:effectExtent l="0" t="0" r="3810" b="0"/>
                      <wp:wrapNone/>
                      <wp:docPr id="308242" name="Caixa de texto 308242"/>
                      <wp:cNvGraphicFramePr/>
                      <a:graphic xmlns:a="http://schemas.openxmlformats.org/drawingml/2006/main">
                        <a:graphicData uri="http://schemas.microsoft.com/office/word/2010/wordprocessingShape">
                          <wps:wsp>
                            <wps:cNvSpPr txBox="1"/>
                            <wps:spPr>
                              <a:xfrm>
                                <a:off x="0" y="0"/>
                                <a:ext cx="1463040" cy="190831"/>
                              </a:xfrm>
                              <a:prstGeom prst="rect">
                                <a:avLst/>
                              </a:prstGeom>
                              <a:solidFill>
                                <a:schemeClr val="lt1"/>
                              </a:solidFill>
                              <a:ln w="6350">
                                <a:noFill/>
                              </a:ln>
                            </wps:spPr>
                            <wps:txbx>
                              <w:txbxContent>
                                <w:p w14:paraId="211C541D" w14:textId="11930B1D"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Harmful or irritating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299BA" id="_x0000_t202" coordsize="21600,21600" o:spt="202" path="m,l,21600r21600,l21600,xe">
                      <v:stroke joinstyle="miter"/>
                      <v:path gradientshapeok="t" o:connecttype="rect"/>
                    </v:shapetype>
                    <v:shape id="Caixa de texto 308242" o:spid="_x0000_s1026" type="#_x0000_t202" style="position:absolute;left:0;text-align:left;margin-left:311.1pt;margin-top:504.65pt;width:115.2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" fillcolor="white [3201]" stroked="f" strokeweight=".5pt">
                      <v:textbox>
                        <w:txbxContent>
                          <w:p w14:paraId="211C541D" w14:textId="11930B1D"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Harmful or irritating substances</w:t>
                            </w:r>
                          </w:p>
                        </w:txbxContent>
                      </v:textbox>
                    </v:shape>
                  </w:pict>
                </mc:Fallback>
              </mc:AlternateContent>
            </w:r>
            <w:r w:rsidRPr="00047362">
              <w:rPr>
                <w:noProof/>
                <w:lang w:val="pt-PT" w:eastAsia="pt-PT"/>
              </w:rPr>
              <mc:AlternateContent>
                <mc:Choice Requires="wps">
                  <w:drawing>
                    <wp:anchor distT="0" distB="0" distL="114300" distR="114300" simplePos="0" relativeHeight="251695104" behindDoc="0" locked="0" layoutInCell="1" allowOverlap="1" wp14:anchorId="61F4BA31" wp14:editId="28018EB2">
                      <wp:simplePos x="0" y="0"/>
                      <wp:positionH relativeFrom="column">
                        <wp:posOffset>2078521</wp:posOffset>
                      </wp:positionH>
                      <wp:positionV relativeFrom="paragraph">
                        <wp:posOffset>6408945</wp:posOffset>
                      </wp:positionV>
                      <wp:extent cx="1033669" cy="190831"/>
                      <wp:effectExtent l="0" t="0" r="0" b="0"/>
                      <wp:wrapNone/>
                      <wp:docPr id="308241" name="Caixa de texto 308241"/>
                      <wp:cNvGraphicFramePr/>
                      <a:graphic xmlns:a="http://schemas.openxmlformats.org/drawingml/2006/main">
                        <a:graphicData uri="http://schemas.microsoft.com/office/word/2010/wordprocessingShape">
                          <wps:wsp>
                            <wps:cNvSpPr txBox="1"/>
                            <wps:spPr>
                              <a:xfrm>
                                <a:off x="0" y="0"/>
                                <a:ext cx="1033669" cy="190831"/>
                              </a:xfrm>
                              <a:prstGeom prst="rect">
                                <a:avLst/>
                              </a:prstGeom>
                              <a:solidFill>
                                <a:schemeClr val="lt1"/>
                              </a:solidFill>
                              <a:ln w="6350">
                                <a:noFill/>
                              </a:ln>
                            </wps:spPr>
                            <wps:txbx>
                              <w:txbxContent>
                                <w:p w14:paraId="7D0FC3A4" w14:textId="265D899E"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Low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BA31" id="Caixa de texto 308241" o:spid="_x0000_s1027" type="#_x0000_t202" style="position:absolute;left:0;text-align:left;margin-left:163.65pt;margin-top:504.65pt;width:81.4pt;height:1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" fillcolor="white [3201]" stroked="f" strokeweight=".5pt">
                      <v:textbox>
                        <w:txbxContent>
                          <w:p w14:paraId="7D0FC3A4" w14:textId="265D899E"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Low temperature</w:t>
                            </w:r>
                          </w:p>
                        </w:txbxContent>
                      </v:textbox>
                    </v:shape>
                  </w:pict>
                </mc:Fallback>
              </mc:AlternateContent>
            </w:r>
            <w:r w:rsidRPr="00047362">
              <w:rPr>
                <w:noProof/>
                <w:lang w:val="pt-PT" w:eastAsia="pt-PT"/>
              </w:rPr>
              <mc:AlternateContent>
                <mc:Choice Requires="wps">
                  <w:drawing>
                    <wp:anchor distT="0" distB="0" distL="114300" distR="114300" simplePos="0" relativeHeight="251693056" behindDoc="0" locked="0" layoutInCell="1" allowOverlap="1" wp14:anchorId="449F92C7" wp14:editId="2691740B">
                      <wp:simplePos x="0" y="0"/>
                      <wp:positionH relativeFrom="column">
                        <wp:posOffset>57730</wp:posOffset>
                      </wp:positionH>
                      <wp:positionV relativeFrom="paragraph">
                        <wp:posOffset>6408226</wp:posOffset>
                      </wp:positionV>
                      <wp:extent cx="1033669" cy="274320"/>
                      <wp:effectExtent l="0" t="0" r="0" b="0"/>
                      <wp:wrapNone/>
                      <wp:docPr id="308240" name="Caixa de texto 308240"/>
                      <wp:cNvGraphicFramePr/>
                      <a:graphic xmlns:a="http://schemas.openxmlformats.org/drawingml/2006/main">
                        <a:graphicData uri="http://schemas.microsoft.com/office/word/2010/wordprocessingShape">
                          <wps:wsp>
                            <wps:cNvSpPr txBox="1"/>
                            <wps:spPr>
                              <a:xfrm>
                                <a:off x="0" y="0"/>
                                <a:ext cx="1033669" cy="274320"/>
                              </a:xfrm>
                              <a:prstGeom prst="rect">
                                <a:avLst/>
                              </a:prstGeom>
                              <a:solidFill>
                                <a:schemeClr val="lt1"/>
                              </a:solidFill>
                              <a:ln w="6350">
                                <a:noFill/>
                              </a:ln>
                            </wps:spPr>
                            <wps:txbx>
                              <w:txbxContent>
                                <w:p w14:paraId="1BE1F1D2" w14:textId="4F367B2D"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Biological hazard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92C7" id="Caixa de texto 308240" o:spid="_x0000_s1028" type="#_x0000_t202" style="position:absolute;left:0;text-align:left;margin-left:4.55pt;margin-top:504.6pt;width:81.4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" fillcolor="white [3201]" stroked="f" strokeweight=".5pt">
                      <v:textbox>
                        <w:txbxContent>
                          <w:p w14:paraId="1BE1F1D2" w14:textId="4F367B2D"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Biological hazard</w:t>
                            </w:r>
                          </w:p>
                        </w:txbxContent>
                      </v:textbox>
                    </v:shape>
                  </w:pict>
                </mc:Fallback>
              </mc:AlternateContent>
            </w:r>
            <w:r w:rsidRPr="00047362">
              <w:rPr>
                <w:noProof/>
                <w:lang w:val="pt-PT" w:eastAsia="pt-PT"/>
              </w:rPr>
              <mc:AlternateContent>
                <mc:Choice Requires="wps">
                  <w:drawing>
                    <wp:anchor distT="0" distB="0" distL="114300" distR="114300" simplePos="0" relativeHeight="251691008" behindDoc="0" locked="0" layoutInCell="1" allowOverlap="1" wp14:anchorId="33894533" wp14:editId="7DDB870B">
                      <wp:simplePos x="0" y="0"/>
                      <wp:positionH relativeFrom="column">
                        <wp:posOffset>4217726</wp:posOffset>
                      </wp:positionH>
                      <wp:positionV relativeFrom="paragraph">
                        <wp:posOffset>5295790</wp:posOffset>
                      </wp:positionV>
                      <wp:extent cx="1033669" cy="274320"/>
                      <wp:effectExtent l="0" t="0" r="0" b="0"/>
                      <wp:wrapNone/>
                      <wp:docPr id="308239" name="Caixa de texto 308239"/>
                      <wp:cNvGraphicFramePr/>
                      <a:graphic xmlns:a="http://schemas.openxmlformats.org/drawingml/2006/main">
                        <a:graphicData uri="http://schemas.microsoft.com/office/word/2010/wordprocessingShape">
                          <wps:wsp>
                            <wps:cNvSpPr txBox="1"/>
                            <wps:spPr>
                              <a:xfrm>
                                <a:off x="0" y="0"/>
                                <a:ext cx="1033669" cy="274320"/>
                              </a:xfrm>
                              <a:prstGeom prst="rect">
                                <a:avLst/>
                              </a:prstGeom>
                              <a:solidFill>
                                <a:schemeClr val="lt1"/>
                              </a:solidFill>
                              <a:ln w="6350">
                                <a:noFill/>
                              </a:ln>
                            </wps:spPr>
                            <wps:txbx>
                              <w:txbxContent>
                                <w:p w14:paraId="139904A6" w14:textId="0042C980"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Drop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4533" id="Caixa de texto 308239" o:spid="_x0000_s1029" type="#_x0000_t202" style="position:absolute;left:0;text-align:left;margin-left:332.1pt;margin-top:417pt;width:81.4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" fillcolor="white [3201]" stroked="f" strokeweight=".5pt">
                      <v:textbox>
                        <w:txbxContent>
                          <w:p w14:paraId="139904A6" w14:textId="0042C980"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Drop below</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88960" behindDoc="0" locked="0" layoutInCell="1" allowOverlap="1" wp14:anchorId="0E2B558C" wp14:editId="699B0FD7">
                      <wp:simplePos x="0" y="0"/>
                      <wp:positionH relativeFrom="column">
                        <wp:posOffset>2113667</wp:posOffset>
                      </wp:positionH>
                      <wp:positionV relativeFrom="paragraph">
                        <wp:posOffset>5299019</wp:posOffset>
                      </wp:positionV>
                      <wp:extent cx="1033669" cy="274320"/>
                      <wp:effectExtent l="0" t="0" r="0" b="0"/>
                      <wp:wrapNone/>
                      <wp:docPr id="308238" name="Caixa de texto 308238"/>
                      <wp:cNvGraphicFramePr/>
                      <a:graphic xmlns:a="http://schemas.openxmlformats.org/drawingml/2006/main">
                        <a:graphicData uri="http://schemas.microsoft.com/office/word/2010/wordprocessingShape">
                          <wps:wsp>
                            <wps:cNvSpPr txBox="1"/>
                            <wps:spPr>
                              <a:xfrm>
                                <a:off x="0" y="0"/>
                                <a:ext cx="1033669" cy="274320"/>
                              </a:xfrm>
                              <a:prstGeom prst="rect">
                                <a:avLst/>
                              </a:prstGeom>
                              <a:solidFill>
                                <a:schemeClr val="lt1"/>
                              </a:solidFill>
                              <a:ln w="6350">
                                <a:noFill/>
                              </a:ln>
                            </wps:spPr>
                            <wps:txbx>
                              <w:txbxContent>
                                <w:p w14:paraId="2276F991" w14:textId="7B3C0C2E"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Trip hazard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B558C" id="Caixa de texto 308238" o:spid="_x0000_s1030" type="#_x0000_t202" style="position:absolute;left:0;text-align:left;margin-left:166.45pt;margin-top:417.25pt;width:81.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" fillcolor="white [3201]" stroked="f" strokeweight=".5pt">
                      <v:textbox>
                        <w:txbxContent>
                          <w:p w14:paraId="2276F991" w14:textId="7B3C0C2E"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Trip hazard</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86912" behindDoc="0" locked="0" layoutInCell="1" allowOverlap="1" wp14:anchorId="3346BFEC" wp14:editId="710ED618">
                      <wp:simplePos x="0" y="0"/>
                      <wp:positionH relativeFrom="column">
                        <wp:posOffset>1739</wp:posOffset>
                      </wp:positionH>
                      <wp:positionV relativeFrom="paragraph">
                        <wp:posOffset>5270114</wp:posOffset>
                      </wp:positionV>
                      <wp:extent cx="1033669" cy="274320"/>
                      <wp:effectExtent l="0" t="0" r="0" b="0"/>
                      <wp:wrapNone/>
                      <wp:docPr id="308237" name="Caixa de texto 308237"/>
                      <wp:cNvGraphicFramePr/>
                      <a:graphic xmlns:a="http://schemas.openxmlformats.org/drawingml/2006/main">
                        <a:graphicData uri="http://schemas.microsoft.com/office/word/2010/wordprocessingShape">
                          <wps:wsp>
                            <wps:cNvSpPr txBox="1"/>
                            <wps:spPr>
                              <a:xfrm>
                                <a:off x="0" y="0"/>
                                <a:ext cx="1033669" cy="274320"/>
                              </a:xfrm>
                              <a:prstGeom prst="rect">
                                <a:avLst/>
                              </a:prstGeom>
                              <a:solidFill>
                                <a:schemeClr val="lt1"/>
                              </a:solidFill>
                              <a:ln w="6350">
                                <a:noFill/>
                              </a:ln>
                            </wps:spPr>
                            <wps:txbx>
                              <w:txbxContent>
                                <w:p w14:paraId="2529D562" w14:textId="6AC29753"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Strong magnetic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BFEC" id="Caixa de texto 308237" o:spid="_x0000_s1031" type="#_x0000_t202" style="position:absolute;left:0;text-align:left;margin-left:.15pt;margin-top:414.95pt;width:81.4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" fillcolor="white [3201]" stroked="f" strokeweight=".5pt">
                      <v:textbox>
                        <w:txbxContent>
                          <w:p w14:paraId="2529D562" w14:textId="6AC29753"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Strong magnetic field</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84864" behindDoc="0" locked="0" layoutInCell="1" allowOverlap="1" wp14:anchorId="19DB7CB2" wp14:editId="502C9F44">
                      <wp:simplePos x="0" y="0"/>
                      <wp:positionH relativeFrom="column">
                        <wp:posOffset>4219216</wp:posOffset>
                      </wp:positionH>
                      <wp:positionV relativeFrom="paragraph">
                        <wp:posOffset>4168664</wp:posOffset>
                      </wp:positionV>
                      <wp:extent cx="1033669" cy="274320"/>
                      <wp:effectExtent l="0" t="0" r="0" b="0"/>
                      <wp:wrapNone/>
                      <wp:docPr id="308236" name="Caixa de texto 308236"/>
                      <wp:cNvGraphicFramePr/>
                      <a:graphic xmlns:a="http://schemas.openxmlformats.org/drawingml/2006/main">
                        <a:graphicData uri="http://schemas.microsoft.com/office/word/2010/wordprocessingShape">
                          <wps:wsp>
                            <wps:cNvSpPr txBox="1"/>
                            <wps:spPr>
                              <a:xfrm>
                                <a:off x="0" y="0"/>
                                <a:ext cx="1033669" cy="274320"/>
                              </a:xfrm>
                              <a:prstGeom prst="rect">
                                <a:avLst/>
                              </a:prstGeom>
                              <a:solidFill>
                                <a:schemeClr val="lt1"/>
                              </a:solidFill>
                              <a:ln w="6350">
                                <a:noFill/>
                              </a:ln>
                            </wps:spPr>
                            <wps:txbx>
                              <w:txbxContent>
                                <w:p w14:paraId="209CB86C" w14:textId="477F8DFE"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Non-ionising radiations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7CB2" id="Caixa de texto 308236" o:spid="_x0000_s1032" type="#_x0000_t202" style="position:absolute;left:0;text-align:left;margin-left:332.2pt;margin-top:328.25pt;width:81.4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" fillcolor="white [3201]" stroked="f" strokeweight=".5pt">
                      <v:textbox>
                        <w:txbxContent>
                          <w:p w14:paraId="209CB86C" w14:textId="477F8DFE"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Non-ionising radiations</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82816" behindDoc="0" locked="0" layoutInCell="1" allowOverlap="1" wp14:anchorId="23037CD4" wp14:editId="3941072B">
                      <wp:simplePos x="0" y="0"/>
                      <wp:positionH relativeFrom="column">
                        <wp:posOffset>2079349</wp:posOffset>
                      </wp:positionH>
                      <wp:positionV relativeFrom="paragraph">
                        <wp:posOffset>4171370</wp:posOffset>
                      </wp:positionV>
                      <wp:extent cx="1033669" cy="274320"/>
                      <wp:effectExtent l="0" t="0" r="0" b="0"/>
                      <wp:wrapNone/>
                      <wp:docPr id="308235" name="Caixa de texto 308235"/>
                      <wp:cNvGraphicFramePr/>
                      <a:graphic xmlns:a="http://schemas.openxmlformats.org/drawingml/2006/main">
                        <a:graphicData uri="http://schemas.microsoft.com/office/word/2010/wordprocessingShape">
                          <wps:wsp>
                            <wps:cNvSpPr txBox="1"/>
                            <wps:spPr>
                              <a:xfrm>
                                <a:off x="0" y="0"/>
                                <a:ext cx="1033669" cy="274320"/>
                              </a:xfrm>
                              <a:prstGeom prst="rect">
                                <a:avLst/>
                              </a:prstGeom>
                              <a:solidFill>
                                <a:schemeClr val="lt1"/>
                              </a:solidFill>
                              <a:ln w="6350">
                                <a:noFill/>
                              </a:ln>
                            </wps:spPr>
                            <wps:txbx>
                              <w:txbxContent>
                                <w:p w14:paraId="79F075D8" w14:textId="46F7F687"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Oxidising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7CD4" id="Caixa de texto 308235" o:spid="_x0000_s1033" type="#_x0000_t202" style="position:absolute;left:0;text-align:left;margin-left:163.75pt;margin-top:328.45pt;width:81.4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" fillcolor="white [3201]" stroked="f" strokeweight=".5pt">
                      <v:textbox>
                        <w:txbxContent>
                          <w:p w14:paraId="79F075D8" w14:textId="46F7F687"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Oxidising substances</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80768" behindDoc="0" locked="0" layoutInCell="1" allowOverlap="1" wp14:anchorId="3AC3C5A5" wp14:editId="79B5FEA2">
                      <wp:simplePos x="0" y="0"/>
                      <wp:positionH relativeFrom="column">
                        <wp:posOffset>74792</wp:posOffset>
                      </wp:positionH>
                      <wp:positionV relativeFrom="paragraph">
                        <wp:posOffset>4170652</wp:posOffset>
                      </wp:positionV>
                      <wp:extent cx="1033669" cy="274320"/>
                      <wp:effectExtent l="0" t="0" r="0" b="0"/>
                      <wp:wrapNone/>
                      <wp:docPr id="308234" name="Caixa de texto 308234"/>
                      <wp:cNvGraphicFramePr/>
                      <a:graphic xmlns:a="http://schemas.openxmlformats.org/drawingml/2006/main">
                        <a:graphicData uri="http://schemas.microsoft.com/office/word/2010/wordprocessingShape">
                          <wps:wsp>
                            <wps:cNvSpPr txBox="1"/>
                            <wps:spPr>
                              <a:xfrm>
                                <a:off x="0" y="0"/>
                                <a:ext cx="1033669" cy="274320"/>
                              </a:xfrm>
                              <a:prstGeom prst="rect">
                                <a:avLst/>
                              </a:prstGeom>
                              <a:solidFill>
                                <a:schemeClr val="lt1"/>
                              </a:solidFill>
                              <a:ln w="6350">
                                <a:noFill/>
                              </a:ln>
                            </wps:spPr>
                            <wps:txbx>
                              <w:txbxContent>
                                <w:p w14:paraId="50AF8119" w14:textId="0B5D0D8F"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Laser beams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C5A5" id="Caixa de texto 308234" o:spid="_x0000_s1034" type="#_x0000_t202" style="position:absolute;left:0;text-align:left;margin-left:5.9pt;margin-top:328.4pt;width:81.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" fillcolor="white [3201]" stroked="f" strokeweight=".5pt">
                      <v:textbox>
                        <w:txbxContent>
                          <w:p w14:paraId="50AF8119" w14:textId="0B5D0D8F"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Laser beams</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78720" behindDoc="0" locked="0" layoutInCell="1" allowOverlap="1" wp14:anchorId="5F889E8E" wp14:editId="6B9E626E">
                      <wp:simplePos x="0" y="0"/>
                      <wp:positionH relativeFrom="column">
                        <wp:posOffset>4170736</wp:posOffset>
                      </wp:positionH>
                      <wp:positionV relativeFrom="paragraph">
                        <wp:posOffset>3065614</wp:posOffset>
                      </wp:positionV>
                      <wp:extent cx="1033669" cy="310101"/>
                      <wp:effectExtent l="0" t="0" r="0" b="0"/>
                      <wp:wrapNone/>
                      <wp:docPr id="308233" name="Caixa de texto 308233"/>
                      <wp:cNvGraphicFramePr/>
                      <a:graphic xmlns:a="http://schemas.openxmlformats.org/drawingml/2006/main">
                        <a:graphicData uri="http://schemas.microsoft.com/office/word/2010/wordprocessingShape">
                          <wps:wsp>
                            <wps:cNvSpPr txBox="1"/>
                            <wps:spPr>
                              <a:xfrm>
                                <a:off x="0" y="0"/>
                                <a:ext cx="1033669" cy="310101"/>
                              </a:xfrm>
                              <a:prstGeom prst="rect">
                                <a:avLst/>
                              </a:prstGeom>
                              <a:solidFill>
                                <a:schemeClr val="lt1"/>
                              </a:solidFill>
                              <a:ln w="6350">
                                <a:noFill/>
                              </a:ln>
                            </wps:spPr>
                            <wps:txbx>
                              <w:txbxContent>
                                <w:p w14:paraId="2BD81B6F" w14:textId="4616381B"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Several hazards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9E8E" id="Caixa de texto 308233" o:spid="_x0000_s1035" type="#_x0000_t202" style="position:absolute;left:0;text-align:left;margin-left:328.4pt;margin-top:241.4pt;width:81.4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" fillcolor="white [3201]" stroked="f" strokeweight=".5pt">
                      <v:textbox>
                        <w:txbxContent>
                          <w:p w14:paraId="2BD81B6F" w14:textId="4616381B"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Several hazards</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76672" behindDoc="0" locked="0" layoutInCell="1" allowOverlap="1" wp14:anchorId="1234EEDF" wp14:editId="36E2886B">
                      <wp:simplePos x="0" y="0"/>
                      <wp:positionH relativeFrom="column">
                        <wp:posOffset>52484</wp:posOffset>
                      </wp:positionH>
                      <wp:positionV relativeFrom="paragraph">
                        <wp:posOffset>3072737</wp:posOffset>
                      </wp:positionV>
                      <wp:extent cx="1033669" cy="310101"/>
                      <wp:effectExtent l="0" t="0" r="0" b="0"/>
                      <wp:wrapNone/>
                      <wp:docPr id="308232" name="Caixa de texto 308232"/>
                      <wp:cNvGraphicFramePr/>
                      <a:graphic xmlns:a="http://schemas.openxmlformats.org/drawingml/2006/main">
                        <a:graphicData uri="http://schemas.microsoft.com/office/word/2010/wordprocessingShape">
                          <wps:wsp>
                            <wps:cNvSpPr txBox="1"/>
                            <wps:spPr>
                              <a:xfrm>
                                <a:off x="0" y="0"/>
                                <a:ext cx="1033669" cy="310101"/>
                              </a:xfrm>
                              <a:prstGeom prst="rect">
                                <a:avLst/>
                              </a:prstGeom>
                              <a:solidFill>
                                <a:schemeClr val="lt1"/>
                              </a:solidFill>
                              <a:ln w="6350">
                                <a:noFill/>
                              </a:ln>
                            </wps:spPr>
                            <wps:txbx>
                              <w:txbxContent>
                                <w:p w14:paraId="4BFA7861" w14:textId="24A1B5A3"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Load handling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4EEDF" id="Caixa de texto 308232" o:spid="_x0000_s1036" type="#_x0000_t202" style="position:absolute;left:0;text-align:left;margin-left:4.15pt;margin-top:241.95pt;width:81.4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" fillcolor="white [3201]" stroked="f" strokeweight=".5pt">
                      <v:textbox>
                        <w:txbxContent>
                          <w:p w14:paraId="4BFA7861" w14:textId="24A1B5A3"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Load handling equipment</w:t>
                            </w:r>
                          </w:p>
                        </w:txbxContent>
                      </v:textbox>
                    </v:shape>
                  </w:pict>
                </mc:Fallback>
              </mc:AlternateContent>
            </w:r>
            <w:r w:rsidR="00117048" w:rsidRPr="00047362">
              <w:rPr>
                <w:noProof/>
                <w:lang w:val="pt-PT" w:eastAsia="pt-PT"/>
              </w:rPr>
              <mc:AlternateContent>
                <mc:Choice Requires="wps">
                  <w:drawing>
                    <wp:anchor distT="0" distB="0" distL="114300" distR="114300" simplePos="0" relativeHeight="251674624" behindDoc="0" locked="0" layoutInCell="1" allowOverlap="1" wp14:anchorId="03C32FF1" wp14:editId="5692B538">
                      <wp:simplePos x="0" y="0"/>
                      <wp:positionH relativeFrom="column">
                        <wp:posOffset>2066290</wp:posOffset>
                      </wp:positionH>
                      <wp:positionV relativeFrom="paragraph">
                        <wp:posOffset>3064676</wp:posOffset>
                      </wp:positionV>
                      <wp:extent cx="1033669" cy="310101"/>
                      <wp:effectExtent l="0" t="0" r="0" b="0"/>
                      <wp:wrapNone/>
                      <wp:docPr id="308231" name="Caixa de texto 308231"/>
                      <wp:cNvGraphicFramePr/>
                      <a:graphic xmlns:a="http://schemas.openxmlformats.org/drawingml/2006/main">
                        <a:graphicData uri="http://schemas.microsoft.com/office/word/2010/wordprocessingShape">
                          <wps:wsp>
                            <wps:cNvSpPr txBox="1"/>
                            <wps:spPr>
                              <a:xfrm>
                                <a:off x="0" y="0"/>
                                <a:ext cx="1033669" cy="310101"/>
                              </a:xfrm>
                              <a:prstGeom prst="rect">
                                <a:avLst/>
                              </a:prstGeom>
                              <a:solidFill>
                                <a:schemeClr val="lt1"/>
                              </a:solidFill>
                              <a:ln w="6350">
                                <a:noFill/>
                              </a:ln>
                            </wps:spPr>
                            <wps:txbx>
                              <w:txbxContent>
                                <w:p w14:paraId="230A163D" w14:textId="6E55F627"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Electrical shock hazard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2FF1" id="Caixa de texto 308231" o:spid="_x0000_s1037" type="#_x0000_t202" style="position:absolute;left:0;text-align:left;margin-left:162.7pt;margin-top:241.3pt;width:81.4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" fillcolor="white [3201]" stroked="f" strokeweight=".5pt">
                      <v:textbox>
                        <w:txbxContent>
                          <w:p w14:paraId="230A163D" w14:textId="6E55F627"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Electrical shock hazard</w:t>
                            </w:r>
                          </w:p>
                        </w:txbxContent>
                      </v:textbox>
                    </v:shape>
                  </w:pict>
                </mc:Fallback>
              </mc:AlternateContent>
            </w:r>
            <w:r w:rsidR="005E6B81" w:rsidRPr="00047362">
              <w:rPr>
                <w:noProof/>
                <w:lang w:val="pt-PT" w:eastAsia="pt-PT"/>
              </w:rPr>
              <mc:AlternateContent>
                <mc:Choice Requires="wps">
                  <w:drawing>
                    <wp:anchor distT="0" distB="0" distL="114300" distR="114300" simplePos="0" relativeHeight="251672576" behindDoc="0" locked="0" layoutInCell="1" allowOverlap="1" wp14:anchorId="176F8675" wp14:editId="471AC2EE">
                      <wp:simplePos x="0" y="0"/>
                      <wp:positionH relativeFrom="column">
                        <wp:posOffset>4170873</wp:posOffset>
                      </wp:positionH>
                      <wp:positionV relativeFrom="paragraph">
                        <wp:posOffset>1936750</wp:posOffset>
                      </wp:positionV>
                      <wp:extent cx="1021742" cy="286247"/>
                      <wp:effectExtent l="0" t="0" r="6985" b="0"/>
                      <wp:wrapNone/>
                      <wp:docPr id="308230" name="Caixa de texto 308230"/>
                      <wp:cNvGraphicFramePr/>
                      <a:graphic xmlns:a="http://schemas.openxmlformats.org/drawingml/2006/main">
                        <a:graphicData uri="http://schemas.microsoft.com/office/word/2010/wordprocessingShape">
                          <wps:wsp>
                            <wps:cNvSpPr txBox="1"/>
                            <wps:spPr>
                              <a:xfrm>
                                <a:off x="0" y="0"/>
                                <a:ext cx="1021742" cy="286247"/>
                              </a:xfrm>
                              <a:prstGeom prst="rect">
                                <a:avLst/>
                              </a:prstGeom>
                              <a:solidFill>
                                <a:schemeClr val="lt1"/>
                              </a:solidFill>
                              <a:ln w="6350">
                                <a:noFill/>
                              </a:ln>
                            </wps:spPr>
                            <wps:txbx>
                              <w:txbxContent>
                                <w:p w14:paraId="54775C1B" w14:textId="7DEE7700"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Suspended loads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8675" id="Caixa de texto 308230" o:spid="_x0000_s1038" type="#_x0000_t202" style="position:absolute;left:0;text-align:left;margin-left:328.4pt;margin-top:152.5pt;width:80.45pt;height:2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" fillcolor="white [3201]" stroked="f" strokeweight=".5pt">
                      <v:textbox>
                        <w:txbxContent>
                          <w:p w14:paraId="54775C1B" w14:textId="7DEE7700"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Suspended loads</w:t>
                            </w:r>
                          </w:p>
                        </w:txbxContent>
                      </v:textbox>
                    </v:shape>
                  </w:pict>
                </mc:Fallback>
              </mc:AlternateContent>
            </w:r>
            <w:r w:rsidR="005E6B81" w:rsidRPr="00047362">
              <w:rPr>
                <w:noProof/>
                <w:lang w:val="pt-PT" w:eastAsia="pt-PT"/>
              </w:rPr>
              <mc:AlternateContent>
                <mc:Choice Requires="wps">
                  <w:drawing>
                    <wp:anchor distT="0" distB="0" distL="114300" distR="114300" simplePos="0" relativeHeight="251670528" behindDoc="0" locked="0" layoutInCell="1" allowOverlap="1" wp14:anchorId="7E7E08A8" wp14:editId="28AD31E8">
                      <wp:simplePos x="0" y="0"/>
                      <wp:positionH relativeFrom="column">
                        <wp:posOffset>2078438</wp:posOffset>
                      </wp:positionH>
                      <wp:positionV relativeFrom="paragraph">
                        <wp:posOffset>1967423</wp:posOffset>
                      </wp:positionV>
                      <wp:extent cx="1021742" cy="286247"/>
                      <wp:effectExtent l="0" t="0" r="6985" b="0"/>
                      <wp:wrapNone/>
                      <wp:docPr id="308229" name="Caixa de texto 308229"/>
                      <wp:cNvGraphicFramePr/>
                      <a:graphic xmlns:a="http://schemas.openxmlformats.org/drawingml/2006/main">
                        <a:graphicData uri="http://schemas.microsoft.com/office/word/2010/wordprocessingShape">
                          <wps:wsp>
                            <wps:cNvSpPr txBox="1"/>
                            <wps:spPr>
                              <a:xfrm>
                                <a:off x="0" y="0"/>
                                <a:ext cx="1021742" cy="286247"/>
                              </a:xfrm>
                              <a:prstGeom prst="rect">
                                <a:avLst/>
                              </a:prstGeom>
                              <a:solidFill>
                                <a:schemeClr val="lt1"/>
                              </a:solidFill>
                              <a:ln w="6350">
                                <a:noFill/>
                              </a:ln>
                            </wps:spPr>
                            <wps:txbx>
                              <w:txbxContent>
                                <w:p w14:paraId="1A82B103" w14:textId="0AEC00D7"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Radioactive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08A8" id="Caixa de texto 308229" o:spid="_x0000_s1039" type="#_x0000_t202" style="position:absolute;left:0;text-align:left;margin-left:163.65pt;margin-top:154.9pt;width:80.45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" fillcolor="white [3201]" stroked="f" strokeweight=".5pt">
                      <v:textbox>
                        <w:txbxContent>
                          <w:p w14:paraId="1A82B103" w14:textId="0AEC00D7"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Radioactive substances</w:t>
                            </w:r>
                          </w:p>
                        </w:txbxContent>
                      </v:textbox>
                    </v:shape>
                  </w:pict>
                </mc:Fallback>
              </mc:AlternateContent>
            </w:r>
            <w:r w:rsidR="005E6B81" w:rsidRPr="00047362">
              <w:rPr>
                <w:noProof/>
                <w:lang w:val="pt-PT" w:eastAsia="pt-PT"/>
              </w:rPr>
              <mc:AlternateContent>
                <mc:Choice Requires="wps">
                  <w:drawing>
                    <wp:anchor distT="0" distB="0" distL="114300" distR="114300" simplePos="0" relativeHeight="251668480" behindDoc="0" locked="0" layoutInCell="1" allowOverlap="1" wp14:anchorId="6062D72E" wp14:editId="236B0FC3">
                      <wp:simplePos x="0" y="0"/>
                      <wp:positionH relativeFrom="column">
                        <wp:posOffset>51877</wp:posOffset>
                      </wp:positionH>
                      <wp:positionV relativeFrom="paragraph">
                        <wp:posOffset>1965435</wp:posOffset>
                      </wp:positionV>
                      <wp:extent cx="949656" cy="286247"/>
                      <wp:effectExtent l="0" t="0" r="3175" b="0"/>
                      <wp:wrapNone/>
                      <wp:docPr id="308228" name="Caixa de texto 308228"/>
                      <wp:cNvGraphicFramePr/>
                      <a:graphic xmlns:a="http://schemas.openxmlformats.org/drawingml/2006/main">
                        <a:graphicData uri="http://schemas.microsoft.com/office/word/2010/wordprocessingShape">
                          <wps:wsp>
                            <wps:cNvSpPr txBox="1"/>
                            <wps:spPr>
                              <a:xfrm>
                                <a:off x="0" y="0"/>
                                <a:ext cx="949656" cy="286247"/>
                              </a:xfrm>
                              <a:prstGeom prst="rect">
                                <a:avLst/>
                              </a:prstGeom>
                              <a:solidFill>
                                <a:schemeClr val="lt1"/>
                              </a:solidFill>
                              <a:ln w="6350">
                                <a:noFill/>
                              </a:ln>
                            </wps:spPr>
                            <wps:txbx>
                              <w:txbxContent>
                                <w:p w14:paraId="6D36350C" w14:textId="60CF2442"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Corrosive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D72E" id="Caixa de texto 308228" o:spid="_x0000_s1040" type="#_x0000_t202" style="position:absolute;left:0;text-align:left;margin-left:4.1pt;margin-top:154.75pt;width:74.8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" fillcolor="white [3201]" stroked="f" strokeweight=".5pt">
                      <v:textbox>
                        <w:txbxContent>
                          <w:p w14:paraId="6D36350C" w14:textId="60CF2442"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Corrosive substances</w:t>
                            </w:r>
                          </w:p>
                        </w:txbxContent>
                      </v:textbox>
                    </v:shape>
                  </w:pict>
                </mc:Fallback>
              </mc:AlternateContent>
            </w:r>
            <w:r w:rsidR="005E6B81" w:rsidRPr="00047362">
              <w:rPr>
                <w:noProof/>
                <w:lang w:val="pt-PT" w:eastAsia="pt-PT"/>
              </w:rPr>
              <mc:AlternateContent>
                <mc:Choice Requires="wps">
                  <w:drawing>
                    <wp:anchor distT="0" distB="0" distL="114300" distR="114300" simplePos="0" relativeHeight="251666432" behindDoc="0" locked="0" layoutInCell="1" allowOverlap="1" wp14:anchorId="6D392A9C" wp14:editId="76BBF123">
                      <wp:simplePos x="0" y="0"/>
                      <wp:positionH relativeFrom="column">
                        <wp:posOffset>4265129</wp:posOffset>
                      </wp:positionH>
                      <wp:positionV relativeFrom="paragraph">
                        <wp:posOffset>827129</wp:posOffset>
                      </wp:positionV>
                      <wp:extent cx="905924" cy="262393"/>
                      <wp:effectExtent l="0" t="0" r="8890" b="4445"/>
                      <wp:wrapNone/>
                      <wp:docPr id="308227" name="Caixa de texto 308227"/>
                      <wp:cNvGraphicFramePr/>
                      <a:graphic xmlns:a="http://schemas.openxmlformats.org/drawingml/2006/main">
                        <a:graphicData uri="http://schemas.microsoft.com/office/word/2010/wordprocessingShape">
                          <wps:wsp>
                            <wps:cNvSpPr txBox="1"/>
                            <wps:spPr>
                              <a:xfrm>
                                <a:off x="0" y="0"/>
                                <a:ext cx="905924" cy="262393"/>
                              </a:xfrm>
                              <a:prstGeom prst="rect">
                                <a:avLst/>
                              </a:prstGeom>
                              <a:solidFill>
                                <a:schemeClr val="lt1"/>
                              </a:solidFill>
                              <a:ln w="6350">
                                <a:noFill/>
                              </a:ln>
                            </wps:spPr>
                            <wps:txbx>
                              <w:txbxContent>
                                <w:p w14:paraId="2694CC02" w14:textId="10CA37E5"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Toxic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2A9C" id="Caixa de texto 308227" o:spid="_x0000_s1041" type="#_x0000_t202" style="position:absolute;left:0;text-align:left;margin-left:335.85pt;margin-top:65.15pt;width:71.3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" fillcolor="white [3201]" stroked="f" strokeweight=".5pt">
                      <v:textbox>
                        <w:txbxContent>
                          <w:p w14:paraId="2694CC02" w14:textId="10CA37E5"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Toxic substances</w:t>
                            </w:r>
                          </w:p>
                        </w:txbxContent>
                      </v:textbox>
                    </v:shape>
                  </w:pict>
                </mc:Fallback>
              </mc:AlternateContent>
            </w:r>
            <w:r w:rsidR="005E6B81" w:rsidRPr="00047362">
              <w:rPr>
                <w:noProof/>
                <w:lang w:val="pt-PT" w:eastAsia="pt-PT"/>
              </w:rPr>
              <mc:AlternateContent>
                <mc:Choice Requires="wps">
                  <w:drawing>
                    <wp:anchor distT="0" distB="0" distL="114300" distR="114300" simplePos="0" relativeHeight="251664384" behindDoc="0" locked="0" layoutInCell="1" allowOverlap="1" wp14:anchorId="16305259" wp14:editId="5E5B7D71">
                      <wp:simplePos x="0" y="0"/>
                      <wp:positionH relativeFrom="column">
                        <wp:posOffset>2114302</wp:posOffset>
                      </wp:positionH>
                      <wp:positionV relativeFrom="paragraph">
                        <wp:posOffset>835080</wp:posOffset>
                      </wp:positionV>
                      <wp:extent cx="949656" cy="286247"/>
                      <wp:effectExtent l="0" t="0" r="3175" b="0"/>
                      <wp:wrapNone/>
                      <wp:docPr id="308226" name="Caixa de texto 308226"/>
                      <wp:cNvGraphicFramePr/>
                      <a:graphic xmlns:a="http://schemas.openxmlformats.org/drawingml/2006/main">
                        <a:graphicData uri="http://schemas.microsoft.com/office/word/2010/wordprocessingShape">
                          <wps:wsp>
                            <wps:cNvSpPr txBox="1"/>
                            <wps:spPr>
                              <a:xfrm>
                                <a:off x="0" y="0"/>
                                <a:ext cx="949656" cy="286247"/>
                              </a:xfrm>
                              <a:prstGeom prst="rect">
                                <a:avLst/>
                              </a:prstGeom>
                              <a:solidFill>
                                <a:schemeClr val="lt1"/>
                              </a:solidFill>
                              <a:ln w="6350">
                                <a:noFill/>
                              </a:ln>
                            </wps:spPr>
                            <wps:txbx>
                              <w:txbxContent>
                                <w:p w14:paraId="30A03E89" w14:textId="1DCDAE5E"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Explosive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05259" id="Caixa de texto 308226" o:spid="_x0000_s1042" type="#_x0000_t202" style="position:absolute;left:0;text-align:left;margin-left:166.5pt;margin-top:65.75pt;width:74.8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" fillcolor="white [3201]" stroked="f" strokeweight=".5pt">
                      <v:textbox>
                        <w:txbxContent>
                          <w:p w14:paraId="30A03E89" w14:textId="1DCDAE5E" w:rsidR="00771C86" w:rsidRPr="00AB00E8" w:rsidRDefault="00771C86" w:rsidP="00AB00E8">
                            <w:pPr>
                              <w:jc w:val="both"/>
                              <w:rPr>
                                <w:rFonts w:ascii="Times New Roman" w:hAnsi="Times New Roman" w:cs="Times New Roman"/>
                                <w:sz w:val="14"/>
                                <w:szCs w:val="14"/>
                              </w:rPr>
                            </w:pPr>
                            <w:r>
                              <w:rPr>
                                <w:rFonts w:ascii="Times New Roman" w:hAnsi="Times New Roman" w:cs="Times New Roman"/>
                                <w:sz w:val="14"/>
                                <w:szCs w:val="14"/>
                              </w:rPr>
                              <w:t>Explosive substances</w:t>
                            </w:r>
                          </w:p>
                        </w:txbxContent>
                      </v:textbox>
                    </v:shape>
                  </w:pict>
                </mc:Fallback>
              </mc:AlternateContent>
            </w:r>
            <w:r w:rsidR="00AB00E8" w:rsidRPr="00047362">
              <w:rPr>
                <w:noProof/>
                <w:lang w:val="pt-PT" w:eastAsia="pt-PT"/>
              </w:rPr>
              <mc:AlternateContent>
                <mc:Choice Requires="wps">
                  <w:drawing>
                    <wp:anchor distT="0" distB="0" distL="114300" distR="114300" simplePos="0" relativeHeight="251662336" behindDoc="0" locked="0" layoutInCell="1" allowOverlap="1" wp14:anchorId="63E8FE73" wp14:editId="794A62E9">
                      <wp:simplePos x="0" y="0"/>
                      <wp:positionH relativeFrom="column">
                        <wp:posOffset>27084</wp:posOffset>
                      </wp:positionH>
                      <wp:positionV relativeFrom="paragraph">
                        <wp:posOffset>827128</wp:posOffset>
                      </wp:positionV>
                      <wp:extent cx="1033669" cy="333955"/>
                      <wp:effectExtent l="0" t="0" r="0" b="9525"/>
                      <wp:wrapNone/>
                      <wp:docPr id="308225" name="Caixa de texto 308225"/>
                      <wp:cNvGraphicFramePr/>
                      <a:graphic xmlns:a="http://schemas.openxmlformats.org/drawingml/2006/main">
                        <a:graphicData uri="http://schemas.microsoft.com/office/word/2010/wordprocessingShape">
                          <wps:wsp>
                            <wps:cNvSpPr txBox="1"/>
                            <wps:spPr>
                              <a:xfrm>
                                <a:off x="0" y="0"/>
                                <a:ext cx="1033669" cy="333955"/>
                              </a:xfrm>
                              <a:prstGeom prst="rect">
                                <a:avLst/>
                              </a:prstGeom>
                              <a:solidFill>
                                <a:schemeClr val="lt1"/>
                              </a:solidFill>
                              <a:ln w="6350">
                                <a:noFill/>
                              </a:ln>
                            </wps:spPr>
                            <wps:txbx>
                              <w:txbxContent>
                                <w:p w14:paraId="64EAB320" w14:textId="2B23AE86" w:rsidR="00771C86" w:rsidRPr="00AB00E8" w:rsidRDefault="00771C86">
                                  <w:pPr>
                                    <w:rPr>
                                      <w:rFonts w:ascii="Times New Roman" w:hAnsi="Times New Roman" w:cs="Times New Roman"/>
                                      <w:sz w:val="14"/>
                                      <w:szCs w:val="14"/>
                                    </w:rPr>
                                  </w:pPr>
                                  <w:r w:rsidRPr="00AB00E8">
                                    <w:rPr>
                                      <w:rFonts w:ascii="Times New Roman" w:hAnsi="Times New Roman" w:cs="Times New Roman"/>
                                      <w:sz w:val="14"/>
                                      <w:szCs w:val="14"/>
                                    </w:rPr>
                                    <w:t>Flammable substances or high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8FE73" id="Caixa de texto 308225" o:spid="_x0000_s1043" type="#_x0000_t202" style="position:absolute;left:0;text-align:left;margin-left:2.15pt;margin-top:65.15pt;width:81.4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" fillcolor="white [3201]" stroked="f" strokeweight=".5pt">
                      <v:textbox>
                        <w:txbxContent>
                          <w:p w14:paraId="64EAB320" w14:textId="2B23AE86" w:rsidR="00771C86" w:rsidRPr="00AB00E8" w:rsidRDefault="00771C86">
                            <w:pPr>
                              <w:rPr>
                                <w:rFonts w:ascii="Times New Roman" w:hAnsi="Times New Roman" w:cs="Times New Roman"/>
                                <w:sz w:val="14"/>
                                <w:szCs w:val="14"/>
                              </w:rPr>
                            </w:pPr>
                            <w:r w:rsidRPr="00AB00E8">
                              <w:rPr>
                                <w:rFonts w:ascii="Times New Roman" w:hAnsi="Times New Roman" w:cs="Times New Roman"/>
                                <w:sz w:val="14"/>
                                <w:szCs w:val="14"/>
                              </w:rPr>
                              <w:t>Flammable substances or high temperature</w:t>
                            </w:r>
                          </w:p>
                        </w:txbxContent>
                      </v:textbox>
                    </v:shape>
                  </w:pict>
                </mc:Fallback>
              </mc:AlternateContent>
            </w:r>
            <w:r w:rsidR="00372540" w:rsidRPr="00047362">
              <w:rPr>
                <w:noProof/>
                <w:lang w:eastAsia="pt-PT"/>
              </w:rPr>
              <w:t xml:space="preserve"> </w:t>
            </w:r>
            <w:r w:rsidR="00992A7D" w:rsidRPr="00047362">
              <w:rPr>
                <w:noProof/>
                <w:lang w:val="pt-PT" w:eastAsia="pt-PT"/>
              </w:rPr>
              <w:drawing>
                <wp:inline distT="0" distB="0" distL="0" distR="0" wp14:anchorId="4D1374C4" wp14:editId="08A9E6CB">
                  <wp:extent cx="5119200" cy="6566400"/>
                  <wp:effectExtent l="0" t="0" r="5715" b="6350"/>
                  <wp:docPr id="377864" name="Pictur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4" name="Picture 8"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9200" cy="6566400"/>
                          </a:xfrm>
                          <a:prstGeom prst="rect">
                            <a:avLst/>
                          </a:prstGeom>
                          <a:noFill/>
                          <a:extLst/>
                        </pic:spPr>
                      </pic:pic>
                    </a:graphicData>
                  </a:graphic>
                </wp:inline>
              </w:drawing>
            </w:r>
          </w:p>
          <w:p w14:paraId="713A7093" w14:textId="22BEC2DA" w:rsidR="00592A40" w:rsidRPr="00047362" w:rsidRDefault="00592A40" w:rsidP="00C70000">
            <w:pPr>
              <w:pStyle w:val="Caption"/>
            </w:pPr>
          </w:p>
        </w:tc>
      </w:tr>
    </w:tbl>
    <w:p w14:paraId="43D2F9FE" w14:textId="5199AA4F" w:rsidR="00592A40" w:rsidRPr="00047362" w:rsidRDefault="00592A40" w:rsidP="008477AF">
      <w:pPr>
        <w:pStyle w:val="Caption"/>
        <w:spacing w:after="0"/>
        <w:ind w:left="284" w:right="282"/>
        <w:jc w:val="both"/>
        <w:rPr>
          <w:color w:val="FF0000"/>
          <w:sz w:val="16"/>
          <w:szCs w:val="16"/>
        </w:rPr>
      </w:pPr>
      <w:bookmarkStart w:id="10" w:name="_Ref440980933"/>
      <w:bookmarkStart w:id="11" w:name="_Toc440984423"/>
      <w:r w:rsidRPr="00047362">
        <w:rPr>
          <w:color w:val="auto"/>
          <w:sz w:val="16"/>
          <w:szCs w:val="16"/>
        </w:rPr>
        <w:t>Figur</w:t>
      </w:r>
      <w:r w:rsidR="00372540" w:rsidRPr="00047362">
        <w:rPr>
          <w:color w:val="auto"/>
          <w:sz w:val="16"/>
          <w:szCs w:val="16"/>
        </w:rPr>
        <w:t>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Figura \* ARABIC </w:instrText>
      </w:r>
      <w:r w:rsidRPr="00047362">
        <w:rPr>
          <w:color w:val="auto"/>
          <w:sz w:val="16"/>
          <w:szCs w:val="16"/>
        </w:rPr>
        <w:fldChar w:fldCharType="separate"/>
      </w:r>
      <w:r w:rsidR="00B118B7">
        <w:rPr>
          <w:noProof/>
          <w:color w:val="auto"/>
          <w:sz w:val="16"/>
          <w:szCs w:val="16"/>
        </w:rPr>
        <w:t>1</w:t>
      </w:r>
      <w:r w:rsidRPr="00047362">
        <w:rPr>
          <w:color w:val="auto"/>
          <w:sz w:val="16"/>
          <w:szCs w:val="16"/>
        </w:rPr>
        <w:fldChar w:fldCharType="end"/>
      </w:r>
      <w:bookmarkEnd w:id="10"/>
      <w:r w:rsidRPr="00047362">
        <w:rPr>
          <w:color w:val="auto"/>
          <w:sz w:val="16"/>
          <w:szCs w:val="16"/>
        </w:rPr>
        <w:t>.</w:t>
      </w:r>
      <w:r w:rsidRPr="00047362">
        <w:rPr>
          <w:color w:val="FF0000"/>
          <w:sz w:val="16"/>
          <w:szCs w:val="16"/>
        </w:rPr>
        <w:t xml:space="preserve"> </w:t>
      </w:r>
      <w:r w:rsidR="00CB6BCE" w:rsidRPr="00047362">
        <w:rPr>
          <w:b w:val="0"/>
          <w:color w:val="auto"/>
          <w:sz w:val="16"/>
          <w:szCs w:val="16"/>
        </w:rPr>
        <w:t>Examples o</w:t>
      </w:r>
      <w:r w:rsidR="00AC6311" w:rsidRPr="00047362">
        <w:rPr>
          <w:b w:val="0"/>
          <w:color w:val="auto"/>
          <w:sz w:val="16"/>
          <w:szCs w:val="16"/>
        </w:rPr>
        <w:t>f</w:t>
      </w:r>
      <w:r w:rsidR="00CB6BCE" w:rsidRPr="00047362">
        <w:rPr>
          <w:b w:val="0"/>
          <w:color w:val="auto"/>
          <w:sz w:val="16"/>
          <w:szCs w:val="16"/>
        </w:rPr>
        <w:t xml:space="preserve"> danger/warning signs</w:t>
      </w:r>
      <w:r w:rsidRPr="00047362">
        <w:rPr>
          <w:b w:val="0"/>
          <w:color w:val="auto"/>
          <w:sz w:val="16"/>
          <w:szCs w:val="16"/>
        </w:rPr>
        <w:t xml:space="preserve">. </w:t>
      </w:r>
      <w:r w:rsidR="00CB6BCE" w:rsidRPr="00047362">
        <w:rPr>
          <w:b w:val="0"/>
          <w:color w:val="auto"/>
          <w:sz w:val="16"/>
          <w:szCs w:val="16"/>
        </w:rPr>
        <w:t>Triangular shape</w:t>
      </w:r>
      <w:r w:rsidRPr="00047362">
        <w:rPr>
          <w:b w:val="0"/>
          <w:color w:val="auto"/>
          <w:sz w:val="16"/>
          <w:szCs w:val="16"/>
        </w:rPr>
        <w:t xml:space="preserve">, </w:t>
      </w:r>
      <w:r w:rsidR="00CB6BCE" w:rsidRPr="00047362">
        <w:rPr>
          <w:b w:val="0"/>
          <w:color w:val="auto"/>
          <w:sz w:val="16"/>
          <w:szCs w:val="16"/>
        </w:rPr>
        <w:t xml:space="preserve">black </w:t>
      </w:r>
      <w:r w:rsidR="00AC6311" w:rsidRPr="00047362">
        <w:rPr>
          <w:b w:val="0"/>
          <w:color w:val="auto"/>
          <w:sz w:val="16"/>
          <w:szCs w:val="16"/>
        </w:rPr>
        <w:t>contou</w:t>
      </w:r>
      <w:r w:rsidR="00CB6BCE" w:rsidRPr="00047362">
        <w:rPr>
          <w:b w:val="0"/>
          <w:color w:val="auto"/>
          <w:sz w:val="16"/>
          <w:szCs w:val="16"/>
        </w:rPr>
        <w:t>r</w:t>
      </w:r>
      <w:r w:rsidR="00AC6311" w:rsidRPr="00047362">
        <w:rPr>
          <w:b w:val="0"/>
          <w:color w:val="auto"/>
          <w:sz w:val="16"/>
          <w:szCs w:val="16"/>
        </w:rPr>
        <w:t xml:space="preserve"> </w:t>
      </w:r>
      <w:r w:rsidR="00CB6BCE" w:rsidRPr="00047362">
        <w:rPr>
          <w:b w:val="0"/>
          <w:color w:val="auto"/>
          <w:sz w:val="16"/>
          <w:szCs w:val="16"/>
        </w:rPr>
        <w:t>and pictogram</w:t>
      </w:r>
      <w:r w:rsidRPr="00047362">
        <w:rPr>
          <w:b w:val="0"/>
          <w:color w:val="auto"/>
          <w:sz w:val="16"/>
          <w:szCs w:val="16"/>
        </w:rPr>
        <w:t xml:space="preserve"> </w:t>
      </w:r>
      <w:r w:rsidR="00CB6BCE" w:rsidRPr="00047362">
        <w:rPr>
          <w:b w:val="0"/>
          <w:color w:val="auto"/>
          <w:sz w:val="16"/>
          <w:szCs w:val="16"/>
        </w:rPr>
        <w:t>and yellow background</w:t>
      </w:r>
      <w:r w:rsidRPr="00047362">
        <w:rPr>
          <w:b w:val="0"/>
          <w:color w:val="auto"/>
          <w:sz w:val="16"/>
          <w:szCs w:val="16"/>
        </w:rPr>
        <w:t xml:space="preserve">. </w:t>
      </w:r>
      <w:r w:rsidRPr="00047362">
        <w:rPr>
          <w:b w:val="0"/>
          <w:i/>
          <w:color w:val="auto"/>
          <w:sz w:val="16"/>
          <w:szCs w:val="16"/>
        </w:rPr>
        <w:t>in</w:t>
      </w:r>
      <w:r w:rsidRPr="00047362">
        <w:rPr>
          <w:b w:val="0"/>
          <w:color w:val="auto"/>
          <w:sz w:val="16"/>
          <w:szCs w:val="16"/>
        </w:rPr>
        <w:t xml:space="preserve"> Miguel, Alberto Sérgio S. R. (2000), Manual de Higiene e Segurança do Tr</w:t>
      </w:r>
      <w:r w:rsidR="00AC6311" w:rsidRPr="00047362">
        <w:rPr>
          <w:b w:val="0"/>
          <w:color w:val="auto"/>
          <w:sz w:val="16"/>
          <w:szCs w:val="16"/>
        </w:rPr>
        <w:t xml:space="preserve">abalho, Porto, Porto Editora, 5th </w:t>
      </w:r>
      <w:bookmarkEnd w:id="11"/>
      <w:r w:rsidR="00AC6311" w:rsidRPr="00047362">
        <w:rPr>
          <w:b w:val="0"/>
          <w:color w:val="auto"/>
          <w:sz w:val="16"/>
          <w:szCs w:val="16"/>
        </w:rPr>
        <w:t>Edition</w:t>
      </w:r>
    </w:p>
    <w:p w14:paraId="0FCD56A6" w14:textId="5B467051" w:rsidR="00592A40" w:rsidRPr="00047362" w:rsidRDefault="00592A40" w:rsidP="00592A40"/>
    <w:p w14:paraId="05C31360" w14:textId="41A00062" w:rsidR="00372540" w:rsidRPr="00047362" w:rsidRDefault="00372540" w:rsidP="00592A40"/>
    <w:p w14:paraId="15BE2E14" w14:textId="0687734F" w:rsidR="00992A7D" w:rsidRPr="00047362" w:rsidRDefault="00C17547" w:rsidP="00992A7D">
      <w:pPr>
        <w:jc w:val="center"/>
      </w:pPr>
      <w:r w:rsidRPr="00047362">
        <w:rPr>
          <w:noProof/>
          <w:lang w:val="pt-PT" w:eastAsia="pt-PT"/>
        </w:rPr>
        <mc:AlternateContent>
          <mc:Choice Requires="wps">
            <w:drawing>
              <wp:anchor distT="0" distB="0" distL="114300" distR="114300" simplePos="0" relativeHeight="251717632" behindDoc="0" locked="0" layoutInCell="1" allowOverlap="1" wp14:anchorId="057285A7" wp14:editId="241CED59">
                <wp:simplePos x="0" y="0"/>
                <wp:positionH relativeFrom="column">
                  <wp:posOffset>4242142</wp:posOffset>
                </wp:positionH>
                <wp:positionV relativeFrom="paragraph">
                  <wp:posOffset>4473268</wp:posOffset>
                </wp:positionV>
                <wp:extent cx="1033145" cy="462224"/>
                <wp:effectExtent l="0" t="0" r="0" b="0"/>
                <wp:wrapNone/>
                <wp:docPr id="308253" name="Caixa de texto 308253"/>
                <wp:cNvGraphicFramePr/>
                <a:graphic xmlns:a="http://schemas.openxmlformats.org/drawingml/2006/main">
                  <a:graphicData uri="http://schemas.microsoft.com/office/word/2010/wordprocessingShape">
                    <wps:wsp>
                      <wps:cNvSpPr txBox="1"/>
                      <wps:spPr>
                        <a:xfrm>
                          <a:off x="0" y="0"/>
                          <a:ext cx="1033145" cy="462224"/>
                        </a:xfrm>
                        <a:prstGeom prst="rect">
                          <a:avLst/>
                        </a:prstGeom>
                        <a:solidFill>
                          <a:schemeClr val="lt1"/>
                        </a:solidFill>
                        <a:ln w="6350">
                          <a:noFill/>
                        </a:ln>
                      </wps:spPr>
                      <wps:txbx>
                        <w:txbxContent>
                          <w:p w14:paraId="7CDE5868" w14:textId="626F5370" w:rsidR="00771C86" w:rsidRPr="0025162F" w:rsidRDefault="00771C86">
                            <w:pPr>
                              <w:rPr>
                                <w:rFonts w:ascii="Times New Roman" w:hAnsi="Times New Roman" w:cs="Times New Roman"/>
                                <w:sz w:val="14"/>
                                <w:szCs w:val="14"/>
                                <w:lang w:val="en-US"/>
                              </w:rPr>
                            </w:pPr>
                            <w:r w:rsidRPr="0025162F">
                              <w:rPr>
                                <w:rFonts w:ascii="Times New Roman" w:hAnsi="Times New Roman" w:cs="Times New Roman"/>
                                <w:sz w:val="14"/>
                                <w:szCs w:val="14"/>
                                <w:lang w:val="en-US"/>
                              </w:rPr>
                              <w:t>Fall-protection equipment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85A7" id="Caixa de texto 308253" o:spid="_x0000_s1044" type="#_x0000_t202" style="position:absolute;left:0;text-align:left;margin-left:334.05pt;margin-top:352.25pt;width:81.35pt;height:3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" fillcolor="white [3201]" stroked="f" strokeweight=".5pt">
                <v:textbox>
                  <w:txbxContent>
                    <w:p w14:paraId="7CDE5868" w14:textId="626F5370" w:rsidR="00771C86" w:rsidRPr="0025162F" w:rsidRDefault="00771C86">
                      <w:pPr>
                        <w:rPr>
                          <w:rFonts w:ascii="Times New Roman" w:hAnsi="Times New Roman" w:cs="Times New Roman"/>
                          <w:sz w:val="14"/>
                          <w:szCs w:val="14"/>
                          <w:lang w:val="en-US"/>
                        </w:rPr>
                      </w:pPr>
                      <w:r w:rsidRPr="0025162F">
                        <w:rPr>
                          <w:rFonts w:ascii="Times New Roman" w:hAnsi="Times New Roman" w:cs="Times New Roman"/>
                          <w:sz w:val="14"/>
                          <w:szCs w:val="14"/>
                          <w:lang w:val="en-US"/>
                        </w:rPr>
                        <w:t>Fall-protection equipment must be worn</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21728" behindDoc="0" locked="0" layoutInCell="1" allowOverlap="1" wp14:anchorId="2C38DAEB" wp14:editId="05194D2E">
                <wp:simplePos x="0" y="0"/>
                <wp:positionH relativeFrom="column">
                  <wp:posOffset>3153852</wp:posOffset>
                </wp:positionH>
                <wp:positionV relativeFrom="paragraph">
                  <wp:posOffset>6201742</wp:posOffset>
                </wp:positionV>
                <wp:extent cx="1665798" cy="353833"/>
                <wp:effectExtent l="0" t="0" r="0" b="8255"/>
                <wp:wrapNone/>
                <wp:docPr id="308255" name="Caixa de texto 308255"/>
                <wp:cNvGraphicFramePr/>
                <a:graphic xmlns:a="http://schemas.openxmlformats.org/drawingml/2006/main">
                  <a:graphicData uri="http://schemas.microsoft.com/office/word/2010/wordprocessingShape">
                    <wps:wsp>
                      <wps:cNvSpPr txBox="1"/>
                      <wps:spPr>
                        <a:xfrm>
                          <a:off x="0" y="0"/>
                          <a:ext cx="1665798" cy="353833"/>
                        </a:xfrm>
                        <a:prstGeom prst="rect">
                          <a:avLst/>
                        </a:prstGeom>
                        <a:solidFill>
                          <a:schemeClr val="lt1"/>
                        </a:solidFill>
                        <a:ln w="6350">
                          <a:noFill/>
                        </a:ln>
                      </wps:spPr>
                      <wps:txbx>
                        <w:txbxContent>
                          <w:p w14:paraId="24F70FBE" w14:textId="2B319674" w:rsidR="00771C86" w:rsidRPr="0025162F" w:rsidRDefault="00771C86">
                            <w:pPr>
                              <w:rPr>
                                <w:rFonts w:ascii="Times New Roman" w:hAnsi="Times New Roman" w:cs="Times New Roman"/>
                                <w:sz w:val="14"/>
                                <w:szCs w:val="14"/>
                                <w:lang w:val="en-US"/>
                              </w:rPr>
                            </w:pPr>
                            <w:r w:rsidRPr="0025162F">
                              <w:rPr>
                                <w:rFonts w:ascii="Times New Roman" w:hAnsi="Times New Roman" w:cs="Times New Roman"/>
                                <w:sz w:val="14"/>
                                <w:szCs w:val="14"/>
                                <w:lang w:val="en-US"/>
                              </w:rPr>
                              <w:t xml:space="preserve">Several obligations (accompanied by </w:t>
                            </w:r>
                            <w:r>
                              <w:rPr>
                                <w:rFonts w:ascii="Times New Roman" w:hAnsi="Times New Roman" w:cs="Times New Roman"/>
                                <w:sz w:val="14"/>
                                <w:szCs w:val="14"/>
                                <w:lang w:val="en-US"/>
                              </w:rPr>
                              <w:t>an</w:t>
                            </w:r>
                            <w:r w:rsidRPr="0025162F">
                              <w:rPr>
                                <w:rFonts w:ascii="Times New Roman" w:hAnsi="Times New Roman" w:cs="Times New Roman"/>
                                <w:sz w:val="14"/>
                                <w:szCs w:val="14"/>
                                <w:lang w:val="en-US"/>
                              </w:rPr>
                              <w:t xml:space="preserve"> additional sign</w:t>
                            </w:r>
                            <w:r>
                              <w:rPr>
                                <w:rFonts w:ascii="Times New Roman" w:hAnsi="Times New Roman" w:cs="Times New Roman"/>
                                <w:sz w:val="14"/>
                                <w:szCs w:val="14"/>
                                <w:lang w:val="en-US"/>
                              </w:rPr>
                              <w:t>,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8DAEB" id="Caixa de texto 308255" o:spid="_x0000_s1045" type="#_x0000_t202" style="position:absolute;left:0;text-align:left;margin-left:248.35pt;margin-top:488.35pt;width:131.15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" fillcolor="white [3201]" stroked="f" strokeweight=".5pt">
                <v:textbox>
                  <w:txbxContent>
                    <w:p w14:paraId="24F70FBE" w14:textId="2B319674" w:rsidR="00771C86" w:rsidRPr="0025162F" w:rsidRDefault="00771C86">
                      <w:pPr>
                        <w:rPr>
                          <w:rFonts w:ascii="Times New Roman" w:hAnsi="Times New Roman" w:cs="Times New Roman"/>
                          <w:sz w:val="14"/>
                          <w:szCs w:val="14"/>
                          <w:lang w:val="en-US"/>
                        </w:rPr>
                      </w:pPr>
                      <w:r w:rsidRPr="0025162F">
                        <w:rPr>
                          <w:rFonts w:ascii="Times New Roman" w:hAnsi="Times New Roman" w:cs="Times New Roman"/>
                          <w:sz w:val="14"/>
                          <w:szCs w:val="14"/>
                          <w:lang w:val="en-US"/>
                        </w:rPr>
                        <w:t xml:space="preserve">Several obligations (accompanied by </w:t>
                      </w:r>
                      <w:r>
                        <w:rPr>
                          <w:rFonts w:ascii="Times New Roman" w:hAnsi="Times New Roman" w:cs="Times New Roman"/>
                          <w:sz w:val="14"/>
                          <w:szCs w:val="14"/>
                          <w:lang w:val="en-US"/>
                        </w:rPr>
                        <w:t>an</w:t>
                      </w:r>
                      <w:r w:rsidRPr="0025162F">
                        <w:rPr>
                          <w:rFonts w:ascii="Times New Roman" w:hAnsi="Times New Roman" w:cs="Times New Roman"/>
                          <w:sz w:val="14"/>
                          <w:szCs w:val="14"/>
                          <w:lang w:val="en-US"/>
                        </w:rPr>
                        <w:t xml:space="preserve"> additional sign</w:t>
                      </w:r>
                      <w:r>
                        <w:rPr>
                          <w:rFonts w:ascii="Times New Roman" w:hAnsi="Times New Roman" w:cs="Times New Roman"/>
                          <w:sz w:val="14"/>
                          <w:szCs w:val="14"/>
                          <w:lang w:val="en-US"/>
                        </w:rPr>
                        <w:t>, if necessary)</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19680" behindDoc="0" locked="0" layoutInCell="1" allowOverlap="1" wp14:anchorId="1C16F2F8" wp14:editId="4C2901BE">
                <wp:simplePos x="0" y="0"/>
                <wp:positionH relativeFrom="column">
                  <wp:posOffset>1021549</wp:posOffset>
                </wp:positionH>
                <wp:positionV relativeFrom="paragraph">
                  <wp:posOffset>6175265</wp:posOffset>
                </wp:positionV>
                <wp:extent cx="1033145" cy="317500"/>
                <wp:effectExtent l="0" t="0" r="0" b="6350"/>
                <wp:wrapNone/>
                <wp:docPr id="308254" name="Caixa de texto 308254"/>
                <wp:cNvGraphicFramePr/>
                <a:graphic xmlns:a="http://schemas.openxmlformats.org/drawingml/2006/main">
                  <a:graphicData uri="http://schemas.microsoft.com/office/word/2010/wordprocessingShape">
                    <wps:wsp>
                      <wps:cNvSpPr txBox="1"/>
                      <wps:spPr>
                        <a:xfrm>
                          <a:off x="0" y="0"/>
                          <a:ext cx="1033145" cy="317500"/>
                        </a:xfrm>
                        <a:prstGeom prst="rect">
                          <a:avLst/>
                        </a:prstGeom>
                        <a:solidFill>
                          <a:schemeClr val="lt1"/>
                        </a:solidFill>
                        <a:ln w="6350">
                          <a:noFill/>
                        </a:ln>
                      </wps:spPr>
                      <wps:txbx>
                        <w:txbxContent>
                          <w:p w14:paraId="391072B2" w14:textId="7A556CA5"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Pedestrian crossing mandatory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6F2F8" id="Caixa de texto 308254" o:spid="_x0000_s1046" type="#_x0000_t202" style="position:absolute;left:0;text-align:left;margin-left:80.45pt;margin-top:486.25pt;width:81.35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" fillcolor="white [3201]" stroked="f" strokeweight=".5pt">
                <v:textbox>
                  <w:txbxContent>
                    <w:p w14:paraId="391072B2" w14:textId="7A556CA5"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Pedestrian crossing mandatory</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15584" behindDoc="0" locked="0" layoutInCell="1" allowOverlap="1" wp14:anchorId="49B2E996" wp14:editId="78C860F3">
                <wp:simplePos x="0" y="0"/>
                <wp:positionH relativeFrom="column">
                  <wp:posOffset>2213141</wp:posOffset>
                </wp:positionH>
                <wp:positionV relativeFrom="paragraph">
                  <wp:posOffset>4453890</wp:posOffset>
                </wp:positionV>
                <wp:extent cx="1033145" cy="317500"/>
                <wp:effectExtent l="0" t="0" r="0" b="6350"/>
                <wp:wrapNone/>
                <wp:docPr id="308252" name="Caixa de texto 308252"/>
                <wp:cNvGraphicFramePr/>
                <a:graphic xmlns:a="http://schemas.openxmlformats.org/drawingml/2006/main">
                  <a:graphicData uri="http://schemas.microsoft.com/office/word/2010/wordprocessingShape">
                    <wps:wsp>
                      <wps:cNvSpPr txBox="1"/>
                      <wps:spPr>
                        <a:xfrm>
                          <a:off x="0" y="0"/>
                          <a:ext cx="1033145" cy="317500"/>
                        </a:xfrm>
                        <a:prstGeom prst="rect">
                          <a:avLst/>
                        </a:prstGeom>
                        <a:solidFill>
                          <a:schemeClr val="lt1"/>
                        </a:solidFill>
                        <a:ln w="6350">
                          <a:noFill/>
                        </a:ln>
                      </wps:spPr>
                      <wps:txbx>
                        <w:txbxContent>
                          <w:p w14:paraId="19FB18BF" w14:textId="2584547A"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Face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E996" id="Caixa de texto 308252" o:spid="_x0000_s1047" type="#_x0000_t202" style="position:absolute;left:0;text-align:left;margin-left:174.25pt;margin-top:350.7pt;width:81.35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" fillcolor="white [3201]" stroked="f" strokeweight=".5pt">
                <v:textbox>
                  <w:txbxContent>
                    <w:p w14:paraId="19FB18BF" w14:textId="2584547A"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Face protection must be worn</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13536" behindDoc="0" locked="0" layoutInCell="1" allowOverlap="1" wp14:anchorId="7C440452" wp14:editId="170041D5">
                <wp:simplePos x="0" y="0"/>
                <wp:positionH relativeFrom="column">
                  <wp:posOffset>177800</wp:posOffset>
                </wp:positionH>
                <wp:positionV relativeFrom="paragraph">
                  <wp:posOffset>4429291</wp:posOffset>
                </wp:positionV>
                <wp:extent cx="1033145" cy="317500"/>
                <wp:effectExtent l="0" t="0" r="0" b="6350"/>
                <wp:wrapNone/>
                <wp:docPr id="308251" name="Caixa de texto 308251"/>
                <wp:cNvGraphicFramePr/>
                <a:graphic xmlns:a="http://schemas.openxmlformats.org/drawingml/2006/main">
                  <a:graphicData uri="http://schemas.microsoft.com/office/word/2010/wordprocessingShape">
                    <wps:wsp>
                      <wps:cNvSpPr txBox="1"/>
                      <wps:spPr>
                        <a:xfrm>
                          <a:off x="0" y="0"/>
                          <a:ext cx="1033145" cy="317500"/>
                        </a:xfrm>
                        <a:prstGeom prst="rect">
                          <a:avLst/>
                        </a:prstGeom>
                        <a:solidFill>
                          <a:schemeClr val="lt1"/>
                        </a:solidFill>
                        <a:ln w="6350">
                          <a:noFill/>
                        </a:ln>
                      </wps:spPr>
                      <wps:txbx>
                        <w:txbxContent>
                          <w:p w14:paraId="29F4DD67" w14:textId="616A8F34"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Body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0452" id="Caixa de texto 308251" o:spid="_x0000_s1048" type="#_x0000_t202" style="position:absolute;left:0;text-align:left;margin-left:14pt;margin-top:348.75pt;width:81.35pt;height: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" fillcolor="white [3201]" stroked="f" strokeweight=".5pt">
                <v:textbox>
                  <w:txbxContent>
                    <w:p w14:paraId="29F4DD67" w14:textId="616A8F34"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Body protection must be worn</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11488" behindDoc="0" locked="0" layoutInCell="1" allowOverlap="1" wp14:anchorId="50953A76" wp14:editId="2B008291">
                <wp:simplePos x="0" y="0"/>
                <wp:positionH relativeFrom="column">
                  <wp:posOffset>4230673</wp:posOffset>
                </wp:positionH>
                <wp:positionV relativeFrom="paragraph">
                  <wp:posOffset>2686050</wp:posOffset>
                </wp:positionV>
                <wp:extent cx="1033669" cy="318052"/>
                <wp:effectExtent l="0" t="0" r="0" b="6350"/>
                <wp:wrapNone/>
                <wp:docPr id="308250" name="Caixa de texto 308250"/>
                <wp:cNvGraphicFramePr/>
                <a:graphic xmlns:a="http://schemas.openxmlformats.org/drawingml/2006/main">
                  <a:graphicData uri="http://schemas.microsoft.com/office/word/2010/wordprocessingShape">
                    <wps:wsp>
                      <wps:cNvSpPr txBox="1"/>
                      <wps:spPr>
                        <a:xfrm>
                          <a:off x="0" y="0"/>
                          <a:ext cx="1033669" cy="318052"/>
                        </a:xfrm>
                        <a:prstGeom prst="rect">
                          <a:avLst/>
                        </a:prstGeom>
                        <a:solidFill>
                          <a:schemeClr val="lt1"/>
                        </a:solidFill>
                        <a:ln w="6350">
                          <a:noFill/>
                        </a:ln>
                      </wps:spPr>
                      <wps:txbx>
                        <w:txbxContent>
                          <w:p w14:paraId="371682F7" w14:textId="45B914C6"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Hand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3A76" id="Caixa de texto 308250" o:spid="_x0000_s1049" type="#_x0000_t202" style="position:absolute;left:0;text-align:left;margin-left:333.1pt;margin-top:211.5pt;width:81.4pt;height:2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" fillcolor="white [3201]" stroked="f" strokeweight=".5pt">
                <v:textbox>
                  <w:txbxContent>
                    <w:p w14:paraId="371682F7" w14:textId="45B914C6"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Hand protection must be worn</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09440" behindDoc="0" locked="0" layoutInCell="1" allowOverlap="1" wp14:anchorId="73D2EB62" wp14:editId="4E279170">
                <wp:simplePos x="0" y="0"/>
                <wp:positionH relativeFrom="column">
                  <wp:posOffset>2166399</wp:posOffset>
                </wp:positionH>
                <wp:positionV relativeFrom="paragraph">
                  <wp:posOffset>2716861</wp:posOffset>
                </wp:positionV>
                <wp:extent cx="1033669" cy="318052"/>
                <wp:effectExtent l="0" t="0" r="0" b="6350"/>
                <wp:wrapNone/>
                <wp:docPr id="308249" name="Caixa de texto 308249"/>
                <wp:cNvGraphicFramePr/>
                <a:graphic xmlns:a="http://schemas.openxmlformats.org/drawingml/2006/main">
                  <a:graphicData uri="http://schemas.microsoft.com/office/word/2010/wordprocessingShape">
                    <wps:wsp>
                      <wps:cNvSpPr txBox="1"/>
                      <wps:spPr>
                        <a:xfrm>
                          <a:off x="0" y="0"/>
                          <a:ext cx="1033669" cy="318052"/>
                        </a:xfrm>
                        <a:prstGeom prst="rect">
                          <a:avLst/>
                        </a:prstGeom>
                        <a:solidFill>
                          <a:schemeClr val="lt1"/>
                        </a:solidFill>
                        <a:ln w="6350">
                          <a:noFill/>
                        </a:ln>
                      </wps:spPr>
                      <wps:txbx>
                        <w:txbxContent>
                          <w:p w14:paraId="28674401" w14:textId="705EAD3D"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Feet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EB62" id="Caixa de texto 308249" o:spid="_x0000_s1050" type="#_x0000_t202" style="position:absolute;left:0;text-align:left;margin-left:170.6pt;margin-top:213.95pt;width:81.4pt;height:2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" fillcolor="white [3201]" stroked="f" strokeweight=".5pt">
                <v:textbox>
                  <w:txbxContent>
                    <w:p w14:paraId="28674401" w14:textId="705EAD3D"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Feet protection must be worn</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07392" behindDoc="0" locked="0" layoutInCell="1" allowOverlap="1" wp14:anchorId="7C570445" wp14:editId="104E47EB">
                <wp:simplePos x="0" y="0"/>
                <wp:positionH relativeFrom="column">
                  <wp:posOffset>189368</wp:posOffset>
                </wp:positionH>
                <wp:positionV relativeFrom="paragraph">
                  <wp:posOffset>2712416</wp:posOffset>
                </wp:positionV>
                <wp:extent cx="1033669" cy="318052"/>
                <wp:effectExtent l="0" t="0" r="0" b="6350"/>
                <wp:wrapNone/>
                <wp:docPr id="308248" name="Caixa de texto 308248"/>
                <wp:cNvGraphicFramePr/>
                <a:graphic xmlns:a="http://schemas.openxmlformats.org/drawingml/2006/main">
                  <a:graphicData uri="http://schemas.microsoft.com/office/word/2010/wordprocessingShape">
                    <wps:wsp>
                      <wps:cNvSpPr txBox="1"/>
                      <wps:spPr>
                        <a:xfrm>
                          <a:off x="0" y="0"/>
                          <a:ext cx="1033669" cy="318052"/>
                        </a:xfrm>
                        <a:prstGeom prst="rect">
                          <a:avLst/>
                        </a:prstGeom>
                        <a:solidFill>
                          <a:schemeClr val="lt1"/>
                        </a:solidFill>
                        <a:ln w="6350">
                          <a:noFill/>
                        </a:ln>
                      </wps:spPr>
                      <wps:txbx>
                        <w:txbxContent>
                          <w:p w14:paraId="0AD37114" w14:textId="3B2EBA89"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Respiratory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0445" id="Caixa de texto 308248" o:spid="_x0000_s1051" type="#_x0000_t202" style="position:absolute;left:0;text-align:left;margin-left:14.9pt;margin-top:213.6pt;width:81.4pt;height:2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" fillcolor="white [3201]" stroked="f" strokeweight=".5pt">
                <v:textbox>
                  <w:txbxContent>
                    <w:p w14:paraId="0AD37114" w14:textId="3B2EBA89"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Respiratory protection must be worn</w:t>
                      </w:r>
                    </w:p>
                  </w:txbxContent>
                </v:textbox>
              </v:shape>
            </w:pict>
          </mc:Fallback>
        </mc:AlternateContent>
      </w:r>
      <w:r w:rsidR="00AC6311" w:rsidRPr="00047362">
        <w:rPr>
          <w:noProof/>
          <w:lang w:val="pt-PT" w:eastAsia="pt-PT"/>
        </w:rPr>
        <mc:AlternateContent>
          <mc:Choice Requires="wps">
            <w:drawing>
              <wp:anchor distT="0" distB="0" distL="114300" distR="114300" simplePos="0" relativeHeight="251703296" behindDoc="0" locked="0" layoutInCell="1" allowOverlap="1" wp14:anchorId="573F4DA3" wp14:editId="2504639E">
                <wp:simplePos x="0" y="0"/>
                <wp:positionH relativeFrom="column">
                  <wp:posOffset>2204444</wp:posOffset>
                </wp:positionH>
                <wp:positionV relativeFrom="paragraph">
                  <wp:posOffset>998745</wp:posOffset>
                </wp:positionV>
                <wp:extent cx="1033669" cy="318052"/>
                <wp:effectExtent l="0" t="0" r="0" b="6350"/>
                <wp:wrapNone/>
                <wp:docPr id="308246" name="Caixa de texto 308246"/>
                <wp:cNvGraphicFramePr/>
                <a:graphic xmlns:a="http://schemas.openxmlformats.org/drawingml/2006/main">
                  <a:graphicData uri="http://schemas.microsoft.com/office/word/2010/wordprocessingShape">
                    <wps:wsp>
                      <wps:cNvSpPr txBox="1"/>
                      <wps:spPr>
                        <a:xfrm>
                          <a:off x="0" y="0"/>
                          <a:ext cx="1033669" cy="318052"/>
                        </a:xfrm>
                        <a:prstGeom prst="rect">
                          <a:avLst/>
                        </a:prstGeom>
                        <a:solidFill>
                          <a:schemeClr val="lt1"/>
                        </a:solidFill>
                        <a:ln w="6350">
                          <a:noFill/>
                        </a:ln>
                      </wps:spPr>
                      <wps:txbx>
                        <w:txbxContent>
                          <w:p w14:paraId="608C0B75" w14:textId="1D45DBBC"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Head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4DA3" id="Caixa de texto 308246" o:spid="_x0000_s1052" type="#_x0000_t202" style="position:absolute;left:0;text-align:left;margin-left:173.6pt;margin-top:78.65pt;width:81.4pt;height:2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" fillcolor="white [3201]" stroked="f" strokeweight=".5pt">
                <v:textbox>
                  <w:txbxContent>
                    <w:p w14:paraId="608C0B75" w14:textId="1D45DBBC"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Head protection must be worn</w:t>
                      </w:r>
                    </w:p>
                  </w:txbxContent>
                </v:textbox>
              </v:shape>
            </w:pict>
          </mc:Fallback>
        </mc:AlternateContent>
      </w:r>
      <w:r w:rsidR="00AC6311" w:rsidRPr="00047362">
        <w:rPr>
          <w:noProof/>
          <w:lang w:val="pt-PT" w:eastAsia="pt-PT"/>
        </w:rPr>
        <mc:AlternateContent>
          <mc:Choice Requires="wps">
            <w:drawing>
              <wp:anchor distT="0" distB="0" distL="114300" distR="114300" simplePos="0" relativeHeight="251705344" behindDoc="0" locked="0" layoutInCell="1" allowOverlap="1" wp14:anchorId="0E0825C6" wp14:editId="42604BA9">
                <wp:simplePos x="0" y="0"/>
                <wp:positionH relativeFrom="column">
                  <wp:posOffset>4253230</wp:posOffset>
                </wp:positionH>
                <wp:positionV relativeFrom="paragraph">
                  <wp:posOffset>983615</wp:posOffset>
                </wp:positionV>
                <wp:extent cx="1033669" cy="318052"/>
                <wp:effectExtent l="0" t="0" r="0" b="6350"/>
                <wp:wrapNone/>
                <wp:docPr id="308247" name="Caixa de texto 308247"/>
                <wp:cNvGraphicFramePr/>
                <a:graphic xmlns:a="http://schemas.openxmlformats.org/drawingml/2006/main">
                  <a:graphicData uri="http://schemas.microsoft.com/office/word/2010/wordprocessingShape">
                    <wps:wsp>
                      <wps:cNvSpPr txBox="1"/>
                      <wps:spPr>
                        <a:xfrm>
                          <a:off x="0" y="0"/>
                          <a:ext cx="1033669" cy="318052"/>
                        </a:xfrm>
                        <a:prstGeom prst="rect">
                          <a:avLst/>
                        </a:prstGeom>
                        <a:solidFill>
                          <a:schemeClr val="lt1"/>
                        </a:solidFill>
                        <a:ln w="6350">
                          <a:noFill/>
                        </a:ln>
                      </wps:spPr>
                      <wps:txbx>
                        <w:txbxContent>
                          <w:p w14:paraId="73AA0719" w14:textId="70240227"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Ear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25C6" id="Caixa de texto 308247" o:spid="_x0000_s1053" type="#_x0000_t202" style="position:absolute;left:0;text-align:left;margin-left:334.9pt;margin-top:77.45pt;width:81.4pt;height:2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" fillcolor="white [3201]" stroked="f" strokeweight=".5pt">
                <v:textbox>
                  <w:txbxContent>
                    <w:p w14:paraId="73AA0719" w14:textId="70240227"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Ear protection must be worn</w:t>
                      </w:r>
                    </w:p>
                  </w:txbxContent>
                </v:textbox>
              </v:shape>
            </w:pict>
          </mc:Fallback>
        </mc:AlternateContent>
      </w:r>
      <w:r w:rsidR="00AC6311" w:rsidRPr="00047362">
        <w:rPr>
          <w:noProof/>
          <w:lang w:val="pt-PT" w:eastAsia="pt-PT"/>
        </w:rPr>
        <mc:AlternateContent>
          <mc:Choice Requires="wps">
            <w:drawing>
              <wp:anchor distT="0" distB="0" distL="114300" distR="114300" simplePos="0" relativeHeight="251701248" behindDoc="0" locked="0" layoutInCell="1" allowOverlap="1" wp14:anchorId="34B7EF05" wp14:editId="3D279A38">
                <wp:simplePos x="0" y="0"/>
                <wp:positionH relativeFrom="column">
                  <wp:posOffset>140390</wp:posOffset>
                </wp:positionH>
                <wp:positionV relativeFrom="paragraph">
                  <wp:posOffset>998082</wp:posOffset>
                </wp:positionV>
                <wp:extent cx="1033669" cy="318052"/>
                <wp:effectExtent l="0" t="0" r="0" b="6350"/>
                <wp:wrapNone/>
                <wp:docPr id="308244" name="Caixa de texto 308244"/>
                <wp:cNvGraphicFramePr/>
                <a:graphic xmlns:a="http://schemas.openxmlformats.org/drawingml/2006/main">
                  <a:graphicData uri="http://schemas.microsoft.com/office/word/2010/wordprocessingShape">
                    <wps:wsp>
                      <wps:cNvSpPr txBox="1"/>
                      <wps:spPr>
                        <a:xfrm>
                          <a:off x="0" y="0"/>
                          <a:ext cx="1033669" cy="318052"/>
                        </a:xfrm>
                        <a:prstGeom prst="rect">
                          <a:avLst/>
                        </a:prstGeom>
                        <a:solidFill>
                          <a:schemeClr val="lt1"/>
                        </a:solidFill>
                        <a:ln w="6350">
                          <a:noFill/>
                        </a:ln>
                      </wps:spPr>
                      <wps:txbx>
                        <w:txbxContent>
                          <w:p w14:paraId="4D9BF886" w14:textId="7DA10262"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Eye protection must be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7EF05" id="Caixa de texto 308244" o:spid="_x0000_s1054" type="#_x0000_t202" style="position:absolute;left:0;text-align:left;margin-left:11.05pt;margin-top:78.6pt;width:81.4pt;height:2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" fillcolor="white [3201]" stroked="f" strokeweight=".5pt">
                <v:textbox>
                  <w:txbxContent>
                    <w:p w14:paraId="4D9BF886" w14:textId="7DA10262" w:rsidR="00771C86" w:rsidRPr="00AB00E8" w:rsidRDefault="00771C86">
                      <w:pPr>
                        <w:rPr>
                          <w:rFonts w:ascii="Times New Roman" w:hAnsi="Times New Roman" w:cs="Times New Roman"/>
                          <w:sz w:val="14"/>
                          <w:szCs w:val="14"/>
                        </w:rPr>
                      </w:pPr>
                      <w:r>
                        <w:rPr>
                          <w:rFonts w:ascii="Times New Roman" w:hAnsi="Times New Roman" w:cs="Times New Roman"/>
                          <w:sz w:val="14"/>
                          <w:szCs w:val="14"/>
                        </w:rPr>
                        <w:t>Eye protection must be worn</w:t>
                      </w:r>
                    </w:p>
                  </w:txbxContent>
                </v:textbox>
              </v:shape>
            </w:pict>
          </mc:Fallback>
        </mc:AlternateContent>
      </w:r>
      <w:r w:rsidR="00992A7D" w:rsidRPr="00047362">
        <w:rPr>
          <w:noProof/>
          <w:lang w:val="pt-PT" w:eastAsia="pt-PT"/>
        </w:rPr>
        <w:drawing>
          <wp:inline distT="0" distB="0" distL="0" distR="0" wp14:anchorId="289C0EDD" wp14:editId="7907A3ED">
            <wp:extent cx="5068800" cy="6462000"/>
            <wp:effectExtent l="0" t="0" r="0" b="0"/>
            <wp:docPr id="6"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8" name="Picture 8"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8800" cy="6462000"/>
                    </a:xfrm>
                    <a:prstGeom prst="rect">
                      <a:avLst/>
                    </a:prstGeom>
                    <a:noFill/>
                    <a:extLst/>
                  </pic:spPr>
                </pic:pic>
              </a:graphicData>
            </a:graphic>
          </wp:inline>
        </w:drawing>
      </w:r>
    </w:p>
    <w:p w14:paraId="2E31A12F" w14:textId="2235AC9B" w:rsidR="00992A7D" w:rsidRPr="00B639FA" w:rsidRDefault="00992A7D" w:rsidP="008477AF">
      <w:pPr>
        <w:ind w:left="284" w:right="282"/>
        <w:jc w:val="both"/>
        <w:rPr>
          <w:sz w:val="16"/>
          <w:szCs w:val="16"/>
          <w:lang w:val="pt-PT"/>
        </w:rPr>
      </w:pPr>
      <w:bookmarkStart w:id="12" w:name="_Ref440980936"/>
      <w:bookmarkStart w:id="13" w:name="_Toc440984424"/>
      <w:r w:rsidRPr="00047362">
        <w:rPr>
          <w:b/>
          <w:sz w:val="16"/>
          <w:szCs w:val="16"/>
        </w:rPr>
        <w:t>Figur</w:t>
      </w:r>
      <w:r w:rsidR="00CB6BCE" w:rsidRPr="00047362">
        <w:rPr>
          <w:b/>
          <w:sz w:val="16"/>
          <w:szCs w:val="16"/>
        </w:rPr>
        <w:t>e</w:t>
      </w:r>
      <w:r w:rsidRPr="00047362">
        <w:rPr>
          <w:b/>
          <w:sz w:val="16"/>
          <w:szCs w:val="16"/>
        </w:rPr>
        <w:t xml:space="preserve"> </w:t>
      </w:r>
      <w:r w:rsidRPr="00047362">
        <w:rPr>
          <w:b/>
          <w:sz w:val="16"/>
          <w:szCs w:val="16"/>
        </w:rPr>
        <w:fldChar w:fldCharType="begin"/>
      </w:r>
      <w:r w:rsidRPr="00047362">
        <w:rPr>
          <w:b/>
          <w:sz w:val="16"/>
          <w:szCs w:val="16"/>
        </w:rPr>
        <w:instrText xml:space="preserve"> SEQ Figura \* ARABIC </w:instrText>
      </w:r>
      <w:r w:rsidRPr="00047362">
        <w:rPr>
          <w:b/>
          <w:sz w:val="16"/>
          <w:szCs w:val="16"/>
        </w:rPr>
        <w:fldChar w:fldCharType="separate"/>
      </w:r>
      <w:r w:rsidR="00B118B7">
        <w:rPr>
          <w:b/>
          <w:noProof/>
          <w:sz w:val="16"/>
          <w:szCs w:val="16"/>
        </w:rPr>
        <w:t>2</w:t>
      </w:r>
      <w:r w:rsidRPr="00047362">
        <w:rPr>
          <w:b/>
          <w:sz w:val="16"/>
          <w:szCs w:val="16"/>
        </w:rPr>
        <w:fldChar w:fldCharType="end"/>
      </w:r>
      <w:bookmarkEnd w:id="12"/>
      <w:r w:rsidRPr="00047362">
        <w:rPr>
          <w:b/>
          <w:sz w:val="16"/>
          <w:szCs w:val="16"/>
        </w:rPr>
        <w:t>.</w:t>
      </w:r>
      <w:r w:rsidRPr="00047362">
        <w:t xml:space="preserve"> </w:t>
      </w:r>
      <w:r w:rsidR="00AB00E8" w:rsidRPr="00047362">
        <w:rPr>
          <w:sz w:val="16"/>
          <w:szCs w:val="16"/>
        </w:rPr>
        <w:t>Examples of obligation signals</w:t>
      </w:r>
      <w:r w:rsidRPr="00047362">
        <w:rPr>
          <w:sz w:val="16"/>
          <w:szCs w:val="16"/>
        </w:rPr>
        <w:t xml:space="preserve">. </w:t>
      </w:r>
      <w:r w:rsidR="00AB00E8" w:rsidRPr="00B639FA">
        <w:rPr>
          <w:sz w:val="16"/>
          <w:szCs w:val="16"/>
          <w:lang w:val="pt-PT"/>
        </w:rPr>
        <w:t>White pictogram and blue background</w:t>
      </w:r>
      <w:r w:rsidRPr="00B639FA">
        <w:rPr>
          <w:sz w:val="16"/>
          <w:szCs w:val="16"/>
          <w:lang w:val="pt-PT"/>
        </w:rPr>
        <w:t xml:space="preserve">. </w:t>
      </w:r>
      <w:r w:rsidRPr="00B639FA">
        <w:rPr>
          <w:i/>
          <w:sz w:val="16"/>
          <w:szCs w:val="16"/>
          <w:lang w:val="pt-PT"/>
        </w:rPr>
        <w:t>in</w:t>
      </w:r>
      <w:r w:rsidRPr="00B639FA">
        <w:rPr>
          <w:sz w:val="16"/>
          <w:szCs w:val="16"/>
          <w:lang w:val="pt-PT"/>
        </w:rPr>
        <w:t xml:space="preserve"> Miguel, Alberto Sérgio S. R. (2000), Manual de Higiene e Segurança do Trabalho, Porto, Porto Editora, 5</w:t>
      </w:r>
      <w:bookmarkEnd w:id="13"/>
      <w:r w:rsidR="00C17547" w:rsidRPr="00B639FA">
        <w:rPr>
          <w:sz w:val="16"/>
          <w:szCs w:val="16"/>
          <w:lang w:val="pt-PT"/>
        </w:rPr>
        <w:t>th Edition</w:t>
      </w:r>
    </w:p>
    <w:p w14:paraId="4F0525E2" w14:textId="61102D1E" w:rsidR="00992A7D" w:rsidRPr="00047362" w:rsidRDefault="00670AD0" w:rsidP="00992A7D">
      <w:pPr>
        <w:tabs>
          <w:tab w:val="left" w:pos="8504"/>
        </w:tabs>
        <w:ind w:right="-1"/>
        <w:jc w:val="center"/>
      </w:pPr>
      <w:r w:rsidRPr="00047362">
        <w:rPr>
          <w:noProof/>
          <w:lang w:val="pt-PT" w:eastAsia="pt-PT"/>
        </w:rPr>
        <mc:AlternateContent>
          <mc:Choice Requires="wps">
            <w:drawing>
              <wp:anchor distT="0" distB="0" distL="114300" distR="114300" simplePos="0" relativeHeight="251736064" behindDoc="0" locked="0" layoutInCell="1" allowOverlap="1" wp14:anchorId="00C4C553" wp14:editId="3E879083">
                <wp:simplePos x="0" y="0"/>
                <wp:positionH relativeFrom="column">
                  <wp:posOffset>2966932</wp:posOffset>
                </wp:positionH>
                <wp:positionV relativeFrom="paragraph">
                  <wp:posOffset>6325235</wp:posOffset>
                </wp:positionV>
                <wp:extent cx="1778000" cy="230588"/>
                <wp:effectExtent l="0" t="0" r="0" b="0"/>
                <wp:wrapNone/>
                <wp:docPr id="310278" name="Caixa de texto 310278"/>
                <wp:cNvGraphicFramePr/>
                <a:graphic xmlns:a="http://schemas.openxmlformats.org/drawingml/2006/main">
                  <a:graphicData uri="http://schemas.microsoft.com/office/word/2010/wordprocessingShape">
                    <wps:wsp>
                      <wps:cNvSpPr txBox="1"/>
                      <wps:spPr>
                        <a:xfrm>
                          <a:off x="0" y="0"/>
                          <a:ext cx="1778000" cy="230588"/>
                        </a:xfrm>
                        <a:prstGeom prst="rect">
                          <a:avLst/>
                        </a:prstGeom>
                        <a:solidFill>
                          <a:schemeClr val="lt1"/>
                        </a:solidFill>
                        <a:ln w="6350">
                          <a:noFill/>
                        </a:ln>
                      </wps:spPr>
                      <wps:txbx>
                        <w:txbxContent>
                          <w:p w14:paraId="1879FA1B" w14:textId="2DFC46D3"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Telephone for rescue and 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C553" id="Caixa de texto 310278" o:spid="_x0000_s1055" type="#_x0000_t202" style="position:absolute;left:0;text-align:left;margin-left:233.6pt;margin-top:498.05pt;width:140pt;height:1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" fillcolor="white [3201]" stroked="f" strokeweight=".5pt">
                <v:textbox>
                  <w:txbxContent>
                    <w:p w14:paraId="1879FA1B" w14:textId="2DFC46D3"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Telephone for rescue and first aid</w:t>
                      </w:r>
                    </w:p>
                  </w:txbxContent>
                </v:textbox>
              </v:shape>
            </w:pict>
          </mc:Fallback>
        </mc:AlternateContent>
      </w:r>
      <w:r w:rsidRPr="00047362">
        <w:rPr>
          <w:noProof/>
          <w:lang w:val="pt-PT" w:eastAsia="pt-PT"/>
        </w:rPr>
        <mc:AlternateContent>
          <mc:Choice Requires="wps">
            <w:drawing>
              <wp:anchor distT="0" distB="0" distL="114300" distR="114300" simplePos="0" relativeHeight="251734016" behindDoc="0" locked="0" layoutInCell="1" allowOverlap="1" wp14:anchorId="55C0F703" wp14:editId="3944BA32">
                <wp:simplePos x="0" y="0"/>
                <wp:positionH relativeFrom="column">
                  <wp:posOffset>984857</wp:posOffset>
                </wp:positionH>
                <wp:positionV relativeFrom="paragraph">
                  <wp:posOffset>6320210</wp:posOffset>
                </wp:positionV>
                <wp:extent cx="878619" cy="194807"/>
                <wp:effectExtent l="0" t="0" r="0" b="0"/>
                <wp:wrapNone/>
                <wp:docPr id="310277" name="Caixa de texto 310277"/>
                <wp:cNvGraphicFramePr/>
                <a:graphic xmlns:a="http://schemas.openxmlformats.org/drawingml/2006/main">
                  <a:graphicData uri="http://schemas.microsoft.com/office/word/2010/wordprocessingShape">
                    <wps:wsp>
                      <wps:cNvSpPr txBox="1"/>
                      <wps:spPr>
                        <a:xfrm>
                          <a:off x="0" y="0"/>
                          <a:ext cx="878619" cy="194807"/>
                        </a:xfrm>
                        <a:prstGeom prst="rect">
                          <a:avLst/>
                        </a:prstGeom>
                        <a:solidFill>
                          <a:schemeClr val="lt1"/>
                        </a:solidFill>
                        <a:ln w="6350">
                          <a:noFill/>
                        </a:ln>
                      </wps:spPr>
                      <wps:txbx>
                        <w:txbxContent>
                          <w:p w14:paraId="71694DDC" w14:textId="2C128941"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Eye wash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0F703" id="Caixa de texto 310277" o:spid="_x0000_s1056" type="#_x0000_t202" style="position:absolute;left:0;text-align:left;margin-left:77.55pt;margin-top:497.65pt;width:69.2pt;height:1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" fillcolor="white [3201]" stroked="f" strokeweight=".5pt">
                <v:textbox>
                  <w:txbxContent>
                    <w:p w14:paraId="71694DDC" w14:textId="2C128941"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Eye wash spot</w:t>
                      </w:r>
                    </w:p>
                  </w:txbxContent>
                </v:textbox>
              </v:shape>
            </w:pict>
          </mc:Fallback>
        </mc:AlternateContent>
      </w:r>
      <w:r w:rsidRPr="00047362">
        <w:rPr>
          <w:noProof/>
          <w:lang w:val="pt-PT" w:eastAsia="pt-PT"/>
        </w:rPr>
        <mc:AlternateContent>
          <mc:Choice Requires="wps">
            <w:drawing>
              <wp:anchor distT="0" distB="0" distL="114300" distR="114300" simplePos="0" relativeHeight="251731968" behindDoc="0" locked="0" layoutInCell="1" allowOverlap="1" wp14:anchorId="5FBEB10C" wp14:editId="275EA5D7">
                <wp:simplePos x="0" y="0"/>
                <wp:positionH relativeFrom="column">
                  <wp:posOffset>2220264</wp:posOffset>
                </wp:positionH>
                <wp:positionV relativeFrom="paragraph">
                  <wp:posOffset>4855901</wp:posOffset>
                </wp:positionV>
                <wp:extent cx="878619" cy="194807"/>
                <wp:effectExtent l="0" t="0" r="0" b="0"/>
                <wp:wrapNone/>
                <wp:docPr id="310276" name="Caixa de texto 310276"/>
                <wp:cNvGraphicFramePr/>
                <a:graphic xmlns:a="http://schemas.openxmlformats.org/drawingml/2006/main">
                  <a:graphicData uri="http://schemas.microsoft.com/office/word/2010/wordprocessingShape">
                    <wps:wsp>
                      <wps:cNvSpPr txBox="1"/>
                      <wps:spPr>
                        <a:xfrm>
                          <a:off x="0" y="0"/>
                          <a:ext cx="878619" cy="194807"/>
                        </a:xfrm>
                        <a:prstGeom prst="rect">
                          <a:avLst/>
                        </a:prstGeom>
                        <a:solidFill>
                          <a:schemeClr val="lt1"/>
                        </a:solidFill>
                        <a:ln w="6350">
                          <a:noFill/>
                        </a:ln>
                      </wps:spPr>
                      <wps:txbx>
                        <w:txbxContent>
                          <w:p w14:paraId="798D260F" w14:textId="58AA96E9"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Litter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B10C" id="Caixa de texto 310276" o:spid="_x0000_s1057" type="#_x0000_t202" style="position:absolute;left:0;text-align:left;margin-left:174.8pt;margin-top:382.35pt;width:69.2pt;height:1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" fillcolor="white [3201]" stroked="f" strokeweight=".5pt">
                <v:textbox>
                  <w:txbxContent>
                    <w:p w14:paraId="798D260F" w14:textId="58AA96E9"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Litter</w:t>
                      </w:r>
                    </w:p>
                  </w:txbxContent>
                </v:textbox>
              </v:shape>
            </w:pict>
          </mc:Fallback>
        </mc:AlternateContent>
      </w:r>
      <w:r w:rsidRPr="00047362">
        <w:rPr>
          <w:noProof/>
          <w:lang w:val="pt-PT" w:eastAsia="pt-PT"/>
        </w:rPr>
        <mc:AlternateContent>
          <mc:Choice Requires="wps">
            <w:drawing>
              <wp:anchor distT="0" distB="0" distL="114300" distR="114300" simplePos="0" relativeHeight="251729920" behindDoc="0" locked="0" layoutInCell="1" allowOverlap="1" wp14:anchorId="602FDA6C" wp14:editId="1AEB0366">
                <wp:simplePos x="0" y="0"/>
                <wp:positionH relativeFrom="column">
                  <wp:posOffset>4362312</wp:posOffset>
                </wp:positionH>
                <wp:positionV relativeFrom="paragraph">
                  <wp:posOffset>4854575</wp:posOffset>
                </wp:positionV>
                <wp:extent cx="878619" cy="194807"/>
                <wp:effectExtent l="0" t="0" r="0" b="0"/>
                <wp:wrapNone/>
                <wp:docPr id="310275" name="Caixa de texto 310275"/>
                <wp:cNvGraphicFramePr/>
                <a:graphic xmlns:a="http://schemas.openxmlformats.org/drawingml/2006/main">
                  <a:graphicData uri="http://schemas.microsoft.com/office/word/2010/wordprocessingShape">
                    <wps:wsp>
                      <wps:cNvSpPr txBox="1"/>
                      <wps:spPr>
                        <a:xfrm>
                          <a:off x="0" y="0"/>
                          <a:ext cx="878619" cy="194807"/>
                        </a:xfrm>
                        <a:prstGeom prst="rect">
                          <a:avLst/>
                        </a:prstGeom>
                        <a:solidFill>
                          <a:schemeClr val="lt1"/>
                        </a:solidFill>
                        <a:ln w="6350">
                          <a:noFill/>
                        </a:ln>
                      </wps:spPr>
                      <wps:txbx>
                        <w:txbxContent>
                          <w:p w14:paraId="7B85081D" w14:textId="296C7CA5"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Safety shower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DA6C" id="Caixa de texto 310275" o:spid="_x0000_s1058" type="#_x0000_t202" style="position:absolute;left:0;text-align:left;margin-left:343.5pt;margin-top:382.25pt;width:69.2pt;height:1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" fillcolor="white [3201]" stroked="f" strokeweight=".5pt">
                <v:textbox>
                  <w:txbxContent>
                    <w:p w14:paraId="7B85081D" w14:textId="296C7CA5"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Safety shower</w:t>
                      </w:r>
                    </w:p>
                  </w:txbxContent>
                </v:textbox>
              </v:shape>
            </w:pict>
          </mc:Fallback>
        </mc:AlternateContent>
      </w:r>
      <w:r w:rsidRPr="00047362">
        <w:rPr>
          <w:noProof/>
          <w:lang w:val="pt-PT" w:eastAsia="pt-PT"/>
        </w:rPr>
        <mc:AlternateContent>
          <mc:Choice Requires="wps">
            <w:drawing>
              <wp:anchor distT="0" distB="0" distL="114300" distR="114300" simplePos="0" relativeHeight="251727872" behindDoc="0" locked="0" layoutInCell="1" allowOverlap="1" wp14:anchorId="334166F7" wp14:editId="731B3D5D">
                <wp:simplePos x="0" y="0"/>
                <wp:positionH relativeFrom="column">
                  <wp:posOffset>168220</wp:posOffset>
                </wp:positionH>
                <wp:positionV relativeFrom="paragraph">
                  <wp:posOffset>4862416</wp:posOffset>
                </wp:positionV>
                <wp:extent cx="878619" cy="194807"/>
                <wp:effectExtent l="0" t="0" r="0" b="0"/>
                <wp:wrapNone/>
                <wp:docPr id="310274" name="Caixa de texto 310274"/>
                <wp:cNvGraphicFramePr/>
                <a:graphic xmlns:a="http://schemas.openxmlformats.org/drawingml/2006/main">
                  <a:graphicData uri="http://schemas.microsoft.com/office/word/2010/wordprocessingShape">
                    <wps:wsp>
                      <wps:cNvSpPr txBox="1"/>
                      <wps:spPr>
                        <a:xfrm>
                          <a:off x="0" y="0"/>
                          <a:ext cx="878619" cy="194807"/>
                        </a:xfrm>
                        <a:prstGeom prst="rect">
                          <a:avLst/>
                        </a:prstGeom>
                        <a:solidFill>
                          <a:schemeClr val="lt1"/>
                        </a:solidFill>
                        <a:ln w="6350">
                          <a:noFill/>
                        </a:ln>
                      </wps:spPr>
                      <wps:txbx>
                        <w:txbxContent>
                          <w:p w14:paraId="25A5462A" w14:textId="3357034B"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66F7" id="Caixa de texto 310274" o:spid="_x0000_s1059" type="#_x0000_t202" style="position:absolute;left:0;text-align:left;margin-left:13.25pt;margin-top:382.85pt;width:69.2pt;height:1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" fillcolor="white [3201]" stroked="f" strokeweight=".5pt">
                <v:textbox>
                  <w:txbxContent>
                    <w:p w14:paraId="25A5462A" w14:textId="3357034B"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First aid</w:t>
                      </w:r>
                    </w:p>
                  </w:txbxContent>
                </v:textbox>
              </v:shape>
            </w:pict>
          </mc:Fallback>
        </mc:AlternateContent>
      </w:r>
      <w:r w:rsidRPr="00047362">
        <w:rPr>
          <w:noProof/>
          <w:lang w:val="pt-PT" w:eastAsia="pt-PT"/>
        </w:rPr>
        <mc:AlternateContent>
          <mc:Choice Requires="wps">
            <w:drawing>
              <wp:anchor distT="0" distB="0" distL="114300" distR="114300" simplePos="0" relativeHeight="251725824" behindDoc="0" locked="0" layoutInCell="1" allowOverlap="1" wp14:anchorId="39580A74" wp14:editId="29C301B1">
                <wp:simplePos x="0" y="0"/>
                <wp:positionH relativeFrom="column">
                  <wp:posOffset>1499622</wp:posOffset>
                </wp:positionH>
                <wp:positionV relativeFrom="paragraph">
                  <wp:posOffset>3208241</wp:posOffset>
                </wp:positionV>
                <wp:extent cx="2381415" cy="353833"/>
                <wp:effectExtent l="0" t="0" r="0" b="8255"/>
                <wp:wrapNone/>
                <wp:docPr id="310273" name="Caixa de texto 310273"/>
                <wp:cNvGraphicFramePr/>
                <a:graphic xmlns:a="http://schemas.openxmlformats.org/drawingml/2006/main">
                  <a:graphicData uri="http://schemas.microsoft.com/office/word/2010/wordprocessingShape">
                    <wps:wsp>
                      <wps:cNvSpPr txBox="1"/>
                      <wps:spPr>
                        <a:xfrm>
                          <a:off x="0" y="0"/>
                          <a:ext cx="2381415" cy="353833"/>
                        </a:xfrm>
                        <a:prstGeom prst="rect">
                          <a:avLst/>
                        </a:prstGeom>
                        <a:solidFill>
                          <a:schemeClr val="lt1"/>
                        </a:solidFill>
                        <a:ln w="6350">
                          <a:noFill/>
                        </a:ln>
                      </wps:spPr>
                      <wps:txbx>
                        <w:txbxContent>
                          <w:p w14:paraId="66550FB5" w14:textId="6162D6A5"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Direction to go</w:t>
                            </w:r>
                            <w:r>
                              <w:rPr>
                                <w:rFonts w:ascii="Times New Roman" w:hAnsi="Times New Roman" w:cs="Times New Roman"/>
                                <w:sz w:val="14"/>
                                <w:szCs w:val="14"/>
                                <w:lang w:val="en-US"/>
                              </w:rPr>
                              <w:br/>
                              <w:t>(additional indication sign to the signposts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0A74" id="Caixa de texto 310273" o:spid="_x0000_s1060" type="#_x0000_t202" style="position:absolute;left:0;text-align:left;margin-left:118.1pt;margin-top:252.6pt;width:187.5pt;height:2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" fillcolor="white [3201]" stroked="f" strokeweight=".5pt">
                <v:textbox>
                  <w:txbxContent>
                    <w:p w14:paraId="66550FB5" w14:textId="6162D6A5"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Direction to go</w:t>
                      </w:r>
                      <w:r>
                        <w:rPr>
                          <w:rFonts w:ascii="Times New Roman" w:hAnsi="Times New Roman" w:cs="Times New Roman"/>
                          <w:sz w:val="14"/>
                          <w:szCs w:val="14"/>
                          <w:lang w:val="en-US"/>
                        </w:rPr>
                        <w:br/>
                        <w:t>(additional indication sign to the signposts below)</w:t>
                      </w:r>
                    </w:p>
                  </w:txbxContent>
                </v:textbox>
              </v:shape>
            </w:pict>
          </mc:Fallback>
        </mc:AlternateContent>
      </w:r>
      <w:r w:rsidR="0025162F" w:rsidRPr="00047362">
        <w:rPr>
          <w:noProof/>
          <w:lang w:val="pt-PT" w:eastAsia="pt-PT"/>
        </w:rPr>
        <mc:AlternateContent>
          <mc:Choice Requires="wps">
            <w:drawing>
              <wp:anchor distT="0" distB="0" distL="114300" distR="114300" simplePos="0" relativeHeight="251723776" behindDoc="0" locked="0" layoutInCell="1" allowOverlap="1" wp14:anchorId="6E26DE55" wp14:editId="1DB7179F">
                <wp:simplePos x="0" y="0"/>
                <wp:positionH relativeFrom="column">
                  <wp:posOffset>2156791</wp:posOffset>
                </wp:positionH>
                <wp:positionV relativeFrom="paragraph">
                  <wp:posOffset>1535016</wp:posOffset>
                </wp:positionV>
                <wp:extent cx="1665798" cy="353833"/>
                <wp:effectExtent l="0" t="0" r="0" b="8255"/>
                <wp:wrapNone/>
                <wp:docPr id="310272" name="Caixa de texto 310272"/>
                <wp:cNvGraphicFramePr/>
                <a:graphic xmlns:a="http://schemas.openxmlformats.org/drawingml/2006/main">
                  <a:graphicData uri="http://schemas.microsoft.com/office/word/2010/wordprocessingShape">
                    <wps:wsp>
                      <wps:cNvSpPr txBox="1"/>
                      <wps:spPr>
                        <a:xfrm>
                          <a:off x="0" y="0"/>
                          <a:ext cx="1665798" cy="353833"/>
                        </a:xfrm>
                        <a:prstGeom prst="rect">
                          <a:avLst/>
                        </a:prstGeom>
                        <a:solidFill>
                          <a:schemeClr val="lt1"/>
                        </a:solidFill>
                        <a:ln w="6350">
                          <a:noFill/>
                        </a:ln>
                      </wps:spPr>
                      <wps:txbx>
                        <w:txbxContent>
                          <w:p w14:paraId="67FDEEEE" w14:textId="6C542360"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Emergency lane/exit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DE55" id="Caixa de texto 310272" o:spid="_x0000_s1061" type="#_x0000_t202" style="position:absolute;left:0;text-align:left;margin-left:169.85pt;margin-top:120.85pt;width:131.15pt;height:2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" fillcolor="white [3201]" stroked="f" strokeweight=".5pt">
                <v:textbox>
                  <w:txbxContent>
                    <w:p w14:paraId="67FDEEEE" w14:textId="6C542360"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Emergency lane/exit</w:t>
                      </w:r>
                    </w:p>
                  </w:txbxContent>
                </v:textbox>
              </v:shape>
            </w:pict>
          </mc:Fallback>
        </mc:AlternateContent>
      </w:r>
      <w:r w:rsidR="00992A7D" w:rsidRPr="00047362">
        <w:rPr>
          <w:noProof/>
          <w:lang w:val="pt-PT" w:eastAsia="pt-PT"/>
        </w:rPr>
        <w:drawing>
          <wp:inline distT="0" distB="0" distL="0" distR="0" wp14:anchorId="7043E3DF" wp14:editId="3528C56B">
            <wp:extent cx="5158800" cy="6480000"/>
            <wp:effectExtent l="0" t="0" r="3810" b="0"/>
            <wp:docPr id="7"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12" name="Picture 8"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8800" cy="6480000"/>
                    </a:xfrm>
                    <a:prstGeom prst="rect">
                      <a:avLst/>
                    </a:prstGeom>
                    <a:noFill/>
                    <a:extLst/>
                  </pic:spPr>
                </pic:pic>
              </a:graphicData>
            </a:graphic>
          </wp:inline>
        </w:drawing>
      </w:r>
    </w:p>
    <w:p w14:paraId="0678BBFA" w14:textId="585F3750" w:rsidR="00992A7D" w:rsidRPr="00B639FA" w:rsidRDefault="00992A7D" w:rsidP="008477AF">
      <w:pPr>
        <w:tabs>
          <w:tab w:val="left" w:pos="8222"/>
        </w:tabs>
        <w:ind w:left="284" w:right="140"/>
        <w:rPr>
          <w:sz w:val="16"/>
          <w:szCs w:val="16"/>
          <w:lang w:val="pt-PT"/>
        </w:rPr>
      </w:pPr>
      <w:bookmarkStart w:id="14" w:name="_Ref440980939"/>
      <w:bookmarkStart w:id="15" w:name="_Toc440984425"/>
      <w:r w:rsidRPr="00047362">
        <w:rPr>
          <w:b/>
          <w:sz w:val="16"/>
          <w:szCs w:val="16"/>
        </w:rPr>
        <w:t>Figur</w:t>
      </w:r>
      <w:r w:rsidR="00670AD0" w:rsidRPr="00047362">
        <w:rPr>
          <w:b/>
          <w:sz w:val="16"/>
          <w:szCs w:val="16"/>
        </w:rPr>
        <w:t>e</w:t>
      </w:r>
      <w:r w:rsidRPr="00047362">
        <w:rPr>
          <w:b/>
          <w:sz w:val="16"/>
          <w:szCs w:val="16"/>
        </w:rPr>
        <w:t xml:space="preserve"> </w:t>
      </w:r>
      <w:r w:rsidRPr="00047362">
        <w:rPr>
          <w:b/>
          <w:sz w:val="16"/>
          <w:szCs w:val="16"/>
        </w:rPr>
        <w:fldChar w:fldCharType="begin"/>
      </w:r>
      <w:r w:rsidRPr="00047362">
        <w:rPr>
          <w:b/>
          <w:sz w:val="16"/>
          <w:szCs w:val="16"/>
        </w:rPr>
        <w:instrText xml:space="preserve"> SEQ Figura \* ARABIC </w:instrText>
      </w:r>
      <w:r w:rsidRPr="00047362">
        <w:rPr>
          <w:b/>
          <w:sz w:val="16"/>
          <w:szCs w:val="16"/>
        </w:rPr>
        <w:fldChar w:fldCharType="separate"/>
      </w:r>
      <w:r w:rsidR="00B118B7">
        <w:rPr>
          <w:b/>
          <w:noProof/>
          <w:sz w:val="16"/>
          <w:szCs w:val="16"/>
        </w:rPr>
        <w:t>3</w:t>
      </w:r>
      <w:r w:rsidRPr="00047362">
        <w:rPr>
          <w:b/>
          <w:sz w:val="16"/>
          <w:szCs w:val="16"/>
        </w:rPr>
        <w:fldChar w:fldCharType="end"/>
      </w:r>
      <w:bookmarkEnd w:id="14"/>
      <w:r w:rsidRPr="00047362">
        <w:rPr>
          <w:b/>
          <w:sz w:val="16"/>
          <w:szCs w:val="16"/>
        </w:rPr>
        <w:t>.</w:t>
      </w:r>
      <w:r w:rsidRPr="00047362">
        <w:t xml:space="preserve"> </w:t>
      </w:r>
      <w:r w:rsidR="00670AD0" w:rsidRPr="00047362">
        <w:rPr>
          <w:sz w:val="16"/>
          <w:szCs w:val="16"/>
        </w:rPr>
        <w:t>Ex</w:t>
      </w:r>
      <w:r w:rsidR="00C17547" w:rsidRPr="00047362">
        <w:rPr>
          <w:sz w:val="16"/>
          <w:szCs w:val="16"/>
        </w:rPr>
        <w:t>a</w:t>
      </w:r>
      <w:r w:rsidR="00670AD0" w:rsidRPr="00047362">
        <w:rPr>
          <w:sz w:val="16"/>
          <w:szCs w:val="16"/>
        </w:rPr>
        <w:t>mples of emergency signs</w:t>
      </w:r>
      <w:r w:rsidRPr="00047362">
        <w:rPr>
          <w:sz w:val="16"/>
          <w:szCs w:val="16"/>
        </w:rPr>
        <w:t xml:space="preserve">. </w:t>
      </w:r>
      <w:r w:rsidR="00670AD0" w:rsidRPr="00B639FA">
        <w:rPr>
          <w:sz w:val="16"/>
          <w:szCs w:val="16"/>
          <w:lang w:val="pt-PT"/>
        </w:rPr>
        <w:t>White pictogram and green background</w:t>
      </w:r>
      <w:r w:rsidRPr="00B639FA">
        <w:rPr>
          <w:sz w:val="16"/>
          <w:szCs w:val="16"/>
          <w:lang w:val="pt-PT"/>
        </w:rPr>
        <w:t xml:space="preserve">. </w:t>
      </w:r>
      <w:r w:rsidRPr="00B639FA">
        <w:rPr>
          <w:i/>
          <w:sz w:val="16"/>
          <w:szCs w:val="16"/>
          <w:lang w:val="pt-PT"/>
        </w:rPr>
        <w:t>in</w:t>
      </w:r>
      <w:r w:rsidRPr="00B639FA">
        <w:rPr>
          <w:sz w:val="16"/>
          <w:szCs w:val="16"/>
          <w:lang w:val="pt-PT"/>
        </w:rPr>
        <w:t xml:space="preserve"> Miguel, Alberto Sérgio S. R. (2000), Manual de Higiene e Segurança do Trabalho, Porto, Porto Editora, 5</w:t>
      </w:r>
      <w:bookmarkEnd w:id="15"/>
      <w:r w:rsidR="00670AD0" w:rsidRPr="00B639FA">
        <w:rPr>
          <w:sz w:val="16"/>
          <w:szCs w:val="16"/>
          <w:lang w:val="pt-PT"/>
        </w:rPr>
        <w:t>th E</w:t>
      </w:r>
      <w:r w:rsidR="00C17547" w:rsidRPr="00B639FA">
        <w:rPr>
          <w:sz w:val="16"/>
          <w:szCs w:val="16"/>
          <w:lang w:val="pt-PT"/>
        </w:rPr>
        <w:t>di</w:t>
      </w:r>
      <w:r w:rsidR="00670AD0" w:rsidRPr="00B639FA">
        <w:rPr>
          <w:sz w:val="16"/>
          <w:szCs w:val="16"/>
          <w:lang w:val="pt-PT"/>
        </w:rPr>
        <w:t>tion</w:t>
      </w:r>
    </w:p>
    <w:p w14:paraId="1929CB76" w14:textId="24DB111E" w:rsidR="008477AF" w:rsidRPr="00B639FA" w:rsidRDefault="008477AF" w:rsidP="008477AF">
      <w:pPr>
        <w:tabs>
          <w:tab w:val="left" w:pos="8222"/>
        </w:tabs>
        <w:ind w:right="-1"/>
        <w:rPr>
          <w:lang w:val="pt-PT"/>
        </w:rPr>
      </w:pPr>
    </w:p>
    <w:p w14:paraId="782A592F" w14:textId="6A139639" w:rsidR="008477AF" w:rsidRPr="00047362" w:rsidRDefault="002E1B77" w:rsidP="008477AF">
      <w:pPr>
        <w:tabs>
          <w:tab w:val="left" w:pos="8222"/>
        </w:tabs>
        <w:ind w:right="-1"/>
        <w:jc w:val="center"/>
      </w:pPr>
      <w:r w:rsidRPr="00047362">
        <w:rPr>
          <w:noProof/>
          <w:lang w:val="pt-PT" w:eastAsia="pt-PT"/>
        </w:rPr>
        <mc:AlternateContent>
          <mc:Choice Requires="wps">
            <w:drawing>
              <wp:anchor distT="0" distB="0" distL="114300" distR="114300" simplePos="0" relativeHeight="251752448" behindDoc="0" locked="0" layoutInCell="1" allowOverlap="1" wp14:anchorId="0C770ADC" wp14:editId="118176EE">
                <wp:simplePos x="0" y="0"/>
                <wp:positionH relativeFrom="column">
                  <wp:posOffset>1269475</wp:posOffset>
                </wp:positionH>
                <wp:positionV relativeFrom="paragraph">
                  <wp:posOffset>4409192</wp:posOffset>
                </wp:positionV>
                <wp:extent cx="1053548" cy="298174"/>
                <wp:effectExtent l="0" t="0" r="0" b="6985"/>
                <wp:wrapNone/>
                <wp:docPr id="310286" name="Caixa de texto 310286"/>
                <wp:cNvGraphicFramePr/>
                <a:graphic xmlns:a="http://schemas.openxmlformats.org/drawingml/2006/main">
                  <a:graphicData uri="http://schemas.microsoft.com/office/word/2010/wordprocessingShape">
                    <wps:wsp>
                      <wps:cNvSpPr txBox="1"/>
                      <wps:spPr>
                        <a:xfrm>
                          <a:off x="0" y="0"/>
                          <a:ext cx="1053548" cy="298174"/>
                        </a:xfrm>
                        <a:prstGeom prst="rect">
                          <a:avLst/>
                        </a:prstGeom>
                        <a:solidFill>
                          <a:schemeClr val="lt1"/>
                        </a:solidFill>
                        <a:ln w="6350">
                          <a:noFill/>
                        </a:ln>
                      </wps:spPr>
                      <wps:txbx>
                        <w:txbxContent>
                          <w:p w14:paraId="55F16822" w14:textId="4AE9572E"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Forklift traffic not allowed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0ADC" id="Caixa de texto 310286" o:spid="_x0000_s1062" type="#_x0000_t202" style="position:absolute;left:0;text-align:left;margin-left:99.95pt;margin-top:347.2pt;width:82.95pt;height: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" fillcolor="white [3201]" stroked="f" strokeweight=".5pt">
                <v:textbox>
                  <w:txbxContent>
                    <w:p w14:paraId="55F16822" w14:textId="4AE9572E"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Forklift traffic not allowed</w:t>
                      </w:r>
                    </w:p>
                  </w:txbxContent>
                </v:textbox>
              </v:shape>
            </w:pict>
          </mc:Fallback>
        </mc:AlternateContent>
      </w:r>
      <w:r w:rsidRPr="00047362">
        <w:rPr>
          <w:noProof/>
          <w:lang w:val="pt-PT" w:eastAsia="pt-PT"/>
        </w:rPr>
        <mc:AlternateContent>
          <mc:Choice Requires="wps">
            <w:drawing>
              <wp:anchor distT="0" distB="0" distL="114300" distR="114300" simplePos="0" relativeHeight="251750400" behindDoc="0" locked="0" layoutInCell="1" allowOverlap="1" wp14:anchorId="6F322FD5" wp14:editId="2114EB87">
                <wp:simplePos x="0" y="0"/>
                <wp:positionH relativeFrom="column">
                  <wp:posOffset>3388498</wp:posOffset>
                </wp:positionH>
                <wp:positionV relativeFrom="paragraph">
                  <wp:posOffset>4532133</wp:posOffset>
                </wp:positionV>
                <wp:extent cx="902473" cy="210709"/>
                <wp:effectExtent l="0" t="0" r="0" b="0"/>
                <wp:wrapNone/>
                <wp:docPr id="310285" name="Caixa de texto 310285"/>
                <wp:cNvGraphicFramePr/>
                <a:graphic xmlns:a="http://schemas.openxmlformats.org/drawingml/2006/main">
                  <a:graphicData uri="http://schemas.microsoft.com/office/word/2010/wordprocessingShape">
                    <wps:wsp>
                      <wps:cNvSpPr txBox="1"/>
                      <wps:spPr>
                        <a:xfrm>
                          <a:off x="0" y="0"/>
                          <a:ext cx="902473" cy="210709"/>
                        </a:xfrm>
                        <a:prstGeom prst="rect">
                          <a:avLst/>
                        </a:prstGeom>
                        <a:solidFill>
                          <a:schemeClr val="lt1"/>
                        </a:solidFill>
                        <a:ln w="6350">
                          <a:noFill/>
                        </a:ln>
                      </wps:spPr>
                      <wps:txbx>
                        <w:txbxContent>
                          <w:p w14:paraId="32B0FFB7" w14:textId="2A890ABE"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Do not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2FD5" id="Caixa de texto 310285" o:spid="_x0000_s1063" type="#_x0000_t202" style="position:absolute;left:0;text-align:left;margin-left:266.8pt;margin-top:356.85pt;width:71.05pt;height:1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" fillcolor="white [3201]" stroked="f" strokeweight=".5pt">
                <v:textbox>
                  <w:txbxContent>
                    <w:p w14:paraId="32B0FFB7" w14:textId="2A890ABE"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Do not touch</w:t>
                      </w:r>
                    </w:p>
                  </w:txbxContent>
                </v:textbox>
              </v:shape>
            </w:pict>
          </mc:Fallback>
        </mc:AlternateContent>
      </w:r>
      <w:r w:rsidRPr="00047362">
        <w:rPr>
          <w:noProof/>
          <w:lang w:val="pt-PT" w:eastAsia="pt-PT"/>
        </w:rPr>
        <mc:AlternateContent>
          <mc:Choice Requires="wps">
            <w:drawing>
              <wp:anchor distT="0" distB="0" distL="114300" distR="114300" simplePos="0" relativeHeight="251748352" behindDoc="0" locked="0" layoutInCell="1" allowOverlap="1" wp14:anchorId="29B567C5" wp14:editId="1D2C7E1F">
                <wp:simplePos x="0" y="0"/>
                <wp:positionH relativeFrom="column">
                  <wp:posOffset>4147571</wp:posOffset>
                </wp:positionH>
                <wp:positionV relativeFrom="paragraph">
                  <wp:posOffset>2794000</wp:posOffset>
                </wp:positionV>
                <wp:extent cx="1172817" cy="322028"/>
                <wp:effectExtent l="0" t="0" r="8890" b="1905"/>
                <wp:wrapNone/>
                <wp:docPr id="310284" name="Caixa de texto 310284"/>
                <wp:cNvGraphicFramePr/>
                <a:graphic xmlns:a="http://schemas.openxmlformats.org/drawingml/2006/main">
                  <a:graphicData uri="http://schemas.microsoft.com/office/word/2010/wordprocessingShape">
                    <wps:wsp>
                      <wps:cNvSpPr txBox="1"/>
                      <wps:spPr>
                        <a:xfrm>
                          <a:off x="0" y="0"/>
                          <a:ext cx="1172817" cy="322028"/>
                        </a:xfrm>
                        <a:prstGeom prst="rect">
                          <a:avLst/>
                        </a:prstGeom>
                        <a:solidFill>
                          <a:schemeClr val="lt1"/>
                        </a:solidFill>
                        <a:ln w="6350">
                          <a:noFill/>
                        </a:ln>
                      </wps:spPr>
                      <wps:txbx>
                        <w:txbxContent>
                          <w:p w14:paraId="183CAFFA" w14:textId="34B96EBD"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unauthorized persons allowed beyond this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67C5" id="Caixa de texto 310284" o:spid="_x0000_s1064" type="#_x0000_t202" style="position:absolute;left:0;text-align:left;margin-left:326.6pt;margin-top:220pt;width:92.35pt;height:25.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" fillcolor="white [3201]" stroked="f" strokeweight=".5pt">
                <v:textbox>
                  <w:txbxContent>
                    <w:p w14:paraId="183CAFFA" w14:textId="34B96EBD"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unauthorized persons allowed beyond this point</w:t>
                      </w:r>
                    </w:p>
                  </w:txbxContent>
                </v:textbox>
              </v:shape>
            </w:pict>
          </mc:Fallback>
        </mc:AlternateContent>
      </w:r>
      <w:r w:rsidRPr="00047362">
        <w:rPr>
          <w:noProof/>
          <w:lang w:val="pt-PT" w:eastAsia="pt-PT"/>
        </w:rPr>
        <mc:AlternateContent>
          <mc:Choice Requires="wps">
            <w:drawing>
              <wp:anchor distT="0" distB="0" distL="114300" distR="114300" simplePos="0" relativeHeight="251746304" behindDoc="0" locked="0" layoutInCell="1" allowOverlap="1" wp14:anchorId="27EF53EE" wp14:editId="291BA270">
                <wp:simplePos x="0" y="0"/>
                <wp:positionH relativeFrom="column">
                  <wp:posOffset>2259965</wp:posOffset>
                </wp:positionH>
                <wp:positionV relativeFrom="paragraph">
                  <wp:posOffset>2764238</wp:posOffset>
                </wp:positionV>
                <wp:extent cx="878619" cy="226612"/>
                <wp:effectExtent l="0" t="0" r="0" b="2540"/>
                <wp:wrapNone/>
                <wp:docPr id="310283" name="Caixa de texto 310283"/>
                <wp:cNvGraphicFramePr/>
                <a:graphic xmlns:a="http://schemas.openxmlformats.org/drawingml/2006/main">
                  <a:graphicData uri="http://schemas.microsoft.com/office/word/2010/wordprocessingShape">
                    <wps:wsp>
                      <wps:cNvSpPr txBox="1"/>
                      <wps:spPr>
                        <a:xfrm>
                          <a:off x="0" y="0"/>
                          <a:ext cx="878619" cy="226612"/>
                        </a:xfrm>
                        <a:prstGeom prst="rect">
                          <a:avLst/>
                        </a:prstGeom>
                        <a:solidFill>
                          <a:schemeClr val="lt1"/>
                        </a:solidFill>
                        <a:ln w="6350">
                          <a:noFill/>
                        </a:ln>
                      </wps:spPr>
                      <wps:txbx>
                        <w:txbxContent>
                          <w:p w14:paraId="28EC65BA" w14:textId="576CDA46"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drinking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53EE" id="Caixa de texto 310283" o:spid="_x0000_s1065" type="#_x0000_t202" style="position:absolute;left:0;text-align:left;margin-left:177.95pt;margin-top:217.65pt;width:69.2pt;height:1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" fillcolor="white [3201]" stroked="f" strokeweight=".5pt">
                <v:textbox>
                  <w:txbxContent>
                    <w:p w14:paraId="28EC65BA" w14:textId="576CDA46"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drinking water</w:t>
                      </w:r>
                    </w:p>
                  </w:txbxContent>
                </v:textbox>
              </v:shape>
            </w:pict>
          </mc:Fallback>
        </mc:AlternateContent>
      </w:r>
      <w:r w:rsidR="00094474" w:rsidRPr="00047362">
        <w:rPr>
          <w:noProof/>
          <w:lang w:val="pt-PT" w:eastAsia="pt-PT"/>
        </w:rPr>
        <mc:AlternateContent>
          <mc:Choice Requires="wps">
            <w:drawing>
              <wp:anchor distT="0" distB="0" distL="114300" distR="114300" simplePos="0" relativeHeight="251744256" behindDoc="0" locked="0" layoutInCell="1" allowOverlap="1" wp14:anchorId="4F765D93" wp14:editId="711116B2">
                <wp:simplePos x="0" y="0"/>
                <wp:positionH relativeFrom="column">
                  <wp:posOffset>116205</wp:posOffset>
                </wp:positionH>
                <wp:positionV relativeFrom="paragraph">
                  <wp:posOffset>2798611</wp:posOffset>
                </wp:positionV>
                <wp:extent cx="1208599" cy="318052"/>
                <wp:effectExtent l="0" t="0" r="0" b="6350"/>
                <wp:wrapNone/>
                <wp:docPr id="310282" name="Caixa de texto 310282"/>
                <wp:cNvGraphicFramePr/>
                <a:graphic xmlns:a="http://schemas.openxmlformats.org/drawingml/2006/main">
                  <a:graphicData uri="http://schemas.microsoft.com/office/word/2010/wordprocessingShape">
                    <wps:wsp>
                      <wps:cNvSpPr txBox="1"/>
                      <wps:spPr>
                        <a:xfrm>
                          <a:off x="0" y="0"/>
                          <a:ext cx="1208599" cy="318052"/>
                        </a:xfrm>
                        <a:prstGeom prst="rect">
                          <a:avLst/>
                        </a:prstGeom>
                        <a:solidFill>
                          <a:schemeClr val="lt1"/>
                        </a:solidFill>
                        <a:ln w="6350">
                          <a:noFill/>
                        </a:ln>
                      </wps:spPr>
                      <wps:txbx>
                        <w:txbxContent>
                          <w:p w14:paraId="081EED9F" w14:textId="4EDCB257"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Do not extinguish with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5D93" id="Caixa de texto 310282" o:spid="_x0000_s1066" type="#_x0000_t202" style="position:absolute;left:0;text-align:left;margin-left:9.15pt;margin-top:220.35pt;width:95.15pt;height:2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" fillcolor="white [3201]" stroked="f" strokeweight=".5pt">
                <v:textbox>
                  <w:txbxContent>
                    <w:p w14:paraId="081EED9F" w14:textId="4EDCB257"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Do not extinguish with water</w:t>
                      </w:r>
                    </w:p>
                  </w:txbxContent>
                </v:textbox>
              </v:shape>
            </w:pict>
          </mc:Fallback>
        </mc:AlternateContent>
      </w:r>
      <w:r w:rsidR="00094474" w:rsidRPr="00047362">
        <w:rPr>
          <w:noProof/>
          <w:lang w:val="pt-PT" w:eastAsia="pt-PT"/>
        </w:rPr>
        <mc:AlternateContent>
          <mc:Choice Requires="wps">
            <w:drawing>
              <wp:anchor distT="0" distB="0" distL="114300" distR="114300" simplePos="0" relativeHeight="251740160" behindDoc="0" locked="0" layoutInCell="1" allowOverlap="1" wp14:anchorId="33B7EAC6" wp14:editId="2299ADE8">
                <wp:simplePos x="0" y="0"/>
                <wp:positionH relativeFrom="column">
                  <wp:posOffset>2191827</wp:posOffset>
                </wp:positionH>
                <wp:positionV relativeFrom="paragraph">
                  <wp:posOffset>1033863</wp:posOffset>
                </wp:positionV>
                <wp:extent cx="1001395" cy="318052"/>
                <wp:effectExtent l="0" t="0" r="8255" b="6350"/>
                <wp:wrapNone/>
                <wp:docPr id="310280" name="Caixa de texto 310280"/>
                <wp:cNvGraphicFramePr/>
                <a:graphic xmlns:a="http://schemas.openxmlformats.org/drawingml/2006/main">
                  <a:graphicData uri="http://schemas.microsoft.com/office/word/2010/wordprocessingShape">
                    <wps:wsp>
                      <wps:cNvSpPr txBox="1"/>
                      <wps:spPr>
                        <a:xfrm>
                          <a:off x="0" y="0"/>
                          <a:ext cx="1001395" cy="318052"/>
                        </a:xfrm>
                        <a:prstGeom prst="rect">
                          <a:avLst/>
                        </a:prstGeom>
                        <a:solidFill>
                          <a:schemeClr val="lt1"/>
                        </a:solidFill>
                        <a:ln w="6350">
                          <a:noFill/>
                        </a:ln>
                      </wps:spPr>
                      <wps:txbx>
                        <w:txbxContent>
                          <w:p w14:paraId="1C5E3C97" w14:textId="6DA185B5"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sparks, flames or smoking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7EAC6" id="Caixa de texto 310280" o:spid="_x0000_s1067" type="#_x0000_t202" style="position:absolute;left:0;text-align:left;margin-left:172.6pt;margin-top:81.4pt;width:78.85pt;height:2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" fillcolor="white [3201]" stroked="f" strokeweight=".5pt">
                <v:textbox>
                  <w:txbxContent>
                    <w:p w14:paraId="1C5E3C97" w14:textId="6DA185B5"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sparks, flames or smoking</w:t>
                      </w:r>
                    </w:p>
                  </w:txbxContent>
                </v:textbox>
              </v:shape>
            </w:pict>
          </mc:Fallback>
        </mc:AlternateContent>
      </w:r>
      <w:r w:rsidR="00094474" w:rsidRPr="00047362">
        <w:rPr>
          <w:noProof/>
          <w:lang w:val="pt-PT" w:eastAsia="pt-PT"/>
        </w:rPr>
        <mc:AlternateContent>
          <mc:Choice Requires="wps">
            <w:drawing>
              <wp:anchor distT="0" distB="0" distL="114300" distR="114300" simplePos="0" relativeHeight="251742208" behindDoc="0" locked="0" layoutInCell="1" allowOverlap="1" wp14:anchorId="6B15F1CC" wp14:editId="443E552A">
                <wp:simplePos x="0" y="0"/>
                <wp:positionH relativeFrom="column">
                  <wp:posOffset>4192464</wp:posOffset>
                </wp:positionH>
                <wp:positionV relativeFrom="paragraph">
                  <wp:posOffset>1026795</wp:posOffset>
                </wp:positionV>
                <wp:extent cx="1001864" cy="298174"/>
                <wp:effectExtent l="0" t="0" r="8255" b="6985"/>
                <wp:wrapNone/>
                <wp:docPr id="310281" name="Caixa de texto 310281"/>
                <wp:cNvGraphicFramePr/>
                <a:graphic xmlns:a="http://schemas.openxmlformats.org/drawingml/2006/main">
                  <a:graphicData uri="http://schemas.microsoft.com/office/word/2010/wordprocessingShape">
                    <wps:wsp>
                      <wps:cNvSpPr txBox="1"/>
                      <wps:spPr>
                        <a:xfrm>
                          <a:off x="0" y="0"/>
                          <a:ext cx="1001864" cy="298174"/>
                        </a:xfrm>
                        <a:prstGeom prst="rect">
                          <a:avLst/>
                        </a:prstGeom>
                        <a:solidFill>
                          <a:schemeClr val="lt1"/>
                        </a:solidFill>
                        <a:ln w="6350">
                          <a:noFill/>
                        </a:ln>
                      </wps:spPr>
                      <wps:txbx>
                        <w:txbxContent>
                          <w:p w14:paraId="03512895" w14:textId="1AA07058"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pedestrian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F1CC" id="Caixa de texto 310281" o:spid="_x0000_s1068" type="#_x0000_t202" style="position:absolute;left:0;text-align:left;margin-left:330.1pt;margin-top:80.85pt;width:78.9pt;height: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" fillcolor="white [3201]" stroked="f" strokeweight=".5pt">
                <v:textbox>
                  <w:txbxContent>
                    <w:p w14:paraId="03512895" w14:textId="1AA07058"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pedestrian access</w:t>
                      </w:r>
                    </w:p>
                  </w:txbxContent>
                </v:textbox>
              </v:shape>
            </w:pict>
          </mc:Fallback>
        </mc:AlternateContent>
      </w:r>
      <w:r w:rsidR="004D0D31" w:rsidRPr="00047362">
        <w:rPr>
          <w:noProof/>
          <w:lang w:val="pt-PT" w:eastAsia="pt-PT"/>
        </w:rPr>
        <mc:AlternateContent>
          <mc:Choice Requires="wps">
            <w:drawing>
              <wp:anchor distT="0" distB="0" distL="114300" distR="114300" simplePos="0" relativeHeight="251738112" behindDoc="0" locked="0" layoutInCell="1" allowOverlap="1" wp14:anchorId="6F4EF7DA" wp14:editId="0EEDCD3B">
                <wp:simplePos x="0" y="0"/>
                <wp:positionH relativeFrom="column">
                  <wp:posOffset>390856</wp:posOffset>
                </wp:positionH>
                <wp:positionV relativeFrom="paragraph">
                  <wp:posOffset>1033863</wp:posOffset>
                </wp:positionV>
                <wp:extent cx="878619" cy="226612"/>
                <wp:effectExtent l="0" t="0" r="0" b="2540"/>
                <wp:wrapNone/>
                <wp:docPr id="310279" name="Caixa de texto 310279"/>
                <wp:cNvGraphicFramePr/>
                <a:graphic xmlns:a="http://schemas.openxmlformats.org/drawingml/2006/main">
                  <a:graphicData uri="http://schemas.microsoft.com/office/word/2010/wordprocessingShape">
                    <wps:wsp>
                      <wps:cNvSpPr txBox="1"/>
                      <wps:spPr>
                        <a:xfrm>
                          <a:off x="0" y="0"/>
                          <a:ext cx="878619" cy="226612"/>
                        </a:xfrm>
                        <a:prstGeom prst="rect">
                          <a:avLst/>
                        </a:prstGeom>
                        <a:solidFill>
                          <a:schemeClr val="lt1"/>
                        </a:solidFill>
                        <a:ln w="6350">
                          <a:noFill/>
                        </a:ln>
                      </wps:spPr>
                      <wps:txbx>
                        <w:txbxContent>
                          <w:p w14:paraId="48DF8BEB" w14:textId="47E1B98F"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smoking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F7DA" id="Caixa de texto 310279" o:spid="_x0000_s1069" type="#_x0000_t202" style="position:absolute;left:0;text-align:left;margin-left:30.8pt;margin-top:81.4pt;width:69.2pt;height:1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" fillcolor="white [3201]" stroked="f" strokeweight=".5pt">
                <v:textbox>
                  <w:txbxContent>
                    <w:p w14:paraId="48DF8BEB" w14:textId="47E1B98F" w:rsidR="00771C86" w:rsidRPr="0025162F" w:rsidRDefault="00771C86">
                      <w:pPr>
                        <w:rPr>
                          <w:rFonts w:ascii="Times New Roman" w:hAnsi="Times New Roman" w:cs="Times New Roman"/>
                          <w:sz w:val="14"/>
                          <w:szCs w:val="14"/>
                          <w:lang w:val="en-US"/>
                        </w:rPr>
                      </w:pPr>
                      <w:r>
                        <w:rPr>
                          <w:rFonts w:ascii="Times New Roman" w:hAnsi="Times New Roman" w:cs="Times New Roman"/>
                          <w:sz w:val="14"/>
                          <w:szCs w:val="14"/>
                          <w:lang w:val="en-US"/>
                        </w:rPr>
                        <w:t>No smoking</w:t>
                      </w:r>
                    </w:p>
                  </w:txbxContent>
                </v:textbox>
              </v:shape>
            </w:pict>
          </mc:Fallback>
        </mc:AlternateContent>
      </w:r>
      <w:r w:rsidR="008477AF" w:rsidRPr="00047362">
        <w:rPr>
          <w:noProof/>
          <w:lang w:val="pt-PT" w:eastAsia="pt-PT"/>
        </w:rPr>
        <w:drawing>
          <wp:inline distT="0" distB="0" distL="0" distR="0" wp14:anchorId="0473B690" wp14:editId="4AE453CF">
            <wp:extent cx="5040000" cy="4687917"/>
            <wp:effectExtent l="0" t="0" r="8255" b="0"/>
            <wp:docPr id="23"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16" name="Picture 8"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4687917"/>
                    </a:xfrm>
                    <a:prstGeom prst="rect">
                      <a:avLst/>
                    </a:prstGeom>
                    <a:noFill/>
                    <a:extLst/>
                  </pic:spPr>
                </pic:pic>
              </a:graphicData>
            </a:graphic>
          </wp:inline>
        </w:drawing>
      </w:r>
    </w:p>
    <w:p w14:paraId="17B7997A" w14:textId="479666B4" w:rsidR="00592A40" w:rsidRPr="00047362" w:rsidRDefault="008477AF" w:rsidP="008477AF">
      <w:pPr>
        <w:pStyle w:val="Caption"/>
        <w:ind w:left="284" w:right="282"/>
        <w:rPr>
          <w:sz w:val="16"/>
          <w:szCs w:val="16"/>
        </w:rPr>
      </w:pPr>
      <w:bookmarkStart w:id="16" w:name="_Ref440980942"/>
      <w:bookmarkStart w:id="17" w:name="_Toc440984426"/>
      <w:r w:rsidRPr="00047362">
        <w:rPr>
          <w:color w:val="auto"/>
          <w:sz w:val="16"/>
          <w:szCs w:val="16"/>
        </w:rPr>
        <w:t>Figur</w:t>
      </w:r>
      <w:r w:rsidR="002E1B77" w:rsidRPr="00047362">
        <w:rPr>
          <w:color w:val="auto"/>
          <w:sz w:val="16"/>
          <w:szCs w:val="16"/>
        </w:rPr>
        <w:t>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Figura \* ARABIC </w:instrText>
      </w:r>
      <w:r w:rsidRPr="00047362">
        <w:rPr>
          <w:color w:val="auto"/>
          <w:sz w:val="16"/>
          <w:szCs w:val="16"/>
        </w:rPr>
        <w:fldChar w:fldCharType="separate"/>
      </w:r>
      <w:r w:rsidR="00B118B7">
        <w:rPr>
          <w:noProof/>
          <w:color w:val="auto"/>
          <w:sz w:val="16"/>
          <w:szCs w:val="16"/>
        </w:rPr>
        <w:t>4</w:t>
      </w:r>
      <w:r w:rsidRPr="00047362">
        <w:rPr>
          <w:color w:val="auto"/>
          <w:sz w:val="16"/>
          <w:szCs w:val="16"/>
        </w:rPr>
        <w:fldChar w:fldCharType="end"/>
      </w:r>
      <w:bookmarkEnd w:id="16"/>
      <w:r w:rsidRPr="00047362">
        <w:rPr>
          <w:color w:val="auto"/>
          <w:sz w:val="16"/>
          <w:szCs w:val="16"/>
        </w:rPr>
        <w:t>.</w:t>
      </w:r>
      <w:r w:rsidRPr="00047362">
        <w:rPr>
          <w:b w:val="0"/>
          <w:bCs w:val="0"/>
          <w:color w:val="auto"/>
          <w:sz w:val="16"/>
          <w:szCs w:val="16"/>
        </w:rPr>
        <w:t xml:space="preserve"> Ex</w:t>
      </w:r>
      <w:r w:rsidR="003C1F65" w:rsidRPr="00047362">
        <w:rPr>
          <w:b w:val="0"/>
          <w:bCs w:val="0"/>
          <w:color w:val="auto"/>
          <w:sz w:val="16"/>
          <w:szCs w:val="16"/>
        </w:rPr>
        <w:t>a</w:t>
      </w:r>
      <w:r w:rsidRPr="00047362">
        <w:rPr>
          <w:b w:val="0"/>
          <w:bCs w:val="0"/>
          <w:color w:val="auto"/>
          <w:sz w:val="16"/>
          <w:szCs w:val="16"/>
        </w:rPr>
        <w:t>mpl</w:t>
      </w:r>
      <w:r w:rsidR="002E1B77" w:rsidRPr="00047362">
        <w:rPr>
          <w:b w:val="0"/>
          <w:bCs w:val="0"/>
          <w:color w:val="auto"/>
          <w:sz w:val="16"/>
          <w:szCs w:val="16"/>
        </w:rPr>
        <w:t>e</w:t>
      </w:r>
      <w:r w:rsidRPr="00047362">
        <w:rPr>
          <w:b w:val="0"/>
          <w:bCs w:val="0"/>
          <w:color w:val="auto"/>
          <w:sz w:val="16"/>
          <w:szCs w:val="16"/>
        </w:rPr>
        <w:t xml:space="preserve">s </w:t>
      </w:r>
      <w:r w:rsidR="002E1B77" w:rsidRPr="00047362">
        <w:rPr>
          <w:b w:val="0"/>
          <w:bCs w:val="0"/>
          <w:color w:val="auto"/>
          <w:sz w:val="16"/>
          <w:szCs w:val="16"/>
        </w:rPr>
        <w:t>of prohibition signs</w:t>
      </w:r>
      <w:r w:rsidRPr="00047362">
        <w:rPr>
          <w:b w:val="0"/>
          <w:bCs w:val="0"/>
          <w:color w:val="auto"/>
          <w:sz w:val="16"/>
          <w:szCs w:val="16"/>
        </w:rPr>
        <w:t xml:space="preserve">. </w:t>
      </w:r>
      <w:r w:rsidR="002E1B77" w:rsidRPr="00047362">
        <w:rPr>
          <w:b w:val="0"/>
          <w:bCs w:val="0"/>
          <w:color w:val="auto"/>
          <w:sz w:val="16"/>
          <w:szCs w:val="16"/>
        </w:rPr>
        <w:t>Black pictogram</w:t>
      </w:r>
      <w:r w:rsidRPr="00047362">
        <w:rPr>
          <w:b w:val="0"/>
          <w:bCs w:val="0"/>
          <w:color w:val="auto"/>
          <w:sz w:val="16"/>
          <w:szCs w:val="16"/>
        </w:rPr>
        <w:t xml:space="preserve">, </w:t>
      </w:r>
      <w:r w:rsidR="002E1B77" w:rsidRPr="00047362">
        <w:rPr>
          <w:b w:val="0"/>
          <w:bCs w:val="0"/>
          <w:color w:val="auto"/>
          <w:sz w:val="16"/>
          <w:szCs w:val="16"/>
        </w:rPr>
        <w:t>circular annulus</w:t>
      </w:r>
      <w:r w:rsidRPr="00047362">
        <w:rPr>
          <w:b w:val="0"/>
          <w:bCs w:val="0"/>
          <w:color w:val="auto"/>
          <w:sz w:val="16"/>
          <w:szCs w:val="16"/>
        </w:rPr>
        <w:t xml:space="preserve"> </w:t>
      </w:r>
      <w:r w:rsidR="002E1B77" w:rsidRPr="00047362">
        <w:rPr>
          <w:b w:val="0"/>
          <w:bCs w:val="0"/>
          <w:color w:val="auto"/>
          <w:sz w:val="16"/>
          <w:szCs w:val="16"/>
        </w:rPr>
        <w:t>and red oblique slash and white background</w:t>
      </w:r>
      <w:r w:rsidRPr="00047362">
        <w:rPr>
          <w:b w:val="0"/>
          <w:bCs w:val="0"/>
          <w:color w:val="auto"/>
          <w:sz w:val="16"/>
          <w:szCs w:val="16"/>
        </w:rPr>
        <w:t xml:space="preserve">. </w:t>
      </w:r>
      <w:r w:rsidRPr="00047362">
        <w:rPr>
          <w:b w:val="0"/>
          <w:bCs w:val="0"/>
          <w:i/>
          <w:color w:val="auto"/>
          <w:sz w:val="16"/>
          <w:szCs w:val="16"/>
        </w:rPr>
        <w:t>in</w:t>
      </w:r>
      <w:r w:rsidRPr="00047362">
        <w:rPr>
          <w:b w:val="0"/>
          <w:bCs w:val="0"/>
          <w:color w:val="auto"/>
          <w:sz w:val="16"/>
          <w:szCs w:val="16"/>
        </w:rPr>
        <w:t xml:space="preserve"> Miguel, Alberto Sérgio S. R. (2000), Manual de Higiene e Segurança do Trabalho, Porto, Porto Editora, 5</w:t>
      </w:r>
      <w:bookmarkEnd w:id="17"/>
      <w:r w:rsidR="002E1B77" w:rsidRPr="00047362">
        <w:rPr>
          <w:b w:val="0"/>
          <w:bCs w:val="0"/>
          <w:color w:val="auto"/>
          <w:sz w:val="16"/>
          <w:szCs w:val="16"/>
        </w:rPr>
        <w:t>th Eidtion</w:t>
      </w:r>
    </w:p>
    <w:p w14:paraId="334509EC" w14:textId="77777777" w:rsidR="008477AF" w:rsidRPr="00047362" w:rsidRDefault="008477AF" w:rsidP="008477AF"/>
    <w:p w14:paraId="18796831" w14:textId="71A9B491" w:rsidR="008477AF" w:rsidRPr="00047362" w:rsidRDefault="001B5B0A" w:rsidP="008477AF">
      <w:r w:rsidRPr="00047362">
        <w:rPr>
          <w:noProof/>
          <w:lang w:val="pt-PT" w:eastAsia="pt-PT"/>
        </w:rPr>
        <mc:AlternateContent>
          <mc:Choice Requires="wps">
            <w:drawing>
              <wp:anchor distT="0" distB="0" distL="114300" distR="114300" simplePos="0" relativeHeight="251766784" behindDoc="0" locked="0" layoutInCell="1" allowOverlap="1" wp14:anchorId="168100D6" wp14:editId="30BB9452">
                <wp:simplePos x="0" y="0"/>
                <wp:positionH relativeFrom="column">
                  <wp:posOffset>1313208</wp:posOffset>
                </wp:positionH>
                <wp:positionV relativeFrom="paragraph">
                  <wp:posOffset>4349557</wp:posOffset>
                </wp:positionV>
                <wp:extent cx="2341659" cy="381663"/>
                <wp:effectExtent l="0" t="0" r="1905" b="0"/>
                <wp:wrapNone/>
                <wp:docPr id="310294" name="Caixa de texto 310294"/>
                <wp:cNvGraphicFramePr/>
                <a:graphic xmlns:a="http://schemas.openxmlformats.org/drawingml/2006/main">
                  <a:graphicData uri="http://schemas.microsoft.com/office/word/2010/wordprocessingShape">
                    <wps:wsp>
                      <wps:cNvSpPr txBox="1"/>
                      <wps:spPr>
                        <a:xfrm>
                          <a:off x="0" y="0"/>
                          <a:ext cx="2341659" cy="381663"/>
                        </a:xfrm>
                        <a:prstGeom prst="rect">
                          <a:avLst/>
                        </a:prstGeom>
                        <a:solidFill>
                          <a:schemeClr val="lt1"/>
                        </a:solidFill>
                        <a:ln w="6350">
                          <a:noFill/>
                        </a:ln>
                      </wps:spPr>
                      <wps:txbx>
                        <w:txbxContent>
                          <w:p w14:paraId="1EC1EB84" w14:textId="5A985E86"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Direction to take</w:t>
                            </w:r>
                            <w:r>
                              <w:rPr>
                                <w:rFonts w:ascii="Times New Roman" w:hAnsi="Times New Roman" w:cs="Times New Roman"/>
                                <w:sz w:val="14"/>
                                <w:szCs w:val="14"/>
                                <w:lang w:val="en-US"/>
                              </w:rPr>
                              <w:br/>
                              <w:t>(additional indication signal to the above signage)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00D6" id="Caixa de texto 310294" o:spid="_x0000_s1070" type="#_x0000_t202" style="position:absolute;margin-left:103.4pt;margin-top:342.5pt;width:184.4pt;height:3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" fillcolor="white [3201]" stroked="f" strokeweight=".5pt">
                <v:textbox>
                  <w:txbxContent>
                    <w:p w14:paraId="1EC1EB84" w14:textId="5A985E86"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Direction to take</w:t>
                      </w:r>
                      <w:r>
                        <w:rPr>
                          <w:rFonts w:ascii="Times New Roman" w:hAnsi="Times New Roman" w:cs="Times New Roman"/>
                          <w:sz w:val="14"/>
                          <w:szCs w:val="14"/>
                          <w:lang w:val="en-US"/>
                        </w:rPr>
                        <w:br/>
                        <w:t>(additional indication signal to the above signage)</w:t>
                      </w:r>
                    </w:p>
                  </w:txbxContent>
                </v:textbox>
              </v:shape>
            </w:pict>
          </mc:Fallback>
        </mc:AlternateContent>
      </w:r>
      <w:r w:rsidR="00533271" w:rsidRPr="00047362">
        <w:rPr>
          <w:noProof/>
          <w:lang w:val="pt-PT" w:eastAsia="pt-PT"/>
        </w:rPr>
        <mc:AlternateContent>
          <mc:Choice Requires="wps">
            <w:drawing>
              <wp:anchor distT="0" distB="0" distL="114300" distR="114300" simplePos="0" relativeHeight="251764736" behindDoc="0" locked="0" layoutInCell="1" allowOverlap="1" wp14:anchorId="082E568A" wp14:editId="3DC6F338">
                <wp:simplePos x="0" y="0"/>
                <wp:positionH relativeFrom="column">
                  <wp:posOffset>3143940</wp:posOffset>
                </wp:positionH>
                <wp:positionV relativeFrom="paragraph">
                  <wp:posOffset>2623433</wp:posOffset>
                </wp:positionV>
                <wp:extent cx="878619" cy="341906"/>
                <wp:effectExtent l="0" t="0" r="0" b="1270"/>
                <wp:wrapNone/>
                <wp:docPr id="310293" name="Caixa de texto 310293"/>
                <wp:cNvGraphicFramePr/>
                <a:graphic xmlns:a="http://schemas.openxmlformats.org/drawingml/2006/main">
                  <a:graphicData uri="http://schemas.microsoft.com/office/word/2010/wordprocessingShape">
                    <wps:wsp>
                      <wps:cNvSpPr txBox="1"/>
                      <wps:spPr>
                        <a:xfrm>
                          <a:off x="0" y="0"/>
                          <a:ext cx="878619" cy="341906"/>
                        </a:xfrm>
                        <a:prstGeom prst="rect">
                          <a:avLst/>
                        </a:prstGeom>
                        <a:solidFill>
                          <a:schemeClr val="lt1"/>
                        </a:solidFill>
                        <a:ln w="6350">
                          <a:noFill/>
                        </a:ln>
                      </wps:spPr>
                      <wps:txbx>
                        <w:txbxContent>
                          <w:p w14:paraId="1910B3A7" w14:textId="5E7E1F35"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warning audible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568A" id="Caixa de texto 310293" o:spid="_x0000_s1071" type="#_x0000_t202" style="position:absolute;margin-left:247.55pt;margin-top:206.55pt;width:69.2pt;height:26.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" fillcolor="white [3201]" stroked="f" strokeweight=".5pt">
                <v:textbox>
                  <w:txbxContent>
                    <w:p w14:paraId="1910B3A7" w14:textId="5E7E1F35"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warning audible device</w:t>
                      </w:r>
                    </w:p>
                  </w:txbxContent>
                </v:textbox>
              </v:shape>
            </w:pict>
          </mc:Fallback>
        </mc:AlternateContent>
      </w:r>
      <w:r w:rsidR="00533271" w:rsidRPr="00047362">
        <w:rPr>
          <w:noProof/>
          <w:lang w:val="pt-PT" w:eastAsia="pt-PT"/>
        </w:rPr>
        <mc:AlternateContent>
          <mc:Choice Requires="wps">
            <w:drawing>
              <wp:anchor distT="0" distB="0" distL="114300" distR="114300" simplePos="0" relativeHeight="251762688" behindDoc="0" locked="0" layoutInCell="1" allowOverlap="1" wp14:anchorId="062494BC" wp14:editId="7829F097">
                <wp:simplePos x="0" y="0"/>
                <wp:positionH relativeFrom="column">
                  <wp:posOffset>1222375</wp:posOffset>
                </wp:positionH>
                <wp:positionV relativeFrom="paragraph">
                  <wp:posOffset>2705901</wp:posOffset>
                </wp:positionV>
                <wp:extent cx="878619" cy="341906"/>
                <wp:effectExtent l="0" t="0" r="0" b="1270"/>
                <wp:wrapNone/>
                <wp:docPr id="310292" name="Caixa de texto 310292"/>
                <wp:cNvGraphicFramePr/>
                <a:graphic xmlns:a="http://schemas.openxmlformats.org/drawingml/2006/main">
                  <a:graphicData uri="http://schemas.microsoft.com/office/word/2010/wordprocessingShape">
                    <wps:wsp>
                      <wps:cNvSpPr txBox="1"/>
                      <wps:spPr>
                        <a:xfrm>
                          <a:off x="0" y="0"/>
                          <a:ext cx="878619" cy="341906"/>
                        </a:xfrm>
                        <a:prstGeom prst="rect">
                          <a:avLst/>
                        </a:prstGeom>
                        <a:solidFill>
                          <a:schemeClr val="lt1"/>
                        </a:solidFill>
                        <a:ln w="6350">
                          <a:noFill/>
                        </a:ln>
                      </wps:spPr>
                      <wps:txbx>
                        <w:txbxContent>
                          <w:p w14:paraId="37376E1C" w14:textId="5801002F"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Manual control or alarm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494BC" id="Caixa de texto 310292" o:spid="_x0000_s1072" type="#_x0000_t202" style="position:absolute;margin-left:96.25pt;margin-top:213.05pt;width:69.2pt;height:2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" fillcolor="white [3201]" stroked="f" strokeweight=".5pt">
                <v:textbox>
                  <w:txbxContent>
                    <w:p w14:paraId="37376E1C" w14:textId="5801002F"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Manual control or alarm button</w:t>
                      </w:r>
                    </w:p>
                  </w:txbxContent>
                </v:textbox>
              </v:shape>
            </w:pict>
          </mc:Fallback>
        </mc:AlternateContent>
      </w:r>
      <w:r w:rsidR="0033346B" w:rsidRPr="00047362">
        <w:rPr>
          <w:noProof/>
          <w:lang w:val="pt-PT" w:eastAsia="pt-PT"/>
        </w:rPr>
        <mc:AlternateContent>
          <mc:Choice Requires="wps">
            <w:drawing>
              <wp:anchor distT="0" distB="0" distL="114300" distR="114300" simplePos="0" relativeHeight="251760640" behindDoc="0" locked="0" layoutInCell="1" allowOverlap="1" wp14:anchorId="285ADDBD" wp14:editId="151168C4">
                <wp:simplePos x="0" y="0"/>
                <wp:positionH relativeFrom="column">
                  <wp:posOffset>4250690</wp:posOffset>
                </wp:positionH>
                <wp:positionV relativeFrom="paragraph">
                  <wp:posOffset>941236</wp:posOffset>
                </wp:positionV>
                <wp:extent cx="878619" cy="341906"/>
                <wp:effectExtent l="0" t="0" r="0" b="1270"/>
                <wp:wrapNone/>
                <wp:docPr id="310291" name="Caixa de texto 310291"/>
                <wp:cNvGraphicFramePr/>
                <a:graphic xmlns:a="http://schemas.openxmlformats.org/drawingml/2006/main">
                  <a:graphicData uri="http://schemas.microsoft.com/office/word/2010/wordprocessingShape">
                    <wps:wsp>
                      <wps:cNvSpPr txBox="1"/>
                      <wps:spPr>
                        <a:xfrm>
                          <a:off x="0" y="0"/>
                          <a:ext cx="878619" cy="341906"/>
                        </a:xfrm>
                        <a:prstGeom prst="rect">
                          <a:avLst/>
                        </a:prstGeom>
                        <a:solidFill>
                          <a:schemeClr val="lt1"/>
                        </a:solidFill>
                        <a:ln w="6350">
                          <a:noFill/>
                        </a:ln>
                      </wps:spPr>
                      <wps:txbx>
                        <w:txbxContent>
                          <w:p w14:paraId="2490280F" w14:textId="7FF0FA29"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Emergency 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DDBD" id="Caixa de texto 310291" o:spid="_x0000_s1073" type="#_x0000_t202" style="position:absolute;margin-left:334.7pt;margin-top:74.1pt;width:69.2pt;height:26.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" fillcolor="white [3201]" stroked="f" strokeweight=".5pt">
                <v:textbox>
                  <w:txbxContent>
                    <w:p w14:paraId="2490280F" w14:textId="7FF0FA29"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Emergency telephone</w:t>
                      </w:r>
                    </w:p>
                  </w:txbxContent>
                </v:textbox>
              </v:shape>
            </w:pict>
          </mc:Fallback>
        </mc:AlternateContent>
      </w:r>
      <w:r w:rsidR="00DC5C32" w:rsidRPr="00047362">
        <w:rPr>
          <w:noProof/>
          <w:lang w:val="pt-PT" w:eastAsia="pt-PT"/>
        </w:rPr>
        <mc:AlternateContent>
          <mc:Choice Requires="wps">
            <w:drawing>
              <wp:anchor distT="0" distB="0" distL="114300" distR="114300" simplePos="0" relativeHeight="251758592" behindDoc="0" locked="0" layoutInCell="1" allowOverlap="1" wp14:anchorId="7848594C" wp14:editId="2CF08642">
                <wp:simplePos x="0" y="0"/>
                <wp:positionH relativeFrom="column">
                  <wp:posOffset>2876826</wp:posOffset>
                </wp:positionH>
                <wp:positionV relativeFrom="paragraph">
                  <wp:posOffset>951810</wp:posOffset>
                </wp:positionV>
                <wp:extent cx="878619" cy="226612"/>
                <wp:effectExtent l="0" t="0" r="0" b="2540"/>
                <wp:wrapNone/>
                <wp:docPr id="310289" name="Caixa de texto 310289"/>
                <wp:cNvGraphicFramePr/>
                <a:graphic xmlns:a="http://schemas.openxmlformats.org/drawingml/2006/main">
                  <a:graphicData uri="http://schemas.microsoft.com/office/word/2010/wordprocessingShape">
                    <wps:wsp>
                      <wps:cNvSpPr txBox="1"/>
                      <wps:spPr>
                        <a:xfrm>
                          <a:off x="0" y="0"/>
                          <a:ext cx="878619" cy="226612"/>
                        </a:xfrm>
                        <a:prstGeom prst="rect">
                          <a:avLst/>
                        </a:prstGeom>
                        <a:solidFill>
                          <a:schemeClr val="lt1"/>
                        </a:solidFill>
                        <a:ln w="6350">
                          <a:noFill/>
                        </a:ln>
                      </wps:spPr>
                      <wps:txbx>
                        <w:txbxContent>
                          <w:p w14:paraId="30DBAE83" w14:textId="650AFA07"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594C" id="Caixa de texto 310289" o:spid="_x0000_s1074" type="#_x0000_t202" style="position:absolute;margin-left:226.5pt;margin-top:74.95pt;width:69.2pt;height:1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" fillcolor="white [3201]" stroked="f" strokeweight=".5pt">
                <v:textbox>
                  <w:txbxContent>
                    <w:p w14:paraId="30DBAE83" w14:textId="650AFA07"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extinguisher</w:t>
                      </w:r>
                    </w:p>
                  </w:txbxContent>
                </v:textbox>
              </v:shape>
            </w:pict>
          </mc:Fallback>
        </mc:AlternateContent>
      </w:r>
      <w:r w:rsidR="00DC5C32" w:rsidRPr="00047362">
        <w:rPr>
          <w:noProof/>
          <w:lang w:val="pt-PT" w:eastAsia="pt-PT"/>
        </w:rPr>
        <mc:AlternateContent>
          <mc:Choice Requires="wps">
            <w:drawing>
              <wp:anchor distT="0" distB="0" distL="114300" distR="114300" simplePos="0" relativeHeight="251756544" behindDoc="0" locked="0" layoutInCell="1" allowOverlap="1" wp14:anchorId="6B532869" wp14:editId="122360E6">
                <wp:simplePos x="0" y="0"/>
                <wp:positionH relativeFrom="column">
                  <wp:posOffset>1449015</wp:posOffset>
                </wp:positionH>
                <wp:positionV relativeFrom="paragraph">
                  <wp:posOffset>923041</wp:posOffset>
                </wp:positionV>
                <wp:extent cx="878619" cy="226612"/>
                <wp:effectExtent l="0" t="0" r="0" b="2540"/>
                <wp:wrapNone/>
                <wp:docPr id="310288" name="Caixa de texto 310288"/>
                <wp:cNvGraphicFramePr/>
                <a:graphic xmlns:a="http://schemas.openxmlformats.org/drawingml/2006/main">
                  <a:graphicData uri="http://schemas.microsoft.com/office/word/2010/wordprocessingShape">
                    <wps:wsp>
                      <wps:cNvSpPr txBox="1"/>
                      <wps:spPr>
                        <a:xfrm>
                          <a:off x="0" y="0"/>
                          <a:ext cx="878619" cy="226612"/>
                        </a:xfrm>
                        <a:prstGeom prst="rect">
                          <a:avLst/>
                        </a:prstGeom>
                        <a:solidFill>
                          <a:schemeClr val="lt1"/>
                        </a:solidFill>
                        <a:ln w="6350">
                          <a:noFill/>
                        </a:ln>
                      </wps:spPr>
                      <wps:txbx>
                        <w:txbxContent>
                          <w:p w14:paraId="62DB22A2" w14:textId="42DEC0A9"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2869" id="Caixa de texto 310288" o:spid="_x0000_s1075" type="#_x0000_t202" style="position:absolute;margin-left:114.1pt;margin-top:72.7pt;width:69.2pt;height:1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" fillcolor="white [3201]" stroked="f" strokeweight=".5pt">
                <v:textbox>
                  <w:txbxContent>
                    <w:p w14:paraId="62DB22A2" w14:textId="42DEC0A9"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escape</w:t>
                      </w:r>
                    </w:p>
                  </w:txbxContent>
                </v:textbox>
              </v:shape>
            </w:pict>
          </mc:Fallback>
        </mc:AlternateContent>
      </w:r>
      <w:r w:rsidR="00DC5C32" w:rsidRPr="00047362">
        <w:rPr>
          <w:noProof/>
          <w:lang w:val="pt-PT" w:eastAsia="pt-PT"/>
        </w:rPr>
        <mc:AlternateContent>
          <mc:Choice Requires="wps">
            <w:drawing>
              <wp:anchor distT="0" distB="0" distL="114300" distR="114300" simplePos="0" relativeHeight="251754496" behindDoc="0" locked="0" layoutInCell="1" allowOverlap="1" wp14:anchorId="240CB4BC" wp14:editId="6BEA9EEE">
                <wp:simplePos x="0" y="0"/>
                <wp:positionH relativeFrom="column">
                  <wp:posOffset>48260</wp:posOffset>
                </wp:positionH>
                <wp:positionV relativeFrom="paragraph">
                  <wp:posOffset>914151</wp:posOffset>
                </wp:positionV>
                <wp:extent cx="878619" cy="226612"/>
                <wp:effectExtent l="0" t="0" r="0" b="2540"/>
                <wp:wrapNone/>
                <wp:docPr id="310287" name="Caixa de texto 310287"/>
                <wp:cNvGraphicFramePr/>
                <a:graphic xmlns:a="http://schemas.openxmlformats.org/drawingml/2006/main">
                  <a:graphicData uri="http://schemas.microsoft.com/office/word/2010/wordprocessingShape">
                    <wps:wsp>
                      <wps:cNvSpPr txBox="1"/>
                      <wps:spPr>
                        <a:xfrm>
                          <a:off x="0" y="0"/>
                          <a:ext cx="878619" cy="226612"/>
                        </a:xfrm>
                        <a:prstGeom prst="rect">
                          <a:avLst/>
                        </a:prstGeom>
                        <a:solidFill>
                          <a:schemeClr val="lt1"/>
                        </a:solidFill>
                        <a:ln w="6350">
                          <a:noFill/>
                        </a:ln>
                      </wps:spPr>
                      <wps:txbx>
                        <w:txbxContent>
                          <w:p w14:paraId="099065E7" w14:textId="499A3872"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hose nozzles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CB4BC" id="Caixa de texto 310287" o:spid="_x0000_s1076" type="#_x0000_t202" style="position:absolute;margin-left:3.8pt;margin-top:1in;width:69.2pt;height:17.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" fillcolor="white [3201]" stroked="f" strokeweight=".5pt">
                <v:textbox>
                  <w:txbxContent>
                    <w:p w14:paraId="099065E7" w14:textId="499A3872" w:rsidR="00771C86" w:rsidRPr="0025162F" w:rsidRDefault="00771C86" w:rsidP="00DC5C32">
                      <w:pPr>
                        <w:rPr>
                          <w:rFonts w:ascii="Times New Roman" w:hAnsi="Times New Roman" w:cs="Times New Roman"/>
                          <w:sz w:val="14"/>
                          <w:szCs w:val="14"/>
                          <w:lang w:val="en-US"/>
                        </w:rPr>
                      </w:pPr>
                      <w:r>
                        <w:rPr>
                          <w:rFonts w:ascii="Times New Roman" w:hAnsi="Times New Roman" w:cs="Times New Roman"/>
                          <w:sz w:val="14"/>
                          <w:szCs w:val="14"/>
                          <w:lang w:val="en-US"/>
                        </w:rPr>
                        <w:t>Fire hose nozzles</w:t>
                      </w:r>
                    </w:p>
                  </w:txbxContent>
                </v:textbox>
              </v:shape>
            </w:pict>
          </mc:Fallback>
        </mc:AlternateContent>
      </w:r>
      <w:r w:rsidR="008477AF" w:rsidRPr="00047362">
        <w:rPr>
          <w:noProof/>
          <w:lang w:val="pt-PT" w:eastAsia="pt-PT"/>
        </w:rPr>
        <w:drawing>
          <wp:inline distT="0" distB="0" distL="0" distR="0" wp14:anchorId="14F81DAA" wp14:editId="581E11FB">
            <wp:extent cx="5040000" cy="4615727"/>
            <wp:effectExtent l="0" t="0" r="8255" b="0"/>
            <wp:docPr id="376841" name="Picture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41" name="Picture 9" descr="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4615727"/>
                    </a:xfrm>
                    <a:prstGeom prst="rect">
                      <a:avLst/>
                    </a:prstGeom>
                    <a:noFill/>
                    <a:extLst/>
                  </pic:spPr>
                </pic:pic>
              </a:graphicData>
            </a:graphic>
          </wp:inline>
        </w:drawing>
      </w:r>
    </w:p>
    <w:p w14:paraId="049EE351" w14:textId="29120A21" w:rsidR="008477AF" w:rsidRPr="00B639FA" w:rsidRDefault="008477AF" w:rsidP="00294D75">
      <w:pPr>
        <w:ind w:left="142" w:right="707"/>
        <w:rPr>
          <w:lang w:val="pt-PT"/>
        </w:rPr>
      </w:pPr>
      <w:bookmarkStart w:id="18" w:name="_Ref440980948"/>
      <w:bookmarkStart w:id="19" w:name="_Toc440984427"/>
      <w:r w:rsidRPr="00047362">
        <w:rPr>
          <w:b/>
          <w:sz w:val="16"/>
          <w:szCs w:val="16"/>
        </w:rPr>
        <w:t>Figur</w:t>
      </w:r>
      <w:r w:rsidR="00E2369F">
        <w:rPr>
          <w:b/>
          <w:sz w:val="16"/>
          <w:szCs w:val="16"/>
        </w:rPr>
        <w:t>e</w:t>
      </w:r>
      <w:r w:rsidRPr="00047362">
        <w:rPr>
          <w:b/>
          <w:sz w:val="16"/>
          <w:szCs w:val="16"/>
        </w:rPr>
        <w:t xml:space="preserve"> </w:t>
      </w:r>
      <w:r w:rsidRPr="00047362">
        <w:rPr>
          <w:b/>
          <w:sz w:val="16"/>
          <w:szCs w:val="16"/>
        </w:rPr>
        <w:fldChar w:fldCharType="begin"/>
      </w:r>
      <w:r w:rsidRPr="00047362">
        <w:rPr>
          <w:b/>
          <w:sz w:val="16"/>
          <w:szCs w:val="16"/>
        </w:rPr>
        <w:instrText xml:space="preserve"> SEQ Figura \* ARABIC </w:instrText>
      </w:r>
      <w:r w:rsidRPr="00047362">
        <w:rPr>
          <w:b/>
          <w:sz w:val="16"/>
          <w:szCs w:val="16"/>
        </w:rPr>
        <w:fldChar w:fldCharType="separate"/>
      </w:r>
      <w:r w:rsidR="00B118B7">
        <w:rPr>
          <w:b/>
          <w:noProof/>
          <w:sz w:val="16"/>
          <w:szCs w:val="16"/>
        </w:rPr>
        <w:t>5</w:t>
      </w:r>
      <w:r w:rsidRPr="00047362">
        <w:rPr>
          <w:b/>
          <w:sz w:val="16"/>
          <w:szCs w:val="16"/>
        </w:rPr>
        <w:fldChar w:fldCharType="end"/>
      </w:r>
      <w:bookmarkEnd w:id="18"/>
      <w:r w:rsidRPr="00047362">
        <w:rPr>
          <w:b/>
          <w:sz w:val="16"/>
          <w:szCs w:val="16"/>
        </w:rPr>
        <w:t>.</w:t>
      </w:r>
      <w:r w:rsidRPr="00047362">
        <w:t xml:space="preserve"> </w:t>
      </w:r>
      <w:r w:rsidR="00B82A0E" w:rsidRPr="00047362">
        <w:rPr>
          <w:sz w:val="16"/>
          <w:szCs w:val="16"/>
        </w:rPr>
        <w:t xml:space="preserve">Examples of </w:t>
      </w:r>
      <w:r w:rsidR="00DC5C32" w:rsidRPr="00047362">
        <w:rPr>
          <w:sz w:val="16"/>
          <w:szCs w:val="16"/>
        </w:rPr>
        <w:t xml:space="preserve">firefighting equipment </w:t>
      </w:r>
      <w:r w:rsidR="00B82A0E" w:rsidRPr="00047362">
        <w:rPr>
          <w:sz w:val="16"/>
          <w:szCs w:val="16"/>
        </w:rPr>
        <w:t>signs</w:t>
      </w:r>
      <w:r w:rsidRPr="00047362">
        <w:rPr>
          <w:sz w:val="16"/>
          <w:szCs w:val="16"/>
        </w:rPr>
        <w:t xml:space="preserve">. </w:t>
      </w:r>
      <w:r w:rsidR="00B82A0E" w:rsidRPr="00B639FA">
        <w:rPr>
          <w:sz w:val="16"/>
          <w:szCs w:val="16"/>
          <w:lang w:val="pt-PT"/>
        </w:rPr>
        <w:t>White pictogram and red background</w:t>
      </w:r>
      <w:r w:rsidRPr="00B639FA">
        <w:rPr>
          <w:sz w:val="16"/>
          <w:szCs w:val="16"/>
          <w:lang w:val="pt-PT"/>
        </w:rPr>
        <w:t xml:space="preserve">. </w:t>
      </w:r>
      <w:r w:rsidRPr="00B639FA">
        <w:rPr>
          <w:i/>
          <w:sz w:val="16"/>
          <w:szCs w:val="16"/>
          <w:lang w:val="pt-PT"/>
        </w:rPr>
        <w:t>in</w:t>
      </w:r>
      <w:r w:rsidRPr="00B639FA">
        <w:rPr>
          <w:sz w:val="16"/>
          <w:szCs w:val="16"/>
          <w:lang w:val="pt-PT"/>
        </w:rPr>
        <w:t xml:space="preserve"> Miguel, Alberto Sérgio S. R. (2000), Manual de Higiene e Segurança do Trabalho, Porto, Porto Editora, 5</w:t>
      </w:r>
      <w:bookmarkEnd w:id="19"/>
      <w:r w:rsidR="00B82A0E" w:rsidRPr="00B639FA">
        <w:rPr>
          <w:sz w:val="16"/>
          <w:szCs w:val="16"/>
          <w:lang w:val="pt-PT"/>
        </w:rPr>
        <w:t>th Edition</w:t>
      </w:r>
    </w:p>
    <w:p w14:paraId="3CAF90AC" w14:textId="77777777" w:rsidR="00890639" w:rsidRPr="00B639FA" w:rsidRDefault="00890639" w:rsidP="00890639">
      <w:pPr>
        <w:spacing w:after="120"/>
        <w:jc w:val="both"/>
        <w:rPr>
          <w:lang w:val="pt-PT"/>
        </w:rPr>
      </w:pPr>
    </w:p>
    <w:p w14:paraId="0B123C78" w14:textId="5B37737C" w:rsidR="00635A69" w:rsidRPr="00B639FA" w:rsidRDefault="00635A69">
      <w:pPr>
        <w:rPr>
          <w:lang w:val="pt-PT"/>
        </w:rPr>
      </w:pPr>
      <w:r w:rsidRPr="00B639FA">
        <w:rPr>
          <w:lang w:val="pt-PT"/>
        </w:rPr>
        <w:br w:type="page"/>
      </w:r>
    </w:p>
    <w:p w14:paraId="55A689AE" w14:textId="6B7A73BE" w:rsidR="007E0CDE" w:rsidRPr="00047362" w:rsidRDefault="007E0CDE" w:rsidP="00CE7DEA">
      <w:pPr>
        <w:pStyle w:val="Heading1"/>
        <w:numPr>
          <w:ilvl w:val="0"/>
          <w:numId w:val="6"/>
        </w:numPr>
        <w:spacing w:before="0" w:line="240" w:lineRule="auto"/>
        <w:rPr>
          <w:rFonts w:ascii="Calibri" w:hAnsi="Calibri"/>
          <w:color w:val="auto"/>
          <w:sz w:val="24"/>
          <w:szCs w:val="24"/>
        </w:rPr>
      </w:pPr>
      <w:bookmarkStart w:id="20" w:name="_Ref436667491"/>
      <w:bookmarkStart w:id="21" w:name="_Ref436667544"/>
      <w:bookmarkStart w:id="22" w:name="_Ref436667590"/>
      <w:bookmarkStart w:id="23" w:name="_Ref436725444"/>
      <w:bookmarkStart w:id="24" w:name="_Toc492022574"/>
      <w:r w:rsidRPr="00047362">
        <w:rPr>
          <w:rFonts w:ascii="Calibri" w:hAnsi="Calibri"/>
          <w:color w:val="auto"/>
          <w:sz w:val="24"/>
          <w:szCs w:val="24"/>
        </w:rPr>
        <w:t>A</w:t>
      </w:r>
      <w:r w:rsidR="001B5B0A" w:rsidRPr="00047362">
        <w:rPr>
          <w:rFonts w:ascii="Calibri" w:hAnsi="Calibri"/>
          <w:color w:val="auto"/>
          <w:sz w:val="24"/>
          <w:szCs w:val="24"/>
        </w:rPr>
        <w:t>ccident</w:t>
      </w:r>
      <w:r w:rsidRPr="00047362">
        <w:rPr>
          <w:rFonts w:ascii="Calibri" w:hAnsi="Calibri"/>
          <w:color w:val="auto"/>
          <w:sz w:val="24"/>
          <w:szCs w:val="24"/>
        </w:rPr>
        <w:t>s</w:t>
      </w:r>
      <w:bookmarkEnd w:id="20"/>
      <w:bookmarkEnd w:id="21"/>
      <w:bookmarkEnd w:id="22"/>
      <w:bookmarkEnd w:id="23"/>
      <w:bookmarkEnd w:id="24"/>
    </w:p>
    <w:p w14:paraId="1707DA09" w14:textId="77777777" w:rsidR="000A315E" w:rsidRPr="00047362" w:rsidRDefault="000A315E" w:rsidP="007E0CDE">
      <w:pPr>
        <w:spacing w:after="120"/>
        <w:jc w:val="both"/>
      </w:pPr>
    </w:p>
    <w:p w14:paraId="70FCB9FD" w14:textId="2A7F6AE9" w:rsidR="007E0CDE" w:rsidRPr="00047362" w:rsidRDefault="001B5B0A" w:rsidP="007E0CDE">
      <w:pPr>
        <w:spacing w:after="120"/>
        <w:jc w:val="both"/>
      </w:pPr>
      <w:r w:rsidRPr="00047362">
        <w:t>Considering that laboratories are</w:t>
      </w:r>
      <w:r w:rsidR="007E0CDE" w:rsidRPr="00047362">
        <w:t xml:space="preserve"> </w:t>
      </w:r>
      <w:r w:rsidRPr="00047362">
        <w:t>hazardous locations</w:t>
      </w:r>
      <w:r w:rsidR="007E0CDE" w:rsidRPr="00047362">
        <w:t xml:space="preserve">, </w:t>
      </w:r>
      <w:r w:rsidRPr="00047362">
        <w:t>knowledge of and compliance with safety rules may not be enough to prevent accidents from occurring</w:t>
      </w:r>
      <w:r w:rsidR="007E0CDE" w:rsidRPr="00047362">
        <w:t>.</w:t>
      </w:r>
    </w:p>
    <w:p w14:paraId="2A7820B0" w14:textId="7985EA43" w:rsidR="007E0CDE" w:rsidRPr="00047362" w:rsidRDefault="001B5B0A" w:rsidP="007E0CDE">
      <w:pPr>
        <w:pStyle w:val="ListParagraph"/>
        <w:numPr>
          <w:ilvl w:val="0"/>
          <w:numId w:val="4"/>
        </w:numPr>
        <w:spacing w:after="120"/>
        <w:contextualSpacing w:val="0"/>
        <w:jc w:val="both"/>
        <w:rPr>
          <w:b/>
        </w:rPr>
      </w:pPr>
      <w:r w:rsidRPr="00047362">
        <w:rPr>
          <w:b/>
        </w:rPr>
        <w:t>For any job-related accident</w:t>
      </w:r>
      <w:r w:rsidR="007E0CDE" w:rsidRPr="00047362">
        <w:rPr>
          <w:b/>
        </w:rPr>
        <w:t xml:space="preserve"> </w:t>
      </w:r>
      <w:r w:rsidRPr="00047362">
        <w:rPr>
          <w:b/>
        </w:rPr>
        <w:t>please fill in the Reporting and Qualification form</w:t>
      </w:r>
      <w:r w:rsidR="007E0CDE" w:rsidRPr="00047362">
        <w:rPr>
          <w:b/>
        </w:rPr>
        <w:t xml:space="preserve">, </w:t>
      </w:r>
      <w:r w:rsidRPr="00047362">
        <w:rPr>
          <w:b/>
        </w:rPr>
        <w:t>which is available on the NSHS and DRH webpages for registration and analysis by NSHS</w:t>
      </w:r>
      <w:r w:rsidR="007E0CDE" w:rsidRPr="00047362">
        <w:rPr>
          <w:b/>
        </w:rPr>
        <w:t xml:space="preserve">. </w:t>
      </w:r>
    </w:p>
    <w:p w14:paraId="5D8ACA7D" w14:textId="77777777" w:rsidR="007E0CDE" w:rsidRPr="00047362" w:rsidRDefault="007E0CDE" w:rsidP="007E0CDE">
      <w:pPr>
        <w:spacing w:after="120"/>
        <w:jc w:val="both"/>
      </w:pPr>
    </w:p>
    <w:p w14:paraId="30871359" w14:textId="0DE57037" w:rsidR="00EC1E57" w:rsidRPr="00047362" w:rsidRDefault="001B5B0A" w:rsidP="00EC1E57">
      <w:pPr>
        <w:pStyle w:val="Heading2"/>
        <w:numPr>
          <w:ilvl w:val="1"/>
          <w:numId w:val="6"/>
        </w:numPr>
        <w:spacing w:before="0" w:after="240"/>
        <w:ind w:left="788" w:hanging="431"/>
        <w:rPr>
          <w:rFonts w:asciiTheme="minorHAnsi" w:hAnsiTheme="minorHAnsi"/>
          <w:color w:val="auto"/>
          <w:sz w:val="22"/>
          <w:szCs w:val="22"/>
          <w:u w:val="single"/>
        </w:rPr>
      </w:pPr>
      <w:bookmarkStart w:id="25" w:name="_Toc492022575"/>
      <w:r w:rsidRPr="00047362">
        <w:rPr>
          <w:rFonts w:asciiTheme="minorHAnsi" w:hAnsiTheme="minorHAnsi"/>
          <w:color w:val="auto"/>
          <w:sz w:val="22"/>
          <w:szCs w:val="22"/>
          <w:u w:val="single"/>
        </w:rPr>
        <w:t>In th</w:t>
      </w:r>
      <w:r w:rsidR="003C1F65" w:rsidRPr="00047362">
        <w:rPr>
          <w:rFonts w:asciiTheme="minorHAnsi" w:hAnsiTheme="minorHAnsi"/>
          <w:color w:val="auto"/>
          <w:sz w:val="22"/>
          <w:szCs w:val="22"/>
          <w:u w:val="single"/>
        </w:rPr>
        <w:t>e</w:t>
      </w:r>
      <w:r w:rsidRPr="00047362">
        <w:rPr>
          <w:rFonts w:asciiTheme="minorHAnsi" w:hAnsiTheme="minorHAnsi"/>
          <w:color w:val="auto"/>
          <w:sz w:val="22"/>
          <w:szCs w:val="22"/>
          <w:u w:val="single"/>
        </w:rPr>
        <w:t xml:space="preserve"> event of an accident</w:t>
      </w:r>
      <w:r w:rsidR="00EC1E57" w:rsidRPr="00047362">
        <w:rPr>
          <w:rFonts w:asciiTheme="minorHAnsi" w:hAnsiTheme="minorHAnsi"/>
          <w:color w:val="auto"/>
          <w:sz w:val="22"/>
          <w:szCs w:val="22"/>
          <w:u w:val="single"/>
        </w:rPr>
        <w:t xml:space="preserve"> </w:t>
      </w:r>
      <w:r w:rsidRPr="00047362">
        <w:rPr>
          <w:rFonts w:asciiTheme="minorHAnsi" w:hAnsiTheme="minorHAnsi"/>
          <w:color w:val="auto"/>
          <w:sz w:val="22"/>
          <w:szCs w:val="22"/>
          <w:u w:val="single"/>
        </w:rPr>
        <w:t>that endangers physical integrity of individuals</w:t>
      </w:r>
      <w:bookmarkEnd w:id="25"/>
    </w:p>
    <w:p w14:paraId="48FE136D" w14:textId="639F0EEC" w:rsidR="00EC1E57" w:rsidRPr="00047362" w:rsidRDefault="001B5B0A" w:rsidP="001443D5">
      <w:pPr>
        <w:pStyle w:val="ListParagraph"/>
        <w:numPr>
          <w:ilvl w:val="0"/>
          <w:numId w:val="4"/>
        </w:numPr>
        <w:spacing w:after="120"/>
        <w:ind w:left="714" w:hanging="357"/>
        <w:contextualSpacing w:val="0"/>
        <w:jc w:val="both"/>
      </w:pPr>
      <w:r w:rsidRPr="00047362">
        <w:t>In the event of an accident</w:t>
      </w:r>
      <w:r w:rsidR="00E32E27" w:rsidRPr="00047362">
        <w:t>,</w:t>
      </w:r>
      <w:r w:rsidR="00471B87" w:rsidRPr="00047362">
        <w:t xml:space="preserve"> </w:t>
      </w:r>
      <w:r w:rsidRPr="00047362">
        <w:t>where possible</w:t>
      </w:r>
      <w:r w:rsidR="00471B87" w:rsidRPr="00047362">
        <w:t xml:space="preserve">, </w:t>
      </w:r>
      <w:r w:rsidRPr="00047362">
        <w:t>do not move the injured person until medical emergency services arrive, except where strictly necessary, when</w:t>
      </w:r>
      <w:r w:rsidR="00471B87" w:rsidRPr="00047362">
        <w:t xml:space="preserve"> </w:t>
      </w:r>
      <w:r w:rsidRPr="00047362">
        <w:t>he or she runs even greater risk of inhalation or prolonged skin exposure</w:t>
      </w:r>
      <w:r w:rsidR="00241B98" w:rsidRPr="00047362">
        <w:t>. N</w:t>
      </w:r>
      <w:r w:rsidRPr="00047362">
        <w:t>evertheless</w:t>
      </w:r>
      <w:r w:rsidR="00471B87" w:rsidRPr="00047362">
        <w:t xml:space="preserve">, </w:t>
      </w:r>
      <w:r w:rsidRPr="00047362">
        <w:t xml:space="preserve">small accidents </w:t>
      </w:r>
      <w:r w:rsidR="00241B98" w:rsidRPr="00047362">
        <w:t>(</w:t>
      </w:r>
      <w:r w:rsidRPr="00047362">
        <w:t>wounds</w:t>
      </w:r>
      <w:r w:rsidR="00241B98" w:rsidRPr="00047362">
        <w:t>/lacera</w:t>
      </w:r>
      <w:r w:rsidRPr="00047362">
        <w:t>tions or</w:t>
      </w:r>
      <w:r w:rsidR="00241B98" w:rsidRPr="00047362">
        <w:t xml:space="preserve"> </w:t>
      </w:r>
      <w:r w:rsidRPr="00047362">
        <w:t>burn injuries</w:t>
      </w:r>
      <w:r w:rsidR="00241B98" w:rsidRPr="00047362">
        <w:t xml:space="preserve">) </w:t>
      </w:r>
      <w:r w:rsidRPr="00047362">
        <w:t xml:space="preserve">must be treated immediately </w:t>
      </w:r>
      <w:r w:rsidR="003C1F65" w:rsidRPr="00047362">
        <w:t>according to</w:t>
      </w:r>
      <w:r w:rsidRPr="00047362">
        <w:t xml:space="preserve"> basic instructions mentioned in </w:t>
      </w:r>
      <w:r w:rsidR="000602A3" w:rsidRPr="00047362">
        <w:fldChar w:fldCharType="begin"/>
      </w:r>
      <w:r w:rsidR="000602A3" w:rsidRPr="00047362">
        <w:instrText xml:space="preserve"> REF _Ref436743918 \h  \* MERGEFORMAT </w:instrText>
      </w:r>
      <w:r w:rsidR="000602A3" w:rsidRPr="00047362">
        <w:fldChar w:fldCharType="separate"/>
      </w:r>
      <w:r w:rsidR="00B118B7" w:rsidRPr="00B118B7">
        <w:rPr>
          <w:rFonts w:ascii="Calibri" w:hAnsi="Calibri"/>
        </w:rPr>
        <w:t xml:space="preserve">Annex II – Accidents that may occur in the laboratory and procedures to be </w:t>
      </w:r>
      <w:r w:rsidR="00B118B7" w:rsidRPr="00047362">
        <w:rPr>
          <w:rFonts w:ascii="Calibri" w:hAnsi="Calibri"/>
          <w:sz w:val="24"/>
          <w:szCs w:val="24"/>
        </w:rPr>
        <w:t>adopted.</w:t>
      </w:r>
      <w:r w:rsidR="000602A3" w:rsidRPr="00047362">
        <w:fldChar w:fldCharType="end"/>
      </w:r>
    </w:p>
    <w:p w14:paraId="563C0B1F" w14:textId="5ACBFC8A" w:rsidR="006B5E74" w:rsidRPr="00047362" w:rsidRDefault="001B5B0A" w:rsidP="001443D5">
      <w:pPr>
        <w:pStyle w:val="ListParagraph"/>
        <w:numPr>
          <w:ilvl w:val="0"/>
          <w:numId w:val="4"/>
        </w:numPr>
        <w:spacing w:after="120"/>
        <w:ind w:left="714" w:hanging="357"/>
        <w:contextualSpacing w:val="0"/>
        <w:jc w:val="both"/>
      </w:pPr>
      <w:r w:rsidRPr="00047362">
        <w:t>Safety equipment mentioned in paragraph 3.1. is deployed in all laboratories or in their vicinity</w:t>
      </w:r>
      <w:r w:rsidR="006B5E74" w:rsidRPr="00047362">
        <w:t>.</w:t>
      </w:r>
      <w:r w:rsidR="00614EB7" w:rsidRPr="00047362">
        <w:t xml:space="preserve"> </w:t>
      </w:r>
      <w:r w:rsidRPr="00047362">
        <w:t>Users must always make sure</w:t>
      </w:r>
      <w:r w:rsidR="00965F8E" w:rsidRPr="00047362">
        <w:t xml:space="preserve"> </w:t>
      </w:r>
      <w:r w:rsidRPr="00047362">
        <w:t xml:space="preserve">of </w:t>
      </w:r>
      <w:r w:rsidR="003C1F65" w:rsidRPr="00047362">
        <w:t>where it is</w:t>
      </w:r>
      <w:r w:rsidRPr="00047362">
        <w:t xml:space="preserve"> locat</w:t>
      </w:r>
      <w:r w:rsidR="003C1F65" w:rsidRPr="00047362">
        <w:t>ed</w:t>
      </w:r>
      <w:r w:rsidRPr="00047362">
        <w:t xml:space="preserve"> and </w:t>
      </w:r>
      <w:r w:rsidR="003C1F65" w:rsidRPr="00047362">
        <w:t>where it is working properly</w:t>
      </w:r>
      <w:r w:rsidR="00614EB7" w:rsidRPr="00047362">
        <w:t>.</w:t>
      </w:r>
    </w:p>
    <w:p w14:paraId="58838BE3" w14:textId="14DE7902" w:rsidR="00510FFF" w:rsidRPr="00047362" w:rsidRDefault="001B5B0A" w:rsidP="00EC1E57">
      <w:pPr>
        <w:pStyle w:val="ListParagraph"/>
        <w:numPr>
          <w:ilvl w:val="0"/>
          <w:numId w:val="4"/>
        </w:numPr>
        <w:spacing w:after="120"/>
        <w:ind w:left="714" w:hanging="357"/>
        <w:contextualSpacing w:val="0"/>
        <w:jc w:val="both"/>
      </w:pPr>
      <w:r w:rsidRPr="00047362">
        <w:t>Where first aid kits are used</w:t>
      </w:r>
      <w:r w:rsidR="00C17092" w:rsidRPr="00047362">
        <w:t>, fill in</w:t>
      </w:r>
      <w:r w:rsidRPr="00047362">
        <w:t xml:space="preserve"> the registration form </w:t>
      </w:r>
      <w:r w:rsidR="003C1F65" w:rsidRPr="00047362">
        <w:t xml:space="preserve">and </w:t>
      </w:r>
      <w:r w:rsidR="00C17092" w:rsidRPr="00047362">
        <w:t xml:space="preserve">inform </w:t>
      </w:r>
      <w:r w:rsidR="003C1F65" w:rsidRPr="00047362">
        <w:t>the person in charge</w:t>
      </w:r>
      <w:r w:rsidRPr="00047362">
        <w:t xml:space="preserve"> that the kits products have been used </w:t>
      </w:r>
      <w:r w:rsidR="003C1F65" w:rsidRPr="00047362">
        <w:t>for replenishment</w:t>
      </w:r>
      <w:r w:rsidR="00C45F34" w:rsidRPr="00047362">
        <w:t>.</w:t>
      </w:r>
    </w:p>
    <w:p w14:paraId="499A6552" w14:textId="7697213D" w:rsidR="00510FFF" w:rsidRPr="00047362" w:rsidRDefault="001B5B0A" w:rsidP="001443D5">
      <w:pPr>
        <w:pStyle w:val="ListParagraph"/>
        <w:numPr>
          <w:ilvl w:val="0"/>
          <w:numId w:val="4"/>
        </w:numPr>
        <w:spacing w:after="120"/>
        <w:ind w:left="714" w:hanging="357"/>
        <w:contextualSpacing w:val="0"/>
        <w:jc w:val="both"/>
      </w:pPr>
      <w:r w:rsidRPr="00047362">
        <w:t>Where the seriousness of the accident justifies</w:t>
      </w:r>
      <w:r w:rsidR="00C17092" w:rsidRPr="00047362">
        <w:t>,</w:t>
      </w:r>
      <w:r w:rsidR="00614EB7" w:rsidRPr="00047362">
        <w:t xml:space="preserve"> </w:t>
      </w:r>
      <w:r w:rsidR="00C17092" w:rsidRPr="00047362">
        <w:t>please call</w:t>
      </w:r>
      <w:r w:rsidRPr="00047362">
        <w:t xml:space="preserve"> the European Emergency Line</w:t>
      </w:r>
      <w:r w:rsidR="003132AE" w:rsidRPr="00047362">
        <w:t xml:space="preserve"> (112) </w:t>
      </w:r>
      <w:r w:rsidR="00E32E27" w:rsidRPr="00047362">
        <w:t>(</w:t>
      </w:r>
      <w:r w:rsidRPr="00047362">
        <w:t>see</w:t>
      </w:r>
      <w:r w:rsidR="003132AE" w:rsidRPr="00047362">
        <w:t xml:space="preserve"> </w:t>
      </w:r>
      <w:r w:rsidR="000602A3" w:rsidRPr="00047362">
        <w:fldChar w:fldCharType="begin"/>
      </w:r>
      <w:r w:rsidR="000602A3" w:rsidRPr="00047362">
        <w:instrText xml:space="preserve"> REF _Ref436743973 \h  \* MERGEFORMAT </w:instrText>
      </w:r>
      <w:r w:rsidR="000602A3" w:rsidRPr="00047362">
        <w:fldChar w:fldCharType="separate"/>
      </w:r>
      <w:r w:rsidR="00B118B7" w:rsidRPr="00B118B7">
        <w:rPr>
          <w:rFonts w:ascii="Calibri" w:hAnsi="Calibri"/>
        </w:rPr>
        <w:t xml:space="preserve">Annex III – </w:t>
      </w:r>
      <w:r w:rsidR="000602A3" w:rsidRPr="00047362">
        <w:fldChar w:fldCharType="end"/>
      </w:r>
      <w:r w:rsidR="00E32E27" w:rsidRPr="00047362">
        <w:t>).</w:t>
      </w:r>
    </w:p>
    <w:p w14:paraId="432DDD2C" w14:textId="09EB05A4" w:rsidR="003132AE" w:rsidRPr="00047362" w:rsidRDefault="001B5B0A" w:rsidP="001443D5">
      <w:pPr>
        <w:pStyle w:val="ListParagraph"/>
        <w:numPr>
          <w:ilvl w:val="0"/>
          <w:numId w:val="4"/>
        </w:numPr>
        <w:spacing w:after="120"/>
        <w:ind w:left="714" w:hanging="357"/>
        <w:contextualSpacing w:val="0"/>
        <w:jc w:val="both"/>
      </w:pPr>
      <w:r w:rsidRPr="00047362">
        <w:t>Other emergency contacts are given in Chapter 2</w:t>
      </w:r>
      <w:r w:rsidR="003C1F65" w:rsidRPr="00047362">
        <w:t>.</w:t>
      </w:r>
    </w:p>
    <w:p w14:paraId="518AA76B" w14:textId="443F384A" w:rsidR="003132AE" w:rsidRPr="00047362" w:rsidRDefault="001B5B0A" w:rsidP="001443D5">
      <w:pPr>
        <w:pStyle w:val="ListParagraph"/>
        <w:numPr>
          <w:ilvl w:val="0"/>
          <w:numId w:val="4"/>
        </w:numPr>
        <w:spacing w:after="120"/>
        <w:ind w:left="714" w:hanging="357"/>
        <w:contextualSpacing w:val="0"/>
        <w:jc w:val="both"/>
      </w:pPr>
      <w:r w:rsidRPr="00047362">
        <w:t xml:space="preserve">If the victim is exposed directly to chemical products, please call the </w:t>
      </w:r>
      <w:r w:rsidR="003C1F65" w:rsidRPr="00047362">
        <w:t>A</w:t>
      </w:r>
      <w:r w:rsidRPr="00047362">
        <w:t xml:space="preserve">nti-poison Information Centre </w:t>
      </w:r>
      <w:r w:rsidR="00BE2D82" w:rsidRPr="00047362">
        <w:t xml:space="preserve">(808 250 143) </w:t>
      </w:r>
      <w:r w:rsidRPr="00047362">
        <w:t>and ask for information on how to act correctly</w:t>
      </w:r>
      <w:r w:rsidR="00BE2D82" w:rsidRPr="00047362">
        <w:t>.</w:t>
      </w:r>
    </w:p>
    <w:p w14:paraId="4F4583D2" w14:textId="3E555A6E" w:rsidR="001443D5" w:rsidRPr="00047362" w:rsidRDefault="001B5B0A" w:rsidP="001443D5">
      <w:pPr>
        <w:pStyle w:val="ListParagraph"/>
        <w:numPr>
          <w:ilvl w:val="0"/>
          <w:numId w:val="4"/>
        </w:numPr>
        <w:spacing w:after="120"/>
        <w:ind w:left="714" w:hanging="357"/>
        <w:contextualSpacing w:val="0"/>
        <w:jc w:val="both"/>
      </w:pPr>
      <w:r w:rsidRPr="00047362">
        <w:t>IST,</w:t>
      </w:r>
      <w:r w:rsidR="001443D5" w:rsidRPr="00047362">
        <w:t xml:space="preserve"> ADIST </w:t>
      </w:r>
      <w:r w:rsidRPr="00047362">
        <w:t>and</w:t>
      </w:r>
      <w:r w:rsidR="001443D5" w:rsidRPr="00047362">
        <w:t xml:space="preserve"> IST-ID </w:t>
      </w:r>
      <w:r w:rsidRPr="00047362">
        <w:t>have personal accident insurance, which cover students, ADIST employees and researchers</w:t>
      </w:r>
      <w:r w:rsidR="001443D5" w:rsidRPr="00047362">
        <w:t xml:space="preserve"> </w:t>
      </w:r>
      <w:r w:rsidRPr="00047362">
        <w:t>and that must be claimed, if needed</w:t>
      </w:r>
      <w:r w:rsidR="00F16B7D" w:rsidRPr="00047362">
        <w:t xml:space="preserve">. </w:t>
      </w:r>
      <w:r w:rsidRPr="00047362">
        <w:t>For further information, you should call the respective entities</w:t>
      </w:r>
      <w:r w:rsidR="00F16B7D" w:rsidRPr="00047362">
        <w:t>.</w:t>
      </w:r>
      <w:r w:rsidR="00CA3A03" w:rsidRPr="00047362">
        <w:t xml:space="preserve"> </w:t>
      </w:r>
      <w:r w:rsidRPr="00047362">
        <w:t>Additional information to this manual should be displayed in the laboratory</w:t>
      </w:r>
      <w:r w:rsidR="00CA3A03" w:rsidRPr="00047362">
        <w:t xml:space="preserve"> </w:t>
      </w:r>
      <w:r w:rsidRPr="00047362">
        <w:t>or include the number of insurance policies</w:t>
      </w:r>
      <w:r w:rsidR="00CA3A03" w:rsidRPr="00047362">
        <w:t xml:space="preserve"> </w:t>
      </w:r>
      <w:r w:rsidRPr="00047362">
        <w:t>in an annex</w:t>
      </w:r>
      <w:r w:rsidR="00CA3A03" w:rsidRPr="00047362">
        <w:t>.</w:t>
      </w:r>
    </w:p>
    <w:p w14:paraId="58A1E25E" w14:textId="24D7F95E" w:rsidR="001443D5" w:rsidRPr="00047362" w:rsidRDefault="001B5B0A" w:rsidP="00006D29">
      <w:pPr>
        <w:pStyle w:val="ListParagraph"/>
        <w:numPr>
          <w:ilvl w:val="0"/>
          <w:numId w:val="4"/>
        </w:numPr>
        <w:spacing w:after="120"/>
        <w:contextualSpacing w:val="0"/>
        <w:jc w:val="both"/>
      </w:pPr>
      <w:r w:rsidRPr="00047362">
        <w:t>In the event of an accident,</w:t>
      </w:r>
      <w:r w:rsidR="001443D5" w:rsidRPr="00047362">
        <w:t xml:space="preserve"> IST</w:t>
      </w:r>
      <w:r w:rsidRPr="00047362">
        <w:t xml:space="preserve"> covers the expenses involved in individual civil service employment contracts. Therefore, all </w:t>
      </w:r>
      <w:r w:rsidR="00C17092" w:rsidRPr="00047362">
        <w:t xml:space="preserve">expense </w:t>
      </w:r>
      <w:r w:rsidRPr="00047362">
        <w:t xml:space="preserve">receipts </w:t>
      </w:r>
      <w:r w:rsidR="00F16B7D" w:rsidRPr="00047362">
        <w:t>(</w:t>
      </w:r>
      <w:r w:rsidRPr="00047362">
        <w:t>travel and treatment</w:t>
      </w:r>
      <w:r w:rsidR="00F16B7D" w:rsidRPr="00047362">
        <w:t>)</w:t>
      </w:r>
      <w:r w:rsidRPr="00047362">
        <w:t xml:space="preserve"> should be requested</w:t>
      </w:r>
      <w:r w:rsidR="00F16B7D" w:rsidRPr="00047362">
        <w:t xml:space="preserve">. </w:t>
      </w:r>
      <w:r w:rsidRPr="00047362">
        <w:t>To be considered as accident at work, injured persons should report the accident in writing</w:t>
      </w:r>
      <w:r w:rsidR="00F16B7D" w:rsidRPr="00047362">
        <w:t xml:space="preserve"> (</w:t>
      </w:r>
      <w:r w:rsidRPr="00047362">
        <w:t>in a specific form for the purpose</w:t>
      </w:r>
      <w:r w:rsidR="00F16B7D" w:rsidRPr="00047362">
        <w:t xml:space="preserve">: Participação e Qualificação do Acidente em Serviço.doc) </w:t>
      </w:r>
      <w:r w:rsidRPr="00047362">
        <w:t>and take it to hospital</w:t>
      </w:r>
      <w:r w:rsidR="00F16B7D" w:rsidRPr="00047362">
        <w:t>: Boletim de Acompanhamento Médico.doc</w:t>
      </w:r>
      <w:r w:rsidR="00006D29" w:rsidRPr="00047362">
        <w:t>,</w:t>
      </w:r>
      <w:r w:rsidR="00F16B7D" w:rsidRPr="00047362">
        <w:t xml:space="preserve"> </w:t>
      </w:r>
      <w:r w:rsidRPr="00047362">
        <w:t>which are both available on the NSHS and DRH webpage</w:t>
      </w:r>
      <w:r w:rsidR="00F16B7D" w:rsidRPr="00047362">
        <w:t xml:space="preserve">. </w:t>
      </w:r>
      <w:r w:rsidRPr="00047362">
        <w:t>For further information please the NSHS webpage</w:t>
      </w:r>
      <w:r w:rsidR="00006D29" w:rsidRPr="00047362">
        <w:t xml:space="preserve">: </w:t>
      </w:r>
      <w:hyperlink r:id="rId18" w:history="1">
        <w:r w:rsidR="00006D29" w:rsidRPr="00047362">
          <w:rPr>
            <w:rStyle w:val="Hyperlink"/>
            <w:color w:val="auto"/>
            <w:u w:val="none"/>
          </w:rPr>
          <w:t>http://nshs.tecnico.ulisboa.pt/acidentes-de-trabalho/</w:t>
        </w:r>
      </w:hyperlink>
      <w:r w:rsidR="00D813BB" w:rsidRPr="00047362">
        <w:t>.</w:t>
      </w:r>
    </w:p>
    <w:p w14:paraId="55761BD2" w14:textId="77777777" w:rsidR="00006D29" w:rsidRPr="00047362" w:rsidRDefault="00006D29" w:rsidP="00006D29">
      <w:pPr>
        <w:spacing w:after="120"/>
        <w:jc w:val="both"/>
      </w:pPr>
    </w:p>
    <w:p w14:paraId="2F1621CE" w14:textId="2E9C3560" w:rsidR="001D0D59" w:rsidRPr="00047362" w:rsidRDefault="001B5B0A" w:rsidP="001D0D59">
      <w:pPr>
        <w:pStyle w:val="Heading2"/>
        <w:numPr>
          <w:ilvl w:val="1"/>
          <w:numId w:val="6"/>
        </w:numPr>
        <w:spacing w:before="0" w:after="240"/>
        <w:ind w:left="788" w:hanging="431"/>
        <w:rPr>
          <w:rFonts w:asciiTheme="minorHAnsi" w:hAnsiTheme="minorHAnsi"/>
          <w:color w:val="auto"/>
          <w:sz w:val="22"/>
          <w:szCs w:val="22"/>
          <w:u w:val="single"/>
        </w:rPr>
      </w:pPr>
      <w:bookmarkStart w:id="26" w:name="_Toc492022576"/>
      <w:r w:rsidRPr="00047362">
        <w:rPr>
          <w:rFonts w:asciiTheme="minorHAnsi" w:hAnsiTheme="minorHAnsi"/>
          <w:color w:val="auto"/>
          <w:sz w:val="22"/>
          <w:szCs w:val="22"/>
          <w:u w:val="single"/>
        </w:rPr>
        <w:t>In the event of an accident that endangers integrity of the building and/or its occupants</w:t>
      </w:r>
      <w:bookmarkEnd w:id="26"/>
    </w:p>
    <w:p w14:paraId="7F1B9F7E" w14:textId="58467783" w:rsidR="001D0D59" w:rsidRPr="00047362" w:rsidRDefault="001B5B0A" w:rsidP="009B15B0">
      <w:pPr>
        <w:spacing w:after="120"/>
        <w:jc w:val="both"/>
      </w:pPr>
      <w:r w:rsidRPr="00047362">
        <w:t xml:space="preserve">If a large-scale accident occurs that endangers integrity of the building and/or its occupants, for example, a fire, a serious chemical spill, </w:t>
      </w:r>
      <w:r w:rsidR="00C17092" w:rsidRPr="00047362">
        <w:t xml:space="preserve">a </w:t>
      </w:r>
      <w:r w:rsidRPr="00047362">
        <w:t>hazardous gas explosion or release</w:t>
      </w:r>
      <w:r w:rsidR="009B15B0" w:rsidRPr="00047362">
        <w:t>, t</w:t>
      </w:r>
      <w:r w:rsidRPr="00047362">
        <w:t xml:space="preserve">he </w:t>
      </w:r>
      <w:r w:rsidR="00C17092" w:rsidRPr="00047362">
        <w:t>entire</w:t>
      </w:r>
      <w:r w:rsidRPr="00047362">
        <w:t xml:space="preserve"> building must be evacuated</w:t>
      </w:r>
      <w:r w:rsidR="000602A3" w:rsidRPr="00047362">
        <w:t>:</w:t>
      </w:r>
      <w:r w:rsidR="00F86D64" w:rsidRPr="00047362">
        <w:t xml:space="preserve"> (</w:t>
      </w:r>
      <w:r w:rsidRPr="00047362">
        <w:t xml:space="preserve">see also </w:t>
      </w:r>
      <w:r w:rsidR="000602A3" w:rsidRPr="00047362">
        <w:fldChar w:fldCharType="begin"/>
      </w:r>
      <w:r w:rsidR="000602A3" w:rsidRPr="00047362">
        <w:instrText xml:space="preserve"> REF _Ref436744000 \h  \* MERGEFORMAT </w:instrText>
      </w:r>
      <w:r w:rsidR="000602A3" w:rsidRPr="00047362">
        <w:fldChar w:fldCharType="separate"/>
      </w:r>
      <w:r w:rsidR="00B118B7" w:rsidRPr="00B118B7">
        <w:rPr>
          <w:rFonts w:ascii="Calibri" w:hAnsi="Calibri"/>
        </w:rPr>
        <w:t xml:space="preserve">Annex IV – </w:t>
      </w:r>
      <w:r w:rsidR="000602A3" w:rsidRPr="00047362">
        <w:fldChar w:fldCharType="end"/>
      </w:r>
      <w:r w:rsidR="00F86D64" w:rsidRPr="00047362">
        <w:t>)</w:t>
      </w:r>
    </w:p>
    <w:p w14:paraId="1FC5F824" w14:textId="77777777" w:rsidR="00151DAE" w:rsidRPr="00047362" w:rsidRDefault="00151DAE" w:rsidP="009B15B0">
      <w:pPr>
        <w:spacing w:after="120"/>
        <w:jc w:val="both"/>
      </w:pPr>
    </w:p>
    <w:p w14:paraId="42DDC87B" w14:textId="3155DAA7" w:rsidR="00151DAE" w:rsidRPr="00047362" w:rsidRDefault="001B5B0A" w:rsidP="00151DAE">
      <w:pPr>
        <w:pStyle w:val="ListParagraph"/>
        <w:numPr>
          <w:ilvl w:val="0"/>
          <w:numId w:val="4"/>
        </w:numPr>
        <w:spacing w:after="120"/>
        <w:contextualSpacing w:val="0"/>
        <w:jc w:val="both"/>
      </w:pPr>
      <w:r w:rsidRPr="00047362">
        <w:t>Sound the alarm</w:t>
      </w:r>
      <w:r w:rsidR="00151DAE" w:rsidRPr="00047362">
        <w:t xml:space="preserve"> (</w:t>
      </w:r>
      <w:r w:rsidRPr="00047362">
        <w:t xml:space="preserve">press a fire </w:t>
      </w:r>
      <w:r w:rsidR="002A2AEA">
        <w:t>button</w:t>
      </w:r>
      <w:r w:rsidRPr="00047362">
        <w:t xml:space="preserve"> or contact the Security Cent</w:t>
      </w:r>
      <w:r w:rsidR="009B4876">
        <w:t>re</w:t>
      </w:r>
      <w:r w:rsidRPr="00047362">
        <w:t>/Reception</w:t>
      </w:r>
      <w:r w:rsidR="00151DAE" w:rsidRPr="00047362">
        <w:t>)</w:t>
      </w:r>
      <w:r w:rsidR="00FB2FF1" w:rsidRPr="00047362">
        <w:t>;</w:t>
      </w:r>
      <w:r w:rsidR="000A315E" w:rsidRPr="00047362">
        <w:t xml:space="preserve"> </w:t>
      </w:r>
    </w:p>
    <w:p w14:paraId="1BC98526" w14:textId="6D7ADFF8" w:rsidR="00151DAE" w:rsidRPr="00047362" w:rsidRDefault="001B5B0A" w:rsidP="00151DAE">
      <w:pPr>
        <w:pStyle w:val="ListParagraph"/>
        <w:numPr>
          <w:ilvl w:val="0"/>
          <w:numId w:val="4"/>
        </w:numPr>
        <w:spacing w:after="120"/>
        <w:contextualSpacing w:val="0"/>
        <w:jc w:val="both"/>
      </w:pPr>
      <w:r w:rsidRPr="00047362">
        <w:t>Contact the European Emergency Number</w:t>
      </w:r>
      <w:r w:rsidR="00151DAE" w:rsidRPr="00047362">
        <w:t xml:space="preserve"> 112</w:t>
      </w:r>
      <w:r w:rsidR="00FB2FF1" w:rsidRPr="00047362">
        <w:t>;</w:t>
      </w:r>
    </w:p>
    <w:p w14:paraId="323FE9E2" w14:textId="1355E23F" w:rsidR="00151DAE" w:rsidRPr="00047362" w:rsidRDefault="001B5B0A" w:rsidP="00151DAE">
      <w:pPr>
        <w:pStyle w:val="ListParagraph"/>
        <w:numPr>
          <w:ilvl w:val="0"/>
          <w:numId w:val="4"/>
        </w:numPr>
        <w:spacing w:after="120"/>
        <w:contextualSpacing w:val="0"/>
        <w:jc w:val="both"/>
      </w:pPr>
      <w:r w:rsidRPr="00047362">
        <w:t>Contact the Security Cent</w:t>
      </w:r>
      <w:r w:rsidR="009B4876">
        <w:t>re</w:t>
      </w:r>
      <w:r w:rsidRPr="00047362">
        <w:t xml:space="preserve">/Reception </w:t>
      </w:r>
      <w:r w:rsidR="00151DAE" w:rsidRPr="00047362">
        <w:t>(</w:t>
      </w:r>
      <w:r w:rsidRPr="00047362">
        <w:t>to ask for help, please call 112</w:t>
      </w:r>
      <w:r w:rsidR="00151DAE" w:rsidRPr="00047362">
        <w:t xml:space="preserve"> </w:t>
      </w:r>
      <w:r w:rsidRPr="00047362">
        <w:t>or to inform emergency authorities that will enter the campus</w:t>
      </w:r>
      <w:r w:rsidR="00151DAE" w:rsidRPr="00047362">
        <w:t xml:space="preserve"> </w:t>
      </w:r>
      <w:r w:rsidRPr="00047362">
        <w:t>and need</w:t>
      </w:r>
      <w:r w:rsidR="00151DAE" w:rsidRPr="00047362">
        <w:t xml:space="preserve"> </w:t>
      </w:r>
      <w:r w:rsidRPr="00047362">
        <w:t>to go to site</w:t>
      </w:r>
      <w:r w:rsidR="00151DAE" w:rsidRPr="00047362">
        <w:t>);</w:t>
      </w:r>
    </w:p>
    <w:p w14:paraId="42C3A2F4" w14:textId="5A532FA0" w:rsidR="000A315E" w:rsidRPr="00047362" w:rsidRDefault="00C17092" w:rsidP="00635A69">
      <w:pPr>
        <w:pStyle w:val="ListParagraph"/>
        <w:numPr>
          <w:ilvl w:val="0"/>
          <w:numId w:val="4"/>
        </w:numPr>
        <w:spacing w:after="120"/>
        <w:contextualSpacing w:val="0"/>
        <w:jc w:val="both"/>
      </w:pPr>
      <w:r w:rsidRPr="00047362">
        <w:t>Evacuate</w:t>
      </w:r>
      <w:r w:rsidR="001B5B0A" w:rsidRPr="00047362">
        <w:t xml:space="preserve"> the building</w:t>
      </w:r>
      <w:r w:rsidR="00635A69" w:rsidRPr="00047362">
        <w:t>.</w:t>
      </w:r>
    </w:p>
    <w:p w14:paraId="5A30B9A0" w14:textId="77777777" w:rsidR="000A315E" w:rsidRPr="00047362" w:rsidRDefault="000A315E" w:rsidP="000A315E">
      <w:pPr>
        <w:spacing w:after="120"/>
        <w:jc w:val="both"/>
        <w:rPr>
          <w:rFonts w:ascii="Calibri" w:hAnsi="Calibri"/>
        </w:rPr>
      </w:pPr>
    </w:p>
    <w:p w14:paraId="326E00FD" w14:textId="515D9D6B" w:rsidR="000A315E" w:rsidRPr="00047362" w:rsidRDefault="000A315E" w:rsidP="000A315E">
      <w:pPr>
        <w:spacing w:after="120"/>
        <w:jc w:val="both"/>
        <w:rPr>
          <w:rFonts w:ascii="Calibri" w:hAnsi="Calibri"/>
        </w:rPr>
      </w:pPr>
      <w:r w:rsidRPr="00047362">
        <w:rPr>
          <w:rFonts w:ascii="Calibri" w:hAnsi="Calibri"/>
          <w:b/>
        </w:rPr>
        <w:t>Not</w:t>
      </w:r>
      <w:r w:rsidR="001B5B0A" w:rsidRPr="00047362">
        <w:rPr>
          <w:rFonts w:ascii="Calibri" w:hAnsi="Calibri"/>
          <w:b/>
        </w:rPr>
        <w:t>e</w:t>
      </w:r>
      <w:r w:rsidRPr="00047362">
        <w:rPr>
          <w:rFonts w:ascii="Calibri" w:hAnsi="Calibri"/>
          <w:b/>
        </w:rPr>
        <w:t>:</w:t>
      </w:r>
      <w:r w:rsidRPr="00047362">
        <w:rPr>
          <w:rFonts w:ascii="Calibri" w:hAnsi="Calibri"/>
        </w:rPr>
        <w:t xml:space="preserve"> </w:t>
      </w:r>
      <w:r w:rsidR="00C17092" w:rsidRPr="00047362">
        <w:rPr>
          <w:rFonts w:ascii="Calibri" w:hAnsi="Calibri"/>
        </w:rPr>
        <w:t>As far as</w:t>
      </w:r>
      <w:r w:rsidR="001B5B0A" w:rsidRPr="00047362">
        <w:rPr>
          <w:rFonts w:ascii="Calibri" w:hAnsi="Calibri"/>
        </w:rPr>
        <w:t xml:space="preserve"> the South Tower at the Alameda</w:t>
      </w:r>
      <w:r w:rsidRPr="00047362">
        <w:rPr>
          <w:rFonts w:ascii="Calibri" w:hAnsi="Calibri"/>
        </w:rPr>
        <w:t xml:space="preserve"> </w:t>
      </w:r>
      <w:r w:rsidRPr="00047362">
        <w:rPr>
          <w:rFonts w:ascii="Calibri" w:hAnsi="Calibri"/>
          <w:i/>
        </w:rPr>
        <w:t>Campus</w:t>
      </w:r>
      <w:r w:rsidRPr="00047362">
        <w:rPr>
          <w:rFonts w:ascii="Calibri" w:hAnsi="Calibri"/>
        </w:rPr>
        <w:t xml:space="preserve"> </w:t>
      </w:r>
      <w:r w:rsidR="00C17092" w:rsidRPr="00047362">
        <w:rPr>
          <w:rFonts w:ascii="Calibri" w:hAnsi="Calibri"/>
        </w:rPr>
        <w:t>is concerned</w:t>
      </w:r>
      <w:r w:rsidRPr="00047362">
        <w:rPr>
          <w:rFonts w:ascii="Calibri" w:hAnsi="Calibri"/>
        </w:rPr>
        <w:t xml:space="preserve">, </w:t>
      </w:r>
      <w:r w:rsidR="00C17092" w:rsidRPr="00047362">
        <w:rPr>
          <w:rFonts w:ascii="Calibri" w:hAnsi="Calibri"/>
        </w:rPr>
        <w:t xml:space="preserve">the expression </w:t>
      </w:r>
      <w:r w:rsidRPr="00047362">
        <w:rPr>
          <w:rFonts w:ascii="Calibri" w:hAnsi="Calibri"/>
        </w:rPr>
        <w:t>“</w:t>
      </w:r>
      <w:r w:rsidR="001B5B0A" w:rsidRPr="00047362">
        <w:rPr>
          <w:rFonts w:ascii="Calibri" w:hAnsi="Calibri"/>
        </w:rPr>
        <w:t>sound the alarm</w:t>
      </w:r>
      <w:r w:rsidRPr="00047362">
        <w:rPr>
          <w:rFonts w:ascii="Calibri" w:hAnsi="Calibri"/>
        </w:rPr>
        <w:t xml:space="preserve">”, </w:t>
      </w:r>
      <w:r w:rsidR="001B5B0A" w:rsidRPr="00047362">
        <w:rPr>
          <w:rFonts w:ascii="Calibri" w:hAnsi="Calibri"/>
        </w:rPr>
        <w:t>in the event of a chemical spill</w:t>
      </w:r>
      <w:r w:rsidRPr="00047362">
        <w:rPr>
          <w:rFonts w:ascii="Calibri" w:hAnsi="Calibri"/>
        </w:rPr>
        <w:t xml:space="preserve">, </w:t>
      </w:r>
      <w:r w:rsidR="001B5B0A" w:rsidRPr="00047362">
        <w:rPr>
          <w:rFonts w:ascii="Calibri" w:hAnsi="Calibri"/>
        </w:rPr>
        <w:t xml:space="preserve">means that the reception </w:t>
      </w:r>
      <w:r w:rsidR="002A2AEA">
        <w:rPr>
          <w:rFonts w:ascii="Calibri" w:hAnsi="Calibri"/>
        </w:rPr>
        <w:t>button</w:t>
      </w:r>
      <w:r w:rsidR="001B5B0A" w:rsidRPr="00047362">
        <w:rPr>
          <w:rFonts w:ascii="Calibri" w:hAnsi="Calibri"/>
        </w:rPr>
        <w:t xml:space="preserve"> </w:t>
      </w:r>
      <w:r w:rsidR="009B4876">
        <w:rPr>
          <w:rFonts w:ascii="Calibri" w:hAnsi="Calibri"/>
        </w:rPr>
        <w:t xml:space="preserve">must be triggered </w:t>
      </w:r>
      <w:r w:rsidR="001B5B0A" w:rsidRPr="00047362">
        <w:rPr>
          <w:rFonts w:ascii="Calibri" w:hAnsi="Calibri"/>
        </w:rPr>
        <w:t>so that the venting remains on</w:t>
      </w:r>
      <w:r w:rsidRPr="00047362">
        <w:rPr>
          <w:rFonts w:ascii="Calibri" w:hAnsi="Calibri"/>
        </w:rPr>
        <w:t xml:space="preserve">. </w:t>
      </w:r>
    </w:p>
    <w:p w14:paraId="78957AE9" w14:textId="4128C9E5" w:rsidR="00635A69" w:rsidRPr="00047362" w:rsidRDefault="00635A69" w:rsidP="000A315E">
      <w:pPr>
        <w:spacing w:after="120"/>
        <w:jc w:val="both"/>
      </w:pPr>
      <w:r w:rsidRPr="00047362">
        <w:rPr>
          <w:rFonts w:ascii="Calibri" w:hAnsi="Calibri"/>
        </w:rPr>
        <w:br w:type="page"/>
      </w:r>
    </w:p>
    <w:p w14:paraId="596906D0" w14:textId="3327B4D0" w:rsidR="00AD7E44" w:rsidRPr="00047362" w:rsidRDefault="004C11BD" w:rsidP="00AD7E44">
      <w:pPr>
        <w:pStyle w:val="Heading1"/>
        <w:numPr>
          <w:ilvl w:val="0"/>
          <w:numId w:val="6"/>
        </w:numPr>
        <w:spacing w:before="0" w:line="240" w:lineRule="auto"/>
        <w:rPr>
          <w:rFonts w:ascii="Calibri" w:hAnsi="Calibri"/>
          <w:color w:val="auto"/>
          <w:sz w:val="24"/>
          <w:szCs w:val="24"/>
        </w:rPr>
      </w:pPr>
      <w:bookmarkStart w:id="27" w:name="_Toc492022577"/>
      <w:r w:rsidRPr="00047362">
        <w:rPr>
          <w:rFonts w:ascii="Calibri" w:hAnsi="Calibri"/>
          <w:color w:val="auto"/>
          <w:sz w:val="24"/>
          <w:szCs w:val="24"/>
        </w:rPr>
        <w:t>Fire</w:t>
      </w:r>
      <w:bookmarkEnd w:id="27"/>
    </w:p>
    <w:p w14:paraId="7F801FB9" w14:textId="77777777" w:rsidR="000A315E" w:rsidRPr="00047362" w:rsidRDefault="000A315E" w:rsidP="00006D29">
      <w:pPr>
        <w:spacing w:after="120"/>
        <w:jc w:val="both"/>
      </w:pPr>
    </w:p>
    <w:p w14:paraId="61C2A5CC" w14:textId="3F8DD749" w:rsidR="001D0D59" w:rsidRPr="00047362" w:rsidRDefault="000D4633" w:rsidP="00006D29">
      <w:pPr>
        <w:spacing w:after="120"/>
        <w:jc w:val="both"/>
      </w:pPr>
      <w:r>
        <w:t>Fire</w:t>
      </w:r>
      <w:r w:rsidR="004C11BD" w:rsidRPr="00047362">
        <w:t xml:space="preserve"> </w:t>
      </w:r>
      <w:r>
        <w:t>is</w:t>
      </w:r>
      <w:r w:rsidR="004C11BD" w:rsidRPr="00047362">
        <w:t xml:space="preserve"> the most co</w:t>
      </w:r>
      <w:r w:rsidR="00241B67" w:rsidRPr="00047362">
        <w:t>m</w:t>
      </w:r>
      <w:r>
        <w:t>mon accident</w:t>
      </w:r>
      <w:r w:rsidR="004C11BD" w:rsidRPr="00047362">
        <w:t xml:space="preserve"> in buildings</w:t>
      </w:r>
      <w:r w:rsidR="00241B67" w:rsidRPr="00047362">
        <w:t xml:space="preserve">. </w:t>
      </w:r>
      <w:r w:rsidR="0064242B">
        <w:t>As such</w:t>
      </w:r>
      <w:r w:rsidR="00241B67" w:rsidRPr="00047362">
        <w:t>, there is a lot of concer</w:t>
      </w:r>
      <w:r w:rsidR="007E5359" w:rsidRPr="00047362">
        <w:t>n</w:t>
      </w:r>
      <w:r w:rsidR="00241B67" w:rsidRPr="00047362">
        <w:t xml:space="preserve"> with </w:t>
      </w:r>
      <w:r w:rsidR="007E5359" w:rsidRPr="00047362">
        <w:t>these events</w:t>
      </w:r>
      <w:r w:rsidR="00241B67" w:rsidRPr="00047362">
        <w:t xml:space="preserve"> because the development of </w:t>
      </w:r>
      <w:r w:rsidR="0064242B">
        <w:t>a fire</w:t>
      </w:r>
      <w:r w:rsidR="00241B67" w:rsidRPr="00047362">
        <w:t xml:space="preserve"> is usually very fast and</w:t>
      </w:r>
      <w:r w:rsidR="00AD7E44" w:rsidRPr="00047362">
        <w:t xml:space="preserve"> </w:t>
      </w:r>
      <w:r w:rsidR="00241B67" w:rsidRPr="00047362">
        <w:t>puts human lives, goods and buildings at risk</w:t>
      </w:r>
      <w:r w:rsidR="00AD7E44" w:rsidRPr="00047362">
        <w:t>.</w:t>
      </w:r>
    </w:p>
    <w:p w14:paraId="1F8B344D" w14:textId="16267462" w:rsidR="00AD7E44" w:rsidRPr="00047362" w:rsidRDefault="00241B67" w:rsidP="00006D29">
      <w:pPr>
        <w:spacing w:after="120"/>
        <w:jc w:val="both"/>
      </w:pPr>
      <w:r w:rsidRPr="00047362">
        <w:t xml:space="preserve">In most cases, gases and fumes are the people’s major enemy, </w:t>
      </w:r>
      <w:r w:rsidR="0064242B">
        <w:t>as</w:t>
      </w:r>
      <w:r w:rsidRPr="00047362">
        <w:t xml:space="preserve"> they expand very rapidly from the bottom of buildings, irritating the breathing ways and making it difficult to see.</w:t>
      </w:r>
      <w:r w:rsidR="00037CAF" w:rsidRPr="00047362">
        <w:t xml:space="preserve"> </w:t>
      </w:r>
    </w:p>
    <w:p w14:paraId="1DF83648" w14:textId="0BE69110" w:rsidR="00037CAF" w:rsidRPr="00047362" w:rsidRDefault="007E5359" w:rsidP="00006D29">
      <w:pPr>
        <w:spacing w:after="120"/>
        <w:jc w:val="both"/>
      </w:pPr>
      <w:r w:rsidRPr="00047362">
        <w:t>Therefore, fire prevention is extremely important, which depends on the existence of a fire detection system</w:t>
      </w:r>
      <w:r w:rsidR="00037CAF" w:rsidRPr="00047362">
        <w:t xml:space="preserve">, </w:t>
      </w:r>
      <w:r w:rsidRPr="00047362">
        <w:t>fire-fighting equipment and</w:t>
      </w:r>
      <w:r w:rsidR="00DE1726" w:rsidRPr="00047362">
        <w:t>,</w:t>
      </w:r>
      <w:r w:rsidRPr="00047362">
        <w:t xml:space="preserve"> </w:t>
      </w:r>
      <w:r w:rsidR="0064242B" w:rsidRPr="00047362">
        <w:t>finally yet importantly</w:t>
      </w:r>
      <w:r w:rsidR="00DE1726" w:rsidRPr="00047362">
        <w:t>,</w:t>
      </w:r>
      <w:r w:rsidRPr="00047362">
        <w:t xml:space="preserve"> compliance with safety rules that prevent fires from occurring</w:t>
      </w:r>
      <w:r w:rsidR="00037CAF" w:rsidRPr="00047362">
        <w:t>.</w:t>
      </w:r>
    </w:p>
    <w:p w14:paraId="744BB976" w14:textId="77777777" w:rsidR="00037CAF" w:rsidRPr="00047362" w:rsidRDefault="00037CAF" w:rsidP="00006D29">
      <w:pPr>
        <w:spacing w:after="120"/>
        <w:jc w:val="both"/>
      </w:pPr>
    </w:p>
    <w:p w14:paraId="1816DDA1" w14:textId="1A864B06" w:rsidR="00037CAF" w:rsidRPr="00047362" w:rsidRDefault="007E5359" w:rsidP="00893038">
      <w:pPr>
        <w:pStyle w:val="Heading2"/>
        <w:numPr>
          <w:ilvl w:val="1"/>
          <w:numId w:val="6"/>
        </w:numPr>
        <w:spacing w:before="0" w:after="240"/>
        <w:ind w:left="788" w:hanging="431"/>
        <w:rPr>
          <w:rFonts w:asciiTheme="minorHAnsi" w:hAnsiTheme="minorHAnsi"/>
          <w:color w:val="auto"/>
          <w:sz w:val="22"/>
          <w:szCs w:val="22"/>
          <w:u w:val="single"/>
        </w:rPr>
      </w:pPr>
      <w:bookmarkStart w:id="28" w:name="_Toc492022578"/>
      <w:r w:rsidRPr="00047362">
        <w:rPr>
          <w:rFonts w:asciiTheme="minorHAnsi" w:hAnsiTheme="minorHAnsi"/>
          <w:color w:val="auto"/>
          <w:sz w:val="22"/>
          <w:szCs w:val="22"/>
          <w:u w:val="single"/>
        </w:rPr>
        <w:t>Classes of fire and extinguishing agents</w:t>
      </w:r>
      <w:bookmarkEnd w:id="28"/>
    </w:p>
    <w:p w14:paraId="47D40E98" w14:textId="420C4086" w:rsidR="002730B2" w:rsidRPr="00047362" w:rsidRDefault="00DE1726" w:rsidP="002730B2">
      <w:pPr>
        <w:spacing w:after="120"/>
        <w:jc w:val="both"/>
      </w:pPr>
      <w:r w:rsidRPr="00047362">
        <w:t>Fire is an exothermal reaction</w:t>
      </w:r>
      <w:r w:rsidR="002730B2" w:rsidRPr="00047362">
        <w:t xml:space="preserve"> (</w:t>
      </w:r>
      <w:r w:rsidRPr="00047362">
        <w:t>releases heat</w:t>
      </w:r>
      <w:r w:rsidR="002730B2" w:rsidRPr="00047362">
        <w:t xml:space="preserve">) </w:t>
      </w:r>
      <w:r w:rsidRPr="00047362">
        <w:t>between combustible material and an oxidizing agent</w:t>
      </w:r>
      <w:r w:rsidR="002730B2" w:rsidRPr="00047362">
        <w:t xml:space="preserve">. </w:t>
      </w:r>
      <w:r w:rsidRPr="00047362">
        <w:t>For a fire to take place, it is necessary to combine three elements</w:t>
      </w:r>
      <w:r w:rsidR="002730B2" w:rsidRPr="00047362">
        <w:t xml:space="preserve">: </w:t>
      </w:r>
      <w:r w:rsidRPr="00047362">
        <w:t>fuel</w:t>
      </w:r>
      <w:r w:rsidR="002730B2" w:rsidRPr="00047362">
        <w:t xml:space="preserve">, </w:t>
      </w:r>
      <w:r w:rsidRPr="00047362">
        <w:t>oxygen</w:t>
      </w:r>
      <w:r w:rsidR="002730B2" w:rsidRPr="00047362">
        <w:t xml:space="preserve"> </w:t>
      </w:r>
      <w:r w:rsidRPr="00047362">
        <w:t>and heat</w:t>
      </w:r>
      <w:r w:rsidR="002730B2" w:rsidRPr="000473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tblGrid>
      <w:tr w:rsidR="00676782" w:rsidRPr="00047362" w14:paraId="3B0D291E" w14:textId="77777777" w:rsidTr="00676782">
        <w:trPr>
          <w:jc w:val="center"/>
        </w:trPr>
        <w:tc>
          <w:tcPr>
            <w:tcW w:w="2376" w:type="dxa"/>
          </w:tcPr>
          <w:p w14:paraId="02EF3679" w14:textId="589A4AA6" w:rsidR="00676782" w:rsidRPr="00047362" w:rsidRDefault="00DE1726" w:rsidP="002730B2">
            <w:pPr>
              <w:spacing w:after="120"/>
              <w:jc w:val="both"/>
            </w:pPr>
            <w:r w:rsidRPr="00047362">
              <w:rPr>
                <w:noProof/>
                <w:lang w:val="pt-PT" w:eastAsia="pt-PT"/>
              </w:rPr>
              <w:drawing>
                <wp:inline distT="0" distB="0" distL="0" distR="0" wp14:anchorId="1B974980" wp14:editId="4B646F52">
                  <wp:extent cx="1139190" cy="992198"/>
                  <wp:effectExtent l="0" t="0" r="3810" b="0"/>
                  <wp:docPr id="310295" name="Imagem 310295" descr="Resultado de imagem para 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fire triang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0121" cy="1001718"/>
                          </a:xfrm>
                          <a:prstGeom prst="rect">
                            <a:avLst/>
                          </a:prstGeom>
                          <a:noFill/>
                          <a:ln>
                            <a:noFill/>
                          </a:ln>
                        </pic:spPr>
                      </pic:pic>
                    </a:graphicData>
                  </a:graphic>
                </wp:inline>
              </w:drawing>
            </w:r>
          </w:p>
          <w:p w14:paraId="1A06641D" w14:textId="65C0721B" w:rsidR="00D813BB" w:rsidRPr="00047362" w:rsidRDefault="00D813BB" w:rsidP="00D813BB">
            <w:pPr>
              <w:pStyle w:val="Caption"/>
              <w:ind w:left="132"/>
              <w:rPr>
                <w:color w:val="auto"/>
                <w:sz w:val="16"/>
                <w:szCs w:val="16"/>
              </w:rPr>
            </w:pPr>
            <w:bookmarkStart w:id="29" w:name="_Toc440984428"/>
            <w:r w:rsidRPr="00047362">
              <w:rPr>
                <w:color w:val="auto"/>
                <w:sz w:val="16"/>
                <w:szCs w:val="16"/>
              </w:rPr>
              <w:t>Figur</w:t>
            </w:r>
            <w:r w:rsidR="00DE1726" w:rsidRPr="00047362">
              <w:rPr>
                <w:color w:val="auto"/>
                <w:sz w:val="16"/>
                <w:szCs w:val="16"/>
              </w:rPr>
              <w:t>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Figura \* ARABIC </w:instrText>
            </w:r>
            <w:r w:rsidRPr="00047362">
              <w:rPr>
                <w:color w:val="auto"/>
                <w:sz w:val="16"/>
                <w:szCs w:val="16"/>
              </w:rPr>
              <w:fldChar w:fldCharType="separate"/>
            </w:r>
            <w:r w:rsidR="00B118B7">
              <w:rPr>
                <w:noProof/>
                <w:color w:val="auto"/>
                <w:sz w:val="16"/>
                <w:szCs w:val="16"/>
              </w:rPr>
              <w:t>6</w:t>
            </w:r>
            <w:r w:rsidRPr="00047362">
              <w:rPr>
                <w:color w:val="auto"/>
                <w:sz w:val="16"/>
                <w:szCs w:val="16"/>
              </w:rPr>
              <w:fldChar w:fldCharType="end"/>
            </w:r>
            <w:r w:rsidRPr="00047362">
              <w:rPr>
                <w:color w:val="auto"/>
                <w:sz w:val="16"/>
                <w:szCs w:val="16"/>
              </w:rPr>
              <w:t xml:space="preserve">. </w:t>
            </w:r>
            <w:r w:rsidR="00DE1726" w:rsidRPr="00047362">
              <w:rPr>
                <w:b w:val="0"/>
                <w:color w:val="auto"/>
                <w:sz w:val="16"/>
                <w:szCs w:val="16"/>
              </w:rPr>
              <w:t>Fire triangle</w:t>
            </w:r>
            <w:r w:rsidRPr="00047362">
              <w:rPr>
                <w:b w:val="0"/>
                <w:color w:val="auto"/>
                <w:sz w:val="16"/>
                <w:szCs w:val="16"/>
              </w:rPr>
              <w:t>.</w:t>
            </w:r>
            <w:bookmarkEnd w:id="29"/>
          </w:p>
          <w:p w14:paraId="3D1A7527" w14:textId="24F83EC9" w:rsidR="00676782" w:rsidRPr="00047362" w:rsidRDefault="00676782" w:rsidP="00D813BB">
            <w:pPr>
              <w:keepNext/>
              <w:spacing w:after="240"/>
              <w:ind w:left="91"/>
              <w:jc w:val="both"/>
              <w:rPr>
                <w:color w:val="FF0000"/>
                <w:sz w:val="16"/>
                <w:szCs w:val="16"/>
              </w:rPr>
            </w:pPr>
          </w:p>
        </w:tc>
      </w:tr>
    </w:tbl>
    <w:p w14:paraId="24E61B4B" w14:textId="52A84D87" w:rsidR="00D47E9A" w:rsidRPr="00047362" w:rsidRDefault="00D96661" w:rsidP="00D47E9A">
      <w:pPr>
        <w:spacing w:after="120"/>
        <w:jc w:val="both"/>
      </w:pPr>
      <w:r w:rsidRPr="00047362">
        <w:t xml:space="preserve">To put out a fire it is necessary to </w:t>
      </w:r>
      <w:r w:rsidR="00F66E26" w:rsidRPr="00047362">
        <w:t>have control of one of the Fire Triangle sides, i.e.</w:t>
      </w:r>
      <w:r w:rsidR="00D47E9A" w:rsidRPr="00047362">
        <w:t>:</w:t>
      </w:r>
    </w:p>
    <w:p w14:paraId="2AB1E02B" w14:textId="3D51E798" w:rsidR="00D47E9A" w:rsidRPr="00047362" w:rsidRDefault="00F66E26" w:rsidP="00635A69">
      <w:pPr>
        <w:pStyle w:val="ListParagraph"/>
        <w:numPr>
          <w:ilvl w:val="0"/>
          <w:numId w:val="4"/>
        </w:numPr>
        <w:spacing w:after="120"/>
        <w:contextualSpacing w:val="0"/>
        <w:jc w:val="both"/>
      </w:pPr>
      <w:r w:rsidRPr="00047362">
        <w:t>by suppression of fuel</w:t>
      </w:r>
      <w:r w:rsidR="00D47E9A" w:rsidRPr="00047362">
        <w:t xml:space="preserve"> </w:t>
      </w:r>
      <w:r w:rsidRPr="00047362">
        <w:t>–</w:t>
      </w:r>
      <w:r w:rsidR="00D47E9A" w:rsidRPr="00047362">
        <w:t xml:space="preserve"> </w:t>
      </w:r>
      <w:r w:rsidRPr="00047362">
        <w:t>removing the combustible material nearby or isolating the object in flame</w:t>
      </w:r>
      <w:r w:rsidR="00D47E9A" w:rsidRPr="00047362">
        <w:t>;</w:t>
      </w:r>
    </w:p>
    <w:p w14:paraId="04F195E2" w14:textId="3F549768" w:rsidR="00D47E9A" w:rsidRPr="00047362" w:rsidRDefault="00F66E26" w:rsidP="00635A69">
      <w:pPr>
        <w:pStyle w:val="ListParagraph"/>
        <w:numPr>
          <w:ilvl w:val="0"/>
          <w:numId w:val="4"/>
        </w:numPr>
        <w:spacing w:after="120"/>
        <w:contextualSpacing w:val="0"/>
        <w:jc w:val="both"/>
      </w:pPr>
      <w:r w:rsidRPr="00047362">
        <w:t>by muffling a fire</w:t>
      </w:r>
      <w:r w:rsidR="00D47E9A" w:rsidRPr="00047362">
        <w:t xml:space="preserve"> </w:t>
      </w:r>
      <w:r w:rsidRPr="00047362">
        <w:t>–</w:t>
      </w:r>
      <w:r w:rsidR="00D47E9A" w:rsidRPr="00047362">
        <w:t xml:space="preserve"> </w:t>
      </w:r>
      <w:r w:rsidRPr="00047362">
        <w:t>preventing oxygen contact with the flame material</w:t>
      </w:r>
      <w:r w:rsidR="00D47E9A" w:rsidRPr="00047362">
        <w:t>;</w:t>
      </w:r>
    </w:p>
    <w:p w14:paraId="20864500" w14:textId="6FB9F955" w:rsidR="00D47E9A" w:rsidRPr="00047362" w:rsidRDefault="00F66E26" w:rsidP="00635A69">
      <w:pPr>
        <w:pStyle w:val="ListParagraph"/>
        <w:numPr>
          <w:ilvl w:val="0"/>
          <w:numId w:val="4"/>
        </w:numPr>
        <w:spacing w:after="120"/>
        <w:contextualSpacing w:val="0"/>
        <w:jc w:val="both"/>
      </w:pPr>
      <w:r w:rsidRPr="00047362">
        <w:t>by cooling</w:t>
      </w:r>
      <w:r w:rsidR="00D47E9A" w:rsidRPr="00047362">
        <w:t xml:space="preserve"> </w:t>
      </w:r>
      <w:r w:rsidRPr="00047362">
        <w:t>–</w:t>
      </w:r>
      <w:r w:rsidR="00D47E9A" w:rsidRPr="00047362">
        <w:t xml:space="preserve"> </w:t>
      </w:r>
      <w:r w:rsidRPr="00047362">
        <w:t>making the fuel temperature to drop</w:t>
      </w:r>
      <w:r w:rsidR="00D47E9A" w:rsidRPr="00047362">
        <w:t>.</w:t>
      </w:r>
    </w:p>
    <w:p w14:paraId="55F274B5" w14:textId="520150D0" w:rsidR="00D47E9A" w:rsidRPr="00047362" w:rsidRDefault="00F66E26" w:rsidP="00006D29">
      <w:pPr>
        <w:spacing w:after="120"/>
        <w:jc w:val="both"/>
      </w:pPr>
      <w:r w:rsidRPr="00047362">
        <w:t>Nevertheless</w:t>
      </w:r>
      <w:r w:rsidR="00D47E9A" w:rsidRPr="00047362">
        <w:t xml:space="preserve">, </w:t>
      </w:r>
      <w:r w:rsidRPr="00047362">
        <w:t xml:space="preserve">if the combustion has already begun, </w:t>
      </w:r>
      <w:r w:rsidR="000D4A7D" w:rsidRPr="00047362">
        <w:t>it is also possible</w:t>
      </w:r>
      <w:r w:rsidRPr="00047362">
        <w:t xml:space="preserve"> </w:t>
      </w:r>
      <w:r w:rsidR="000D4A7D" w:rsidRPr="00047362">
        <w:t>to put it out</w:t>
      </w:r>
      <w:r w:rsidRPr="00047362">
        <w:t xml:space="preserve"> </w:t>
      </w:r>
      <w:r w:rsidR="000D4A7D" w:rsidRPr="00047362">
        <w:t>by inhibition</w:t>
      </w:r>
      <w:r w:rsidR="00D47E9A" w:rsidRPr="00047362">
        <w:t xml:space="preserve">, </w:t>
      </w:r>
      <w:r w:rsidR="000D4A7D" w:rsidRPr="00047362">
        <w:t>which is part of the chain reaction by using chemical powder</w:t>
      </w:r>
      <w:r w:rsidR="00D47E9A" w:rsidRPr="00047362">
        <w:t>.</w:t>
      </w:r>
    </w:p>
    <w:p w14:paraId="1C51DDA1" w14:textId="314EF5B3" w:rsidR="00893038" w:rsidRPr="00047362" w:rsidRDefault="000D4A7D" w:rsidP="00006D29">
      <w:pPr>
        <w:spacing w:after="120"/>
        <w:jc w:val="both"/>
      </w:pPr>
      <w:r w:rsidRPr="00047362">
        <w:t xml:space="preserve">In </w:t>
      </w:r>
      <w:r w:rsidR="0064242B">
        <w:t>a laboratory</w:t>
      </w:r>
      <w:r w:rsidRPr="00047362">
        <w:t xml:space="preserve"> or in </w:t>
      </w:r>
      <w:r w:rsidR="0064242B">
        <w:t>its</w:t>
      </w:r>
      <w:r w:rsidRPr="00047362">
        <w:t xml:space="preserve"> vicinity, there are portable fire extinguishers, which are appropriate</w:t>
      </w:r>
      <w:r w:rsidR="00037CAF" w:rsidRPr="00047362">
        <w:t xml:space="preserve"> </w:t>
      </w:r>
      <w:r w:rsidRPr="00047362">
        <w:t>to the type of fire that may emerge</w:t>
      </w:r>
      <w:r w:rsidR="002730B2" w:rsidRPr="00047362">
        <w:t xml:space="preserve"> (</w:t>
      </w:r>
      <w:r w:rsidRPr="00047362">
        <w:t>see</w:t>
      </w:r>
      <w:r w:rsidR="002730B2" w:rsidRPr="00047362">
        <w:t xml:space="preserve"> </w:t>
      </w:r>
      <w:r w:rsidR="00735C3D" w:rsidRPr="00047362">
        <w:fldChar w:fldCharType="begin"/>
      </w:r>
      <w:r w:rsidR="00735C3D" w:rsidRPr="00047362">
        <w:instrText xml:space="preserve"> REF _Ref436668267 \h  \* MERGEFORMAT </w:instrText>
      </w:r>
      <w:r w:rsidR="00735C3D" w:rsidRPr="00047362">
        <w:fldChar w:fldCharType="separate"/>
      </w:r>
      <w:r w:rsidR="00B118B7" w:rsidRPr="00B118B7">
        <w:t xml:space="preserve">Table </w:t>
      </w:r>
      <w:r w:rsidR="00B118B7" w:rsidRPr="00B118B7">
        <w:rPr>
          <w:noProof/>
        </w:rPr>
        <w:t>1</w:t>
      </w:r>
      <w:r w:rsidR="00735C3D" w:rsidRPr="00047362">
        <w:fldChar w:fldCharType="end"/>
      </w:r>
      <w:r w:rsidR="002730B2" w:rsidRPr="00047362">
        <w:t>).</w:t>
      </w:r>
      <w:r w:rsidR="00F46AF3" w:rsidRPr="00047362">
        <w:t xml:space="preserve"> </w:t>
      </w:r>
      <w:r w:rsidRPr="00047362">
        <w:t xml:space="preserve">In most cases, </w:t>
      </w:r>
      <w:r w:rsidR="000D4633">
        <w:t xml:space="preserve">it is possible to put out </w:t>
      </w:r>
      <w:r w:rsidR="0064242B">
        <w:t>a</w:t>
      </w:r>
      <w:r w:rsidR="000D4633">
        <w:t xml:space="preserve"> fire </w:t>
      </w:r>
      <w:r w:rsidRPr="00047362">
        <w:t>if you have prior knowledge of the type of fire you are dealing with</w:t>
      </w:r>
      <w:r w:rsidR="00F46AF3" w:rsidRPr="00047362">
        <w:t>.</w:t>
      </w:r>
    </w:p>
    <w:p w14:paraId="33B3DFA9" w14:textId="51B3974A" w:rsidR="00F66E26" w:rsidRPr="00047362" w:rsidRDefault="00F66E26">
      <w:r w:rsidRPr="00047362">
        <w:br w:type="page"/>
      </w:r>
    </w:p>
    <w:p w14:paraId="323FC8A6" w14:textId="623968F1" w:rsidR="00D05F92" w:rsidRPr="00047362" w:rsidRDefault="00D96661" w:rsidP="00D813BB">
      <w:pPr>
        <w:pStyle w:val="Caption"/>
        <w:spacing w:after="0"/>
        <w:ind w:left="567"/>
        <w:rPr>
          <w:color w:val="FF0000"/>
          <w:sz w:val="16"/>
          <w:szCs w:val="16"/>
        </w:rPr>
      </w:pPr>
      <w:bookmarkStart w:id="30" w:name="_Ref436668267"/>
      <w:bookmarkStart w:id="31" w:name="_Toc466554976"/>
      <w:r w:rsidRPr="00047362">
        <w:rPr>
          <w:color w:val="auto"/>
          <w:sz w:val="16"/>
          <w:szCs w:val="16"/>
        </w:rPr>
        <w:t>Table</w:t>
      </w:r>
      <w:r w:rsidR="00D813BB" w:rsidRPr="00047362">
        <w:rPr>
          <w:color w:val="auto"/>
          <w:sz w:val="16"/>
          <w:szCs w:val="16"/>
        </w:rPr>
        <w:t xml:space="preserve"> </w:t>
      </w:r>
      <w:r w:rsidR="00D813BB" w:rsidRPr="00047362">
        <w:rPr>
          <w:color w:val="auto"/>
          <w:sz w:val="16"/>
          <w:szCs w:val="16"/>
        </w:rPr>
        <w:fldChar w:fldCharType="begin"/>
      </w:r>
      <w:r w:rsidR="00D813BB" w:rsidRPr="00047362">
        <w:rPr>
          <w:color w:val="auto"/>
          <w:sz w:val="16"/>
          <w:szCs w:val="16"/>
        </w:rPr>
        <w:instrText xml:space="preserve"> SEQ Tabela \* ARABIC </w:instrText>
      </w:r>
      <w:r w:rsidR="00D813BB" w:rsidRPr="00047362">
        <w:rPr>
          <w:color w:val="auto"/>
          <w:sz w:val="16"/>
          <w:szCs w:val="16"/>
        </w:rPr>
        <w:fldChar w:fldCharType="separate"/>
      </w:r>
      <w:r w:rsidR="00B118B7">
        <w:rPr>
          <w:noProof/>
          <w:color w:val="auto"/>
          <w:sz w:val="16"/>
          <w:szCs w:val="16"/>
        </w:rPr>
        <w:t>1</w:t>
      </w:r>
      <w:r w:rsidR="00D813BB" w:rsidRPr="00047362">
        <w:rPr>
          <w:color w:val="auto"/>
          <w:sz w:val="16"/>
          <w:szCs w:val="16"/>
        </w:rPr>
        <w:fldChar w:fldCharType="end"/>
      </w:r>
      <w:bookmarkEnd w:id="30"/>
      <w:r w:rsidR="00D813BB" w:rsidRPr="00047362">
        <w:rPr>
          <w:color w:val="auto"/>
          <w:sz w:val="16"/>
          <w:szCs w:val="16"/>
        </w:rPr>
        <w:t>.</w:t>
      </w:r>
      <w:r w:rsidR="00D05F92" w:rsidRPr="00047362">
        <w:rPr>
          <w:color w:val="FF0000"/>
          <w:sz w:val="16"/>
          <w:szCs w:val="16"/>
        </w:rPr>
        <w:t xml:space="preserve"> </w:t>
      </w:r>
      <w:r w:rsidRPr="00047362">
        <w:rPr>
          <w:b w:val="0"/>
          <w:color w:val="auto"/>
          <w:sz w:val="16"/>
          <w:szCs w:val="16"/>
        </w:rPr>
        <w:t>Classes of fire</w:t>
      </w:r>
      <w:r w:rsidR="00D05F92" w:rsidRPr="00047362">
        <w:rPr>
          <w:b w:val="0"/>
          <w:color w:val="auto"/>
          <w:sz w:val="16"/>
          <w:szCs w:val="16"/>
        </w:rPr>
        <w:t>.</w:t>
      </w:r>
      <w:bookmarkEnd w:id="31"/>
    </w:p>
    <w:tbl>
      <w:tblPr>
        <w:tblW w:w="74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600" w:firstRow="0" w:lastRow="0" w:firstColumn="0" w:lastColumn="0" w:noHBand="1" w:noVBand="1"/>
      </w:tblPr>
      <w:tblGrid>
        <w:gridCol w:w="597"/>
        <w:gridCol w:w="3261"/>
        <w:gridCol w:w="2126"/>
        <w:gridCol w:w="1418"/>
      </w:tblGrid>
      <w:tr w:rsidR="0051205A" w:rsidRPr="00047362" w14:paraId="5B81D9C9" w14:textId="3E73BF42" w:rsidTr="00635A69">
        <w:trPr>
          <w:trHeight w:val="331"/>
          <w:jc w:val="center"/>
        </w:trPr>
        <w:tc>
          <w:tcPr>
            <w:tcW w:w="597" w:type="dxa"/>
            <w:shd w:val="clear" w:color="auto" w:fill="D9D9D9" w:themeFill="background1" w:themeFillShade="D9"/>
            <w:tcMar>
              <w:top w:w="30" w:type="dxa"/>
              <w:left w:w="30" w:type="dxa"/>
              <w:bottom w:w="30" w:type="dxa"/>
              <w:right w:w="30" w:type="dxa"/>
            </w:tcMar>
            <w:vAlign w:val="center"/>
            <w:hideMark/>
          </w:tcPr>
          <w:p w14:paraId="29BC5737" w14:textId="1D40369E" w:rsidR="00D05F92" w:rsidRPr="00047362" w:rsidRDefault="00F66E26" w:rsidP="00D05F92">
            <w:pPr>
              <w:spacing w:after="0" w:line="240" w:lineRule="auto"/>
              <w:jc w:val="center"/>
              <w:rPr>
                <w:rFonts w:ascii="Calibri" w:hAnsi="Calibri"/>
                <w:sz w:val="18"/>
                <w:szCs w:val="18"/>
              </w:rPr>
            </w:pPr>
            <w:r w:rsidRPr="00047362">
              <w:rPr>
                <w:rFonts w:ascii="Calibri" w:hAnsi="Calibri"/>
                <w:b/>
                <w:bCs/>
                <w:sz w:val="18"/>
                <w:szCs w:val="18"/>
              </w:rPr>
              <w:t>Class</w:t>
            </w:r>
          </w:p>
        </w:tc>
        <w:tc>
          <w:tcPr>
            <w:tcW w:w="3261" w:type="dxa"/>
            <w:shd w:val="clear" w:color="auto" w:fill="D9D9D9" w:themeFill="background1" w:themeFillShade="D9"/>
            <w:tcMar>
              <w:top w:w="30" w:type="dxa"/>
              <w:left w:w="30" w:type="dxa"/>
              <w:bottom w:w="30" w:type="dxa"/>
              <w:right w:w="30" w:type="dxa"/>
            </w:tcMar>
            <w:vAlign w:val="center"/>
            <w:hideMark/>
          </w:tcPr>
          <w:p w14:paraId="396A9347" w14:textId="1E518D99" w:rsidR="00D05F92" w:rsidRPr="00047362" w:rsidRDefault="00F66E26" w:rsidP="00D05F92">
            <w:pPr>
              <w:spacing w:after="0" w:line="240" w:lineRule="auto"/>
              <w:jc w:val="center"/>
              <w:rPr>
                <w:rFonts w:ascii="Calibri" w:hAnsi="Calibri"/>
                <w:sz w:val="18"/>
                <w:szCs w:val="18"/>
              </w:rPr>
            </w:pPr>
            <w:r w:rsidRPr="00047362">
              <w:rPr>
                <w:rFonts w:ascii="Calibri" w:hAnsi="Calibri"/>
                <w:b/>
                <w:bCs/>
                <w:sz w:val="18"/>
                <w:szCs w:val="18"/>
              </w:rPr>
              <w:t>Type of Combustion</w:t>
            </w:r>
          </w:p>
        </w:tc>
        <w:tc>
          <w:tcPr>
            <w:tcW w:w="2126" w:type="dxa"/>
            <w:shd w:val="clear" w:color="auto" w:fill="D9D9D9" w:themeFill="background1" w:themeFillShade="D9"/>
            <w:tcMar>
              <w:top w:w="30" w:type="dxa"/>
              <w:left w:w="30" w:type="dxa"/>
              <w:bottom w:w="30" w:type="dxa"/>
              <w:right w:w="30" w:type="dxa"/>
            </w:tcMar>
            <w:vAlign w:val="center"/>
            <w:hideMark/>
          </w:tcPr>
          <w:p w14:paraId="48A0CA68" w14:textId="3A8FEC24" w:rsidR="00D05F92" w:rsidRPr="00047362" w:rsidRDefault="007E4F51" w:rsidP="00D05F92">
            <w:pPr>
              <w:spacing w:after="0" w:line="240" w:lineRule="auto"/>
              <w:jc w:val="center"/>
              <w:rPr>
                <w:rFonts w:ascii="Calibri" w:hAnsi="Calibri"/>
                <w:sz w:val="18"/>
                <w:szCs w:val="18"/>
              </w:rPr>
            </w:pPr>
            <w:r w:rsidRPr="00047362">
              <w:rPr>
                <w:rFonts w:ascii="Calibri" w:hAnsi="Calibri"/>
                <w:b/>
                <w:bCs/>
                <w:sz w:val="18"/>
                <w:szCs w:val="18"/>
              </w:rPr>
              <w:t>Types of fuel material</w:t>
            </w:r>
          </w:p>
        </w:tc>
        <w:tc>
          <w:tcPr>
            <w:tcW w:w="1418" w:type="dxa"/>
            <w:shd w:val="clear" w:color="auto" w:fill="D9D9D9" w:themeFill="background1" w:themeFillShade="D9"/>
            <w:vAlign w:val="center"/>
          </w:tcPr>
          <w:p w14:paraId="797D23A9" w14:textId="6792249B" w:rsidR="00D05F92" w:rsidRPr="00047362" w:rsidRDefault="00F66E26" w:rsidP="00D05F92">
            <w:pPr>
              <w:spacing w:after="0" w:line="240" w:lineRule="auto"/>
              <w:jc w:val="center"/>
              <w:rPr>
                <w:rFonts w:ascii="Calibri" w:hAnsi="Calibri"/>
                <w:b/>
                <w:bCs/>
                <w:sz w:val="18"/>
                <w:szCs w:val="18"/>
              </w:rPr>
            </w:pPr>
            <w:r w:rsidRPr="00047362">
              <w:rPr>
                <w:rFonts w:ascii="Calibri" w:hAnsi="Calibri"/>
                <w:b/>
                <w:bCs/>
                <w:sz w:val="18"/>
                <w:szCs w:val="18"/>
              </w:rPr>
              <w:t>Symbol</w:t>
            </w:r>
          </w:p>
        </w:tc>
      </w:tr>
      <w:tr w:rsidR="0051205A" w:rsidRPr="00047362" w14:paraId="4E831DCD" w14:textId="50CDFEAF" w:rsidTr="00A04B04">
        <w:trPr>
          <w:trHeight w:val="856"/>
          <w:jc w:val="center"/>
        </w:trPr>
        <w:tc>
          <w:tcPr>
            <w:tcW w:w="597" w:type="dxa"/>
            <w:shd w:val="clear" w:color="auto" w:fill="auto"/>
            <w:tcMar>
              <w:top w:w="30" w:type="dxa"/>
              <w:left w:w="30" w:type="dxa"/>
              <w:bottom w:w="30" w:type="dxa"/>
              <w:right w:w="30" w:type="dxa"/>
            </w:tcMar>
            <w:vAlign w:val="center"/>
            <w:hideMark/>
          </w:tcPr>
          <w:p w14:paraId="1F8CE457" w14:textId="77777777" w:rsidR="00D05F92" w:rsidRPr="00047362" w:rsidRDefault="00D05F92" w:rsidP="00676782">
            <w:pPr>
              <w:spacing w:after="0" w:line="240" w:lineRule="auto"/>
              <w:jc w:val="center"/>
              <w:rPr>
                <w:sz w:val="18"/>
                <w:szCs w:val="18"/>
              </w:rPr>
            </w:pPr>
            <w:r w:rsidRPr="00047362">
              <w:rPr>
                <w:bCs/>
                <w:sz w:val="18"/>
                <w:szCs w:val="18"/>
              </w:rPr>
              <w:t>A</w:t>
            </w:r>
          </w:p>
        </w:tc>
        <w:tc>
          <w:tcPr>
            <w:tcW w:w="3261" w:type="dxa"/>
            <w:shd w:val="clear" w:color="auto" w:fill="auto"/>
            <w:tcMar>
              <w:top w:w="30" w:type="dxa"/>
              <w:left w:w="30" w:type="dxa"/>
              <w:bottom w:w="30" w:type="dxa"/>
              <w:right w:w="30" w:type="dxa"/>
            </w:tcMar>
            <w:vAlign w:val="center"/>
            <w:hideMark/>
          </w:tcPr>
          <w:p w14:paraId="7B209BCB" w14:textId="450CF566" w:rsidR="00D05F92" w:rsidRPr="00047362" w:rsidRDefault="009455CC" w:rsidP="009455CC">
            <w:pPr>
              <w:spacing w:after="0" w:line="240" w:lineRule="auto"/>
              <w:rPr>
                <w:sz w:val="18"/>
                <w:szCs w:val="18"/>
              </w:rPr>
            </w:pPr>
            <w:r w:rsidRPr="00047362">
              <w:rPr>
                <w:bCs/>
                <w:sz w:val="18"/>
                <w:szCs w:val="18"/>
              </w:rPr>
              <w:t>Combustion of solid materials, usually of organic nature, in which combustion is normally done by ember formation</w:t>
            </w:r>
            <w:r w:rsidR="00D05F92" w:rsidRPr="00047362">
              <w:rPr>
                <w:bCs/>
                <w:sz w:val="18"/>
                <w:szCs w:val="18"/>
              </w:rPr>
              <w:t>.</w:t>
            </w:r>
          </w:p>
        </w:tc>
        <w:tc>
          <w:tcPr>
            <w:tcW w:w="2126" w:type="dxa"/>
            <w:shd w:val="clear" w:color="auto" w:fill="auto"/>
            <w:tcMar>
              <w:top w:w="30" w:type="dxa"/>
              <w:left w:w="30" w:type="dxa"/>
              <w:bottom w:w="30" w:type="dxa"/>
              <w:right w:w="30" w:type="dxa"/>
            </w:tcMar>
            <w:vAlign w:val="center"/>
            <w:hideMark/>
          </w:tcPr>
          <w:p w14:paraId="2D05B1CF" w14:textId="133499F5" w:rsidR="00D05F92" w:rsidRPr="00047362" w:rsidRDefault="007E4F51" w:rsidP="007E4F51">
            <w:pPr>
              <w:spacing w:after="0" w:line="240" w:lineRule="auto"/>
              <w:rPr>
                <w:sz w:val="18"/>
                <w:szCs w:val="18"/>
              </w:rPr>
            </w:pPr>
            <w:r w:rsidRPr="00047362">
              <w:rPr>
                <w:bCs/>
                <w:sz w:val="18"/>
                <w:szCs w:val="18"/>
              </w:rPr>
              <w:t>Wood</w:t>
            </w:r>
            <w:r w:rsidR="00D05F92" w:rsidRPr="00047362">
              <w:rPr>
                <w:bCs/>
                <w:sz w:val="18"/>
                <w:szCs w:val="18"/>
              </w:rPr>
              <w:t xml:space="preserve">, </w:t>
            </w:r>
            <w:r w:rsidRPr="00047362">
              <w:rPr>
                <w:bCs/>
                <w:sz w:val="18"/>
                <w:szCs w:val="18"/>
              </w:rPr>
              <w:t>coal</w:t>
            </w:r>
            <w:r w:rsidR="00D05F92" w:rsidRPr="00047362">
              <w:rPr>
                <w:bCs/>
                <w:sz w:val="18"/>
                <w:szCs w:val="18"/>
              </w:rPr>
              <w:t>, pape</w:t>
            </w:r>
            <w:r w:rsidRPr="00047362">
              <w:rPr>
                <w:bCs/>
                <w:sz w:val="18"/>
                <w:szCs w:val="18"/>
              </w:rPr>
              <w:t>r</w:t>
            </w:r>
            <w:r w:rsidR="00D05F92" w:rsidRPr="00047362">
              <w:rPr>
                <w:bCs/>
                <w:sz w:val="18"/>
                <w:szCs w:val="18"/>
              </w:rPr>
              <w:t xml:space="preserve">, </w:t>
            </w:r>
            <w:r w:rsidRPr="00047362">
              <w:rPr>
                <w:bCs/>
                <w:sz w:val="18"/>
                <w:szCs w:val="18"/>
              </w:rPr>
              <w:t>fabric</w:t>
            </w:r>
            <w:r w:rsidR="00D05F92" w:rsidRPr="00047362">
              <w:rPr>
                <w:bCs/>
                <w:sz w:val="18"/>
                <w:szCs w:val="18"/>
              </w:rPr>
              <w:t>, ...</w:t>
            </w:r>
          </w:p>
        </w:tc>
        <w:tc>
          <w:tcPr>
            <w:tcW w:w="1418" w:type="dxa"/>
          </w:tcPr>
          <w:p w14:paraId="09B055D2" w14:textId="674D9E29" w:rsidR="00D05F92" w:rsidRPr="00047362" w:rsidRDefault="0051205A" w:rsidP="00D05F92">
            <w:pPr>
              <w:spacing w:after="0" w:line="240" w:lineRule="auto"/>
              <w:jc w:val="center"/>
              <w:rPr>
                <w:bCs/>
                <w:sz w:val="18"/>
                <w:szCs w:val="18"/>
              </w:rPr>
            </w:pPr>
            <w:r w:rsidRPr="00047362">
              <w:rPr>
                <w:noProof/>
                <w:lang w:val="pt-PT" w:eastAsia="pt-PT"/>
              </w:rPr>
              <w:drawing>
                <wp:inline distT="0" distB="0" distL="0" distR="0" wp14:anchorId="786FC3C6" wp14:editId="50DA2140">
                  <wp:extent cx="604865" cy="540000"/>
                  <wp:effectExtent l="0" t="0" r="5080" b="0"/>
                  <wp:docPr id="22" name="Picture 22" descr="Classe de Fog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e de Fogo 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865" cy="540000"/>
                          </a:xfrm>
                          <a:prstGeom prst="rect">
                            <a:avLst/>
                          </a:prstGeom>
                          <a:noFill/>
                          <a:ln>
                            <a:noFill/>
                          </a:ln>
                        </pic:spPr>
                      </pic:pic>
                    </a:graphicData>
                  </a:graphic>
                </wp:inline>
              </w:drawing>
            </w:r>
          </w:p>
        </w:tc>
      </w:tr>
      <w:tr w:rsidR="0051205A" w:rsidRPr="00047362" w14:paraId="0B0370C2" w14:textId="4CD90F63" w:rsidTr="00D05F92">
        <w:trPr>
          <w:trHeight w:val="774"/>
          <w:jc w:val="center"/>
        </w:trPr>
        <w:tc>
          <w:tcPr>
            <w:tcW w:w="597" w:type="dxa"/>
            <w:shd w:val="clear" w:color="auto" w:fill="auto"/>
            <w:tcMar>
              <w:top w:w="30" w:type="dxa"/>
              <w:left w:w="30" w:type="dxa"/>
              <w:bottom w:w="30" w:type="dxa"/>
              <w:right w:w="30" w:type="dxa"/>
            </w:tcMar>
            <w:vAlign w:val="center"/>
            <w:hideMark/>
          </w:tcPr>
          <w:p w14:paraId="171B25E1" w14:textId="77777777" w:rsidR="00D05F92" w:rsidRPr="00047362" w:rsidRDefault="00D05F92" w:rsidP="00676782">
            <w:pPr>
              <w:spacing w:after="0" w:line="240" w:lineRule="auto"/>
              <w:jc w:val="center"/>
              <w:rPr>
                <w:sz w:val="18"/>
                <w:szCs w:val="18"/>
              </w:rPr>
            </w:pPr>
            <w:r w:rsidRPr="00047362">
              <w:rPr>
                <w:bCs/>
                <w:sz w:val="18"/>
                <w:szCs w:val="18"/>
              </w:rPr>
              <w:t>B</w:t>
            </w:r>
          </w:p>
        </w:tc>
        <w:tc>
          <w:tcPr>
            <w:tcW w:w="3261" w:type="dxa"/>
            <w:shd w:val="clear" w:color="auto" w:fill="auto"/>
            <w:tcMar>
              <w:top w:w="30" w:type="dxa"/>
              <w:left w:w="30" w:type="dxa"/>
              <w:bottom w:w="30" w:type="dxa"/>
              <w:right w:w="30" w:type="dxa"/>
            </w:tcMar>
            <w:vAlign w:val="center"/>
            <w:hideMark/>
          </w:tcPr>
          <w:p w14:paraId="0788EB81" w14:textId="4300A374" w:rsidR="00D05F92" w:rsidRPr="00047362" w:rsidRDefault="009455CC" w:rsidP="009455CC">
            <w:pPr>
              <w:spacing w:after="0" w:line="240" w:lineRule="auto"/>
              <w:rPr>
                <w:sz w:val="18"/>
                <w:szCs w:val="18"/>
              </w:rPr>
            </w:pPr>
            <w:r w:rsidRPr="00047362">
              <w:rPr>
                <w:bCs/>
                <w:sz w:val="18"/>
                <w:szCs w:val="18"/>
              </w:rPr>
              <w:t>Combustion of liquids or</w:t>
            </w:r>
            <w:r w:rsidR="00D05F92" w:rsidRPr="00047362">
              <w:rPr>
                <w:bCs/>
                <w:sz w:val="18"/>
                <w:szCs w:val="18"/>
              </w:rPr>
              <w:t xml:space="preserve"> </w:t>
            </w:r>
            <w:r w:rsidR="0064242B" w:rsidRPr="00047362">
              <w:rPr>
                <w:bCs/>
                <w:sz w:val="18"/>
                <w:szCs w:val="18"/>
              </w:rPr>
              <w:t>liquefiable</w:t>
            </w:r>
            <w:r w:rsidRPr="00047362">
              <w:rPr>
                <w:bCs/>
                <w:sz w:val="18"/>
                <w:szCs w:val="18"/>
              </w:rPr>
              <w:t xml:space="preserve"> solids</w:t>
            </w:r>
            <w:r w:rsidR="00D05F92" w:rsidRPr="00047362">
              <w:rPr>
                <w:bCs/>
                <w:sz w:val="18"/>
                <w:szCs w:val="18"/>
              </w:rPr>
              <w:t>.</w:t>
            </w:r>
          </w:p>
        </w:tc>
        <w:tc>
          <w:tcPr>
            <w:tcW w:w="2126" w:type="dxa"/>
            <w:shd w:val="clear" w:color="auto" w:fill="auto"/>
            <w:tcMar>
              <w:top w:w="30" w:type="dxa"/>
              <w:left w:w="30" w:type="dxa"/>
              <w:bottom w:w="30" w:type="dxa"/>
              <w:right w:w="30" w:type="dxa"/>
            </w:tcMar>
            <w:vAlign w:val="center"/>
            <w:hideMark/>
          </w:tcPr>
          <w:p w14:paraId="2ABF6145" w14:textId="69CEE5FE" w:rsidR="00D05F92" w:rsidRPr="00047362" w:rsidRDefault="00105538" w:rsidP="009455CC">
            <w:pPr>
              <w:spacing w:after="0" w:line="240" w:lineRule="auto"/>
              <w:rPr>
                <w:sz w:val="18"/>
                <w:szCs w:val="18"/>
              </w:rPr>
            </w:pPr>
            <w:r w:rsidRPr="00047362">
              <w:rPr>
                <w:bCs/>
                <w:sz w:val="18"/>
                <w:szCs w:val="18"/>
              </w:rPr>
              <w:t>Lube oils</w:t>
            </w:r>
            <w:r w:rsidR="00D05F92" w:rsidRPr="00047362">
              <w:rPr>
                <w:bCs/>
                <w:sz w:val="18"/>
                <w:szCs w:val="18"/>
              </w:rPr>
              <w:t xml:space="preserve">, </w:t>
            </w:r>
            <w:r w:rsidRPr="00047362">
              <w:rPr>
                <w:bCs/>
                <w:sz w:val="18"/>
                <w:szCs w:val="18"/>
              </w:rPr>
              <w:t>petrol</w:t>
            </w:r>
            <w:r w:rsidR="00D05F92" w:rsidRPr="00047362">
              <w:rPr>
                <w:bCs/>
                <w:sz w:val="18"/>
                <w:szCs w:val="18"/>
              </w:rPr>
              <w:t xml:space="preserve">, </w:t>
            </w:r>
            <w:r w:rsidR="009455CC" w:rsidRPr="00047362">
              <w:rPr>
                <w:bCs/>
                <w:sz w:val="18"/>
                <w:szCs w:val="18"/>
              </w:rPr>
              <w:t>oil</w:t>
            </w:r>
            <w:r w:rsidR="00D05F92" w:rsidRPr="00047362">
              <w:rPr>
                <w:bCs/>
                <w:sz w:val="18"/>
                <w:szCs w:val="18"/>
              </w:rPr>
              <w:t xml:space="preserve">, </w:t>
            </w:r>
            <w:r w:rsidR="009455CC" w:rsidRPr="00047362">
              <w:rPr>
                <w:bCs/>
                <w:sz w:val="18"/>
                <w:szCs w:val="18"/>
              </w:rPr>
              <w:t>petroleum, alcohol, ink, wax, plastic, paraffin, varnish,</w:t>
            </w:r>
            <w:r w:rsidR="00D05F92" w:rsidRPr="00047362">
              <w:rPr>
                <w:bCs/>
                <w:sz w:val="18"/>
                <w:szCs w:val="18"/>
              </w:rPr>
              <w:t xml:space="preserve"> ...</w:t>
            </w:r>
          </w:p>
        </w:tc>
        <w:tc>
          <w:tcPr>
            <w:tcW w:w="1418" w:type="dxa"/>
          </w:tcPr>
          <w:p w14:paraId="3E302859" w14:textId="4AF3FF5D" w:rsidR="00D05F92" w:rsidRPr="00047362" w:rsidRDefault="0051205A" w:rsidP="00D05F92">
            <w:pPr>
              <w:spacing w:after="0" w:line="240" w:lineRule="auto"/>
              <w:jc w:val="center"/>
              <w:rPr>
                <w:bCs/>
                <w:sz w:val="18"/>
                <w:szCs w:val="18"/>
              </w:rPr>
            </w:pPr>
            <w:r w:rsidRPr="00047362">
              <w:rPr>
                <w:noProof/>
                <w:lang w:val="pt-PT" w:eastAsia="pt-PT"/>
              </w:rPr>
              <w:drawing>
                <wp:inline distT="0" distB="0" distL="0" distR="0" wp14:anchorId="6759FBB9" wp14:editId="14497422">
                  <wp:extent cx="604865" cy="540000"/>
                  <wp:effectExtent l="0" t="0" r="5080" b="0"/>
                  <wp:docPr id="21" name="Picture 21" descr="Classe de F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e de Fogo 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65" cy="540000"/>
                          </a:xfrm>
                          <a:prstGeom prst="rect">
                            <a:avLst/>
                          </a:prstGeom>
                          <a:noFill/>
                          <a:ln>
                            <a:noFill/>
                          </a:ln>
                        </pic:spPr>
                      </pic:pic>
                    </a:graphicData>
                  </a:graphic>
                </wp:inline>
              </w:drawing>
            </w:r>
          </w:p>
        </w:tc>
      </w:tr>
      <w:tr w:rsidR="0051205A" w:rsidRPr="00047362" w14:paraId="6C395920" w14:textId="5888C0F0" w:rsidTr="00D05F92">
        <w:trPr>
          <w:trHeight w:val="769"/>
          <w:jc w:val="center"/>
        </w:trPr>
        <w:tc>
          <w:tcPr>
            <w:tcW w:w="597" w:type="dxa"/>
            <w:shd w:val="clear" w:color="auto" w:fill="auto"/>
            <w:tcMar>
              <w:top w:w="30" w:type="dxa"/>
              <w:left w:w="30" w:type="dxa"/>
              <w:bottom w:w="30" w:type="dxa"/>
              <w:right w:w="30" w:type="dxa"/>
            </w:tcMar>
            <w:vAlign w:val="center"/>
            <w:hideMark/>
          </w:tcPr>
          <w:p w14:paraId="1E096A0B" w14:textId="77777777" w:rsidR="00D05F92" w:rsidRPr="00047362" w:rsidRDefault="00D05F92" w:rsidP="00676782">
            <w:pPr>
              <w:spacing w:after="0" w:line="240" w:lineRule="auto"/>
              <w:jc w:val="center"/>
              <w:rPr>
                <w:sz w:val="18"/>
                <w:szCs w:val="18"/>
              </w:rPr>
            </w:pPr>
            <w:r w:rsidRPr="00047362">
              <w:rPr>
                <w:bCs/>
                <w:sz w:val="18"/>
                <w:szCs w:val="18"/>
              </w:rPr>
              <w:t>C</w:t>
            </w:r>
          </w:p>
        </w:tc>
        <w:tc>
          <w:tcPr>
            <w:tcW w:w="3261" w:type="dxa"/>
            <w:shd w:val="clear" w:color="auto" w:fill="auto"/>
            <w:tcMar>
              <w:top w:w="30" w:type="dxa"/>
              <w:left w:w="30" w:type="dxa"/>
              <w:bottom w:w="30" w:type="dxa"/>
              <w:right w:w="30" w:type="dxa"/>
            </w:tcMar>
            <w:vAlign w:val="center"/>
            <w:hideMark/>
          </w:tcPr>
          <w:p w14:paraId="6A35D7DF" w14:textId="32FB7869" w:rsidR="00D05F92" w:rsidRPr="00047362" w:rsidRDefault="009455CC" w:rsidP="00676782">
            <w:pPr>
              <w:spacing w:after="0" w:line="240" w:lineRule="auto"/>
              <w:rPr>
                <w:sz w:val="18"/>
                <w:szCs w:val="18"/>
              </w:rPr>
            </w:pPr>
            <w:r w:rsidRPr="00047362">
              <w:rPr>
                <w:bCs/>
                <w:sz w:val="18"/>
                <w:szCs w:val="18"/>
              </w:rPr>
              <w:t>Combustion of dif</w:t>
            </w:r>
            <w:r w:rsidR="000C6469" w:rsidRPr="00047362">
              <w:rPr>
                <w:bCs/>
                <w:sz w:val="18"/>
                <w:szCs w:val="18"/>
              </w:rPr>
              <w:t>ferent</w:t>
            </w:r>
            <w:r w:rsidRPr="00047362">
              <w:rPr>
                <w:bCs/>
                <w:sz w:val="18"/>
                <w:szCs w:val="18"/>
              </w:rPr>
              <w:t xml:space="preserve"> types of gas</w:t>
            </w:r>
            <w:r w:rsidR="00D05F92" w:rsidRPr="00047362">
              <w:rPr>
                <w:bCs/>
                <w:sz w:val="18"/>
                <w:szCs w:val="18"/>
              </w:rPr>
              <w:t>.</w:t>
            </w:r>
          </w:p>
        </w:tc>
        <w:tc>
          <w:tcPr>
            <w:tcW w:w="2126" w:type="dxa"/>
            <w:shd w:val="clear" w:color="auto" w:fill="auto"/>
            <w:tcMar>
              <w:top w:w="30" w:type="dxa"/>
              <w:left w:w="30" w:type="dxa"/>
              <w:bottom w:w="30" w:type="dxa"/>
              <w:right w:w="30" w:type="dxa"/>
            </w:tcMar>
            <w:vAlign w:val="center"/>
            <w:hideMark/>
          </w:tcPr>
          <w:p w14:paraId="2EA788D7" w14:textId="37C11BC4" w:rsidR="00D05F92" w:rsidRPr="00047362" w:rsidRDefault="009455CC" w:rsidP="009455CC">
            <w:pPr>
              <w:spacing w:after="0" w:line="240" w:lineRule="auto"/>
              <w:rPr>
                <w:sz w:val="18"/>
                <w:szCs w:val="18"/>
              </w:rPr>
            </w:pPr>
            <w:r w:rsidRPr="00047362">
              <w:rPr>
                <w:bCs/>
                <w:sz w:val="18"/>
                <w:szCs w:val="18"/>
              </w:rPr>
              <w:t>Butane</w:t>
            </w:r>
            <w:r w:rsidR="00D05F92" w:rsidRPr="00047362">
              <w:rPr>
                <w:bCs/>
                <w:sz w:val="18"/>
                <w:szCs w:val="18"/>
              </w:rPr>
              <w:t>, propan</w:t>
            </w:r>
            <w:r w:rsidRPr="00047362">
              <w:rPr>
                <w:bCs/>
                <w:sz w:val="18"/>
                <w:szCs w:val="18"/>
              </w:rPr>
              <w:t>e</w:t>
            </w:r>
            <w:r w:rsidR="00D05F92" w:rsidRPr="00047362">
              <w:rPr>
                <w:bCs/>
                <w:sz w:val="18"/>
                <w:szCs w:val="18"/>
              </w:rPr>
              <w:t xml:space="preserve">, </w:t>
            </w:r>
            <w:r w:rsidRPr="00047362">
              <w:rPr>
                <w:bCs/>
                <w:sz w:val="18"/>
                <w:szCs w:val="18"/>
              </w:rPr>
              <w:t>natural gas</w:t>
            </w:r>
            <w:r w:rsidR="00D05F92" w:rsidRPr="00047362">
              <w:rPr>
                <w:bCs/>
                <w:sz w:val="18"/>
                <w:szCs w:val="18"/>
              </w:rPr>
              <w:t xml:space="preserve">, </w:t>
            </w:r>
            <w:r w:rsidRPr="00047362">
              <w:rPr>
                <w:bCs/>
                <w:sz w:val="18"/>
                <w:szCs w:val="18"/>
              </w:rPr>
              <w:t>acetylene</w:t>
            </w:r>
            <w:r w:rsidR="00D05F92" w:rsidRPr="00047362">
              <w:rPr>
                <w:bCs/>
                <w:sz w:val="18"/>
                <w:szCs w:val="18"/>
              </w:rPr>
              <w:t xml:space="preserve">, </w:t>
            </w:r>
            <w:r w:rsidRPr="00047362">
              <w:rPr>
                <w:bCs/>
                <w:sz w:val="18"/>
                <w:szCs w:val="18"/>
              </w:rPr>
              <w:t>hydrogen</w:t>
            </w:r>
            <w:r w:rsidR="00D05F92" w:rsidRPr="00047362">
              <w:rPr>
                <w:bCs/>
                <w:sz w:val="18"/>
                <w:szCs w:val="18"/>
              </w:rPr>
              <w:t>,...</w:t>
            </w:r>
          </w:p>
        </w:tc>
        <w:tc>
          <w:tcPr>
            <w:tcW w:w="1418" w:type="dxa"/>
          </w:tcPr>
          <w:p w14:paraId="115E9287" w14:textId="0AF68328" w:rsidR="00D05F92" w:rsidRPr="00047362" w:rsidRDefault="0051205A" w:rsidP="00D05F92">
            <w:pPr>
              <w:spacing w:after="0" w:line="240" w:lineRule="auto"/>
              <w:jc w:val="center"/>
              <w:rPr>
                <w:bCs/>
                <w:sz w:val="18"/>
                <w:szCs w:val="18"/>
              </w:rPr>
            </w:pPr>
            <w:r w:rsidRPr="00047362">
              <w:rPr>
                <w:noProof/>
                <w:lang w:val="pt-PT" w:eastAsia="pt-PT"/>
              </w:rPr>
              <w:drawing>
                <wp:inline distT="0" distB="0" distL="0" distR="0" wp14:anchorId="3049B45A" wp14:editId="23BD491C">
                  <wp:extent cx="604865" cy="540000"/>
                  <wp:effectExtent l="0" t="0" r="5080" b="0"/>
                  <wp:docPr id="20" name="Picture 20" descr="Classe de Fog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e de Fogo 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65" cy="540000"/>
                          </a:xfrm>
                          <a:prstGeom prst="rect">
                            <a:avLst/>
                          </a:prstGeom>
                          <a:noFill/>
                          <a:ln>
                            <a:noFill/>
                          </a:ln>
                        </pic:spPr>
                      </pic:pic>
                    </a:graphicData>
                  </a:graphic>
                </wp:inline>
              </w:drawing>
            </w:r>
          </w:p>
        </w:tc>
      </w:tr>
      <w:tr w:rsidR="0051205A" w:rsidRPr="00047362" w14:paraId="2B639F85" w14:textId="742808A0" w:rsidTr="00D05F92">
        <w:trPr>
          <w:trHeight w:val="775"/>
          <w:jc w:val="center"/>
        </w:trPr>
        <w:tc>
          <w:tcPr>
            <w:tcW w:w="597" w:type="dxa"/>
            <w:shd w:val="clear" w:color="auto" w:fill="auto"/>
            <w:tcMar>
              <w:top w:w="30" w:type="dxa"/>
              <w:left w:w="30" w:type="dxa"/>
              <w:bottom w:w="30" w:type="dxa"/>
              <w:right w:w="30" w:type="dxa"/>
            </w:tcMar>
            <w:vAlign w:val="center"/>
            <w:hideMark/>
          </w:tcPr>
          <w:p w14:paraId="6F1D033A" w14:textId="77777777" w:rsidR="00D05F92" w:rsidRPr="00047362" w:rsidRDefault="00D05F92" w:rsidP="00676782">
            <w:pPr>
              <w:spacing w:after="0" w:line="240" w:lineRule="auto"/>
              <w:jc w:val="center"/>
              <w:rPr>
                <w:sz w:val="18"/>
                <w:szCs w:val="18"/>
              </w:rPr>
            </w:pPr>
            <w:r w:rsidRPr="00047362">
              <w:rPr>
                <w:bCs/>
                <w:sz w:val="18"/>
                <w:szCs w:val="18"/>
              </w:rPr>
              <w:t>D</w:t>
            </w:r>
          </w:p>
        </w:tc>
        <w:tc>
          <w:tcPr>
            <w:tcW w:w="3261" w:type="dxa"/>
            <w:shd w:val="clear" w:color="auto" w:fill="auto"/>
            <w:tcMar>
              <w:top w:w="30" w:type="dxa"/>
              <w:left w:w="30" w:type="dxa"/>
              <w:bottom w:w="30" w:type="dxa"/>
              <w:right w:w="30" w:type="dxa"/>
            </w:tcMar>
            <w:vAlign w:val="center"/>
            <w:hideMark/>
          </w:tcPr>
          <w:p w14:paraId="4711C9C5" w14:textId="5968019C" w:rsidR="00D05F92" w:rsidRPr="00047362" w:rsidRDefault="009455CC" w:rsidP="009455CC">
            <w:pPr>
              <w:spacing w:after="0" w:line="240" w:lineRule="auto"/>
              <w:rPr>
                <w:sz w:val="18"/>
                <w:szCs w:val="18"/>
              </w:rPr>
            </w:pPr>
            <w:r w:rsidRPr="00047362">
              <w:rPr>
                <w:bCs/>
                <w:sz w:val="18"/>
                <w:szCs w:val="18"/>
              </w:rPr>
              <w:t>Combustion of light metal and other metals</w:t>
            </w:r>
            <w:r w:rsidR="00D05F92" w:rsidRPr="00047362">
              <w:rPr>
                <w:bCs/>
                <w:sz w:val="18"/>
                <w:szCs w:val="18"/>
              </w:rPr>
              <w:t>.</w:t>
            </w:r>
          </w:p>
        </w:tc>
        <w:tc>
          <w:tcPr>
            <w:tcW w:w="2126" w:type="dxa"/>
            <w:shd w:val="clear" w:color="auto" w:fill="auto"/>
            <w:tcMar>
              <w:top w:w="30" w:type="dxa"/>
              <w:left w:w="30" w:type="dxa"/>
              <w:bottom w:w="30" w:type="dxa"/>
              <w:right w:w="30" w:type="dxa"/>
            </w:tcMar>
            <w:vAlign w:val="center"/>
            <w:hideMark/>
          </w:tcPr>
          <w:p w14:paraId="10767498" w14:textId="45534A8C" w:rsidR="00D05F92" w:rsidRPr="00B639FA" w:rsidRDefault="00FC2EBC" w:rsidP="00FC2EBC">
            <w:pPr>
              <w:spacing w:after="0" w:line="240" w:lineRule="auto"/>
              <w:rPr>
                <w:sz w:val="18"/>
                <w:szCs w:val="18"/>
                <w:lang w:val="pt-PT"/>
              </w:rPr>
            </w:pPr>
            <w:r w:rsidRPr="00B639FA">
              <w:rPr>
                <w:bCs/>
                <w:sz w:val="18"/>
                <w:szCs w:val="18"/>
                <w:lang w:val="pt-PT"/>
              </w:rPr>
              <w:t>Sodium</w:t>
            </w:r>
            <w:r w:rsidR="00D05F92" w:rsidRPr="00B639FA">
              <w:rPr>
                <w:bCs/>
                <w:sz w:val="18"/>
                <w:szCs w:val="18"/>
                <w:lang w:val="pt-PT"/>
              </w:rPr>
              <w:t>, magn</w:t>
            </w:r>
            <w:r w:rsidRPr="00B639FA">
              <w:rPr>
                <w:bCs/>
                <w:sz w:val="18"/>
                <w:szCs w:val="18"/>
                <w:lang w:val="pt-PT"/>
              </w:rPr>
              <w:t>esium</w:t>
            </w:r>
            <w:r w:rsidR="00D05F92" w:rsidRPr="00B639FA">
              <w:rPr>
                <w:bCs/>
                <w:sz w:val="18"/>
                <w:szCs w:val="18"/>
                <w:lang w:val="pt-PT"/>
              </w:rPr>
              <w:t xml:space="preserve">, </w:t>
            </w:r>
            <w:r w:rsidRPr="00B639FA">
              <w:rPr>
                <w:bCs/>
                <w:sz w:val="18"/>
                <w:szCs w:val="18"/>
                <w:lang w:val="pt-PT"/>
              </w:rPr>
              <w:t>titanium</w:t>
            </w:r>
            <w:r w:rsidR="00D05F92" w:rsidRPr="00B639FA">
              <w:rPr>
                <w:bCs/>
                <w:sz w:val="18"/>
                <w:szCs w:val="18"/>
                <w:lang w:val="pt-PT"/>
              </w:rPr>
              <w:t xml:space="preserve">, </w:t>
            </w:r>
            <w:r w:rsidRPr="00B639FA">
              <w:rPr>
                <w:bCs/>
                <w:sz w:val="18"/>
                <w:szCs w:val="18"/>
                <w:lang w:val="pt-PT"/>
              </w:rPr>
              <w:t>aluminium</w:t>
            </w:r>
            <w:r w:rsidR="00D05F92" w:rsidRPr="00B639FA">
              <w:rPr>
                <w:bCs/>
                <w:sz w:val="18"/>
                <w:szCs w:val="18"/>
                <w:lang w:val="pt-PT"/>
              </w:rPr>
              <w:t xml:space="preserve">, </w:t>
            </w:r>
            <w:r w:rsidRPr="00B639FA">
              <w:rPr>
                <w:bCs/>
                <w:sz w:val="18"/>
                <w:szCs w:val="18"/>
                <w:lang w:val="pt-PT"/>
              </w:rPr>
              <w:t>lithium</w:t>
            </w:r>
            <w:r w:rsidR="00D05F92" w:rsidRPr="00B639FA">
              <w:rPr>
                <w:bCs/>
                <w:sz w:val="18"/>
                <w:szCs w:val="18"/>
                <w:lang w:val="pt-PT"/>
              </w:rPr>
              <w:t xml:space="preserve">, </w:t>
            </w:r>
            <w:r w:rsidRPr="00B639FA">
              <w:rPr>
                <w:bCs/>
                <w:sz w:val="18"/>
                <w:szCs w:val="18"/>
                <w:lang w:val="pt-PT"/>
              </w:rPr>
              <w:t>uranium</w:t>
            </w:r>
            <w:r w:rsidR="00D05F92" w:rsidRPr="00B639FA">
              <w:rPr>
                <w:bCs/>
                <w:sz w:val="18"/>
                <w:szCs w:val="18"/>
                <w:lang w:val="pt-PT"/>
              </w:rPr>
              <w:t>,...</w:t>
            </w:r>
          </w:p>
        </w:tc>
        <w:tc>
          <w:tcPr>
            <w:tcW w:w="1418" w:type="dxa"/>
          </w:tcPr>
          <w:p w14:paraId="3EDFDC2F" w14:textId="28282591" w:rsidR="00D05F92" w:rsidRPr="00047362" w:rsidRDefault="0051205A" w:rsidP="00D05F92">
            <w:pPr>
              <w:spacing w:after="0" w:line="240" w:lineRule="auto"/>
              <w:jc w:val="center"/>
              <w:rPr>
                <w:bCs/>
                <w:sz w:val="18"/>
                <w:szCs w:val="18"/>
              </w:rPr>
            </w:pPr>
            <w:r w:rsidRPr="00047362">
              <w:rPr>
                <w:noProof/>
                <w:lang w:val="pt-PT" w:eastAsia="pt-PT"/>
              </w:rPr>
              <w:drawing>
                <wp:inline distT="0" distB="0" distL="0" distR="0" wp14:anchorId="505C29E1" wp14:editId="261F7598">
                  <wp:extent cx="604868" cy="540000"/>
                  <wp:effectExtent l="0" t="0" r="5080" b="0"/>
                  <wp:docPr id="19" name="Picture 19" descr="Classe de Fog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e de Fogo 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68" cy="540000"/>
                          </a:xfrm>
                          <a:prstGeom prst="rect">
                            <a:avLst/>
                          </a:prstGeom>
                          <a:noFill/>
                          <a:ln>
                            <a:noFill/>
                          </a:ln>
                        </pic:spPr>
                      </pic:pic>
                    </a:graphicData>
                  </a:graphic>
                </wp:inline>
              </w:drawing>
            </w:r>
          </w:p>
        </w:tc>
      </w:tr>
      <w:tr w:rsidR="0051205A" w:rsidRPr="00047362" w14:paraId="7612B4D9" w14:textId="77777777" w:rsidTr="00D05F92">
        <w:trPr>
          <w:trHeight w:val="775"/>
          <w:jc w:val="center"/>
        </w:trPr>
        <w:tc>
          <w:tcPr>
            <w:tcW w:w="597" w:type="dxa"/>
            <w:shd w:val="clear" w:color="auto" w:fill="auto"/>
            <w:tcMar>
              <w:top w:w="30" w:type="dxa"/>
              <w:left w:w="30" w:type="dxa"/>
              <w:bottom w:w="30" w:type="dxa"/>
              <w:right w:w="30" w:type="dxa"/>
            </w:tcMar>
            <w:vAlign w:val="center"/>
          </w:tcPr>
          <w:p w14:paraId="60E4F4C2" w14:textId="183D071C" w:rsidR="0051205A" w:rsidRPr="00047362" w:rsidRDefault="0051205A" w:rsidP="00676782">
            <w:pPr>
              <w:spacing w:after="0" w:line="240" w:lineRule="auto"/>
              <w:jc w:val="center"/>
              <w:rPr>
                <w:bCs/>
                <w:sz w:val="18"/>
                <w:szCs w:val="18"/>
              </w:rPr>
            </w:pPr>
            <w:r w:rsidRPr="00047362">
              <w:rPr>
                <w:bCs/>
                <w:sz w:val="18"/>
                <w:szCs w:val="18"/>
              </w:rPr>
              <w:t>F</w:t>
            </w:r>
          </w:p>
        </w:tc>
        <w:tc>
          <w:tcPr>
            <w:tcW w:w="3261" w:type="dxa"/>
            <w:shd w:val="clear" w:color="auto" w:fill="auto"/>
            <w:tcMar>
              <w:top w:w="30" w:type="dxa"/>
              <w:left w:w="30" w:type="dxa"/>
              <w:bottom w:w="30" w:type="dxa"/>
              <w:right w:w="30" w:type="dxa"/>
            </w:tcMar>
            <w:vAlign w:val="center"/>
          </w:tcPr>
          <w:p w14:paraId="4A8EA7D8" w14:textId="11E5399E" w:rsidR="0051205A" w:rsidRPr="00047362" w:rsidRDefault="009455CC" w:rsidP="009455CC">
            <w:pPr>
              <w:spacing w:after="0" w:line="240" w:lineRule="auto"/>
              <w:rPr>
                <w:bCs/>
                <w:sz w:val="18"/>
                <w:szCs w:val="18"/>
              </w:rPr>
            </w:pPr>
            <w:r w:rsidRPr="00047362">
              <w:rPr>
                <w:bCs/>
                <w:sz w:val="18"/>
                <w:szCs w:val="18"/>
              </w:rPr>
              <w:t>Combustion involving cooking products</w:t>
            </w:r>
            <w:r w:rsidR="0051205A" w:rsidRPr="00047362">
              <w:rPr>
                <w:bCs/>
                <w:sz w:val="18"/>
                <w:szCs w:val="18"/>
              </w:rPr>
              <w:t>.</w:t>
            </w:r>
          </w:p>
        </w:tc>
        <w:tc>
          <w:tcPr>
            <w:tcW w:w="2126" w:type="dxa"/>
            <w:shd w:val="clear" w:color="auto" w:fill="auto"/>
            <w:tcMar>
              <w:top w:w="30" w:type="dxa"/>
              <w:left w:w="30" w:type="dxa"/>
              <w:bottom w:w="30" w:type="dxa"/>
              <w:right w:w="30" w:type="dxa"/>
            </w:tcMar>
            <w:vAlign w:val="center"/>
          </w:tcPr>
          <w:p w14:paraId="5DC9DC7D" w14:textId="273B839E" w:rsidR="0051205A" w:rsidRPr="00047362" w:rsidRDefault="00A028C2" w:rsidP="00A028C2">
            <w:pPr>
              <w:spacing w:after="0" w:line="240" w:lineRule="auto"/>
              <w:rPr>
                <w:bCs/>
                <w:sz w:val="18"/>
                <w:szCs w:val="18"/>
              </w:rPr>
            </w:pPr>
            <w:r w:rsidRPr="00047362">
              <w:rPr>
                <w:bCs/>
                <w:sz w:val="18"/>
                <w:szCs w:val="18"/>
              </w:rPr>
              <w:t>Animal and vegetable fats and oils</w:t>
            </w:r>
          </w:p>
        </w:tc>
        <w:tc>
          <w:tcPr>
            <w:tcW w:w="1418" w:type="dxa"/>
          </w:tcPr>
          <w:p w14:paraId="241C8B24" w14:textId="1AB66F13" w:rsidR="0051205A" w:rsidRPr="00047362" w:rsidRDefault="0051205A" w:rsidP="00D05F92">
            <w:pPr>
              <w:spacing w:after="0" w:line="240" w:lineRule="auto"/>
              <w:jc w:val="center"/>
              <w:rPr>
                <w:bCs/>
                <w:noProof/>
                <w:sz w:val="18"/>
                <w:szCs w:val="18"/>
                <w:lang w:eastAsia="pt-PT"/>
              </w:rPr>
            </w:pPr>
            <w:r w:rsidRPr="00047362">
              <w:rPr>
                <w:noProof/>
                <w:lang w:val="pt-PT" w:eastAsia="pt-PT"/>
              </w:rPr>
              <w:drawing>
                <wp:inline distT="0" distB="0" distL="0" distR="0" wp14:anchorId="28D409B6" wp14:editId="7A0B22A5">
                  <wp:extent cx="604866" cy="540000"/>
                  <wp:effectExtent l="0" t="0" r="5080" b="0"/>
                  <wp:docPr id="18" name="Picture 18" descr="Classe de Fog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e de Fogo 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66" cy="540000"/>
                          </a:xfrm>
                          <a:prstGeom prst="rect">
                            <a:avLst/>
                          </a:prstGeom>
                          <a:noFill/>
                          <a:ln>
                            <a:noFill/>
                          </a:ln>
                        </pic:spPr>
                      </pic:pic>
                    </a:graphicData>
                  </a:graphic>
                </wp:inline>
              </w:drawing>
            </w:r>
          </w:p>
        </w:tc>
      </w:tr>
    </w:tbl>
    <w:p w14:paraId="37509D95" w14:textId="77777777" w:rsidR="00B336B3" w:rsidRPr="00047362" w:rsidRDefault="00B336B3"/>
    <w:p w14:paraId="160C5E2C" w14:textId="52D6140F" w:rsidR="00F36D7C" w:rsidRPr="00047362" w:rsidRDefault="00735C3D">
      <w:r w:rsidRPr="00047362">
        <w:fldChar w:fldCharType="begin"/>
      </w:r>
      <w:r w:rsidRPr="00047362">
        <w:instrText xml:space="preserve"> REF _Ref436668209 \h  \* MERGEFORMAT </w:instrText>
      </w:r>
      <w:r w:rsidRPr="00047362">
        <w:fldChar w:fldCharType="separate"/>
      </w:r>
      <w:r w:rsidR="00B118B7" w:rsidRPr="00B118B7">
        <w:t>Table</w:t>
      </w:r>
      <w:r w:rsidR="00B118B7" w:rsidRPr="00047362">
        <w:rPr>
          <w:sz w:val="16"/>
          <w:szCs w:val="16"/>
        </w:rPr>
        <w:t xml:space="preserve"> </w:t>
      </w:r>
      <w:r w:rsidR="00B118B7" w:rsidRPr="00B118B7">
        <w:rPr>
          <w:noProof/>
        </w:rPr>
        <w:t>2</w:t>
      </w:r>
      <w:r w:rsidRPr="00047362">
        <w:fldChar w:fldCharType="end"/>
      </w:r>
      <w:r w:rsidRPr="00047362">
        <w:t xml:space="preserve"> </w:t>
      </w:r>
      <w:r w:rsidR="00E25731" w:rsidRPr="00047362">
        <w:t>shows di</w:t>
      </w:r>
      <w:r w:rsidR="00854F69" w:rsidRPr="00047362">
        <w:t>fferent</w:t>
      </w:r>
      <w:r w:rsidR="00E25731" w:rsidRPr="00047362">
        <w:t xml:space="preserve"> forms of extin</w:t>
      </w:r>
      <w:r w:rsidR="00854F69" w:rsidRPr="00047362">
        <w:t>guishing</w:t>
      </w:r>
      <w:r w:rsidR="00E25731" w:rsidRPr="00047362">
        <w:t xml:space="preserve"> </w:t>
      </w:r>
      <w:r w:rsidR="00854F69" w:rsidRPr="00047362">
        <w:t>and dealing with fire</w:t>
      </w:r>
      <w:r w:rsidR="00F36D7C" w:rsidRPr="00047362">
        <w:t>.</w:t>
      </w:r>
    </w:p>
    <w:p w14:paraId="57335A67" w14:textId="4691039D" w:rsidR="00A04B04" w:rsidRPr="0064242B" w:rsidRDefault="00735C3D" w:rsidP="00BA49E5">
      <w:pPr>
        <w:pStyle w:val="Caption"/>
        <w:spacing w:after="0"/>
        <w:ind w:left="993" w:right="991"/>
        <w:rPr>
          <w:color w:val="FF0000"/>
          <w:sz w:val="16"/>
          <w:szCs w:val="16"/>
          <w:lang w:val="pt-PT"/>
        </w:rPr>
      </w:pPr>
      <w:bookmarkStart w:id="32" w:name="_Ref436668209"/>
      <w:bookmarkStart w:id="33" w:name="_Toc466554977"/>
      <w:r w:rsidRPr="00047362">
        <w:rPr>
          <w:color w:val="auto"/>
          <w:sz w:val="16"/>
          <w:szCs w:val="16"/>
        </w:rPr>
        <w:t>Tab</w:t>
      </w:r>
      <w:r w:rsidR="00E25731" w:rsidRPr="00047362">
        <w:rPr>
          <w:color w:val="auto"/>
          <w:sz w:val="16"/>
          <w:szCs w:val="16"/>
        </w:rPr>
        <w:t>le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Tabela \* ARABIC </w:instrText>
      </w:r>
      <w:r w:rsidRPr="00047362">
        <w:rPr>
          <w:color w:val="auto"/>
          <w:sz w:val="16"/>
          <w:szCs w:val="16"/>
        </w:rPr>
        <w:fldChar w:fldCharType="separate"/>
      </w:r>
      <w:r w:rsidR="00B118B7">
        <w:rPr>
          <w:noProof/>
          <w:color w:val="auto"/>
          <w:sz w:val="16"/>
          <w:szCs w:val="16"/>
        </w:rPr>
        <w:t>2</w:t>
      </w:r>
      <w:r w:rsidRPr="00047362">
        <w:rPr>
          <w:color w:val="auto"/>
          <w:sz w:val="16"/>
          <w:szCs w:val="16"/>
        </w:rPr>
        <w:fldChar w:fldCharType="end"/>
      </w:r>
      <w:bookmarkEnd w:id="32"/>
      <w:r w:rsidR="00A04B04" w:rsidRPr="00047362">
        <w:rPr>
          <w:b w:val="0"/>
          <w:color w:val="auto"/>
          <w:sz w:val="16"/>
          <w:szCs w:val="16"/>
        </w:rPr>
        <w:t xml:space="preserve">. </w:t>
      </w:r>
      <w:r w:rsidR="00854F69" w:rsidRPr="00047362">
        <w:rPr>
          <w:b w:val="0"/>
          <w:color w:val="auto"/>
          <w:sz w:val="16"/>
          <w:szCs w:val="16"/>
        </w:rPr>
        <w:t>Forms of extinguishing and dealing with fire</w:t>
      </w:r>
      <w:r w:rsidR="00A04B04" w:rsidRPr="00047362">
        <w:rPr>
          <w:b w:val="0"/>
          <w:color w:val="auto"/>
          <w:sz w:val="16"/>
          <w:szCs w:val="16"/>
        </w:rPr>
        <w:t>.</w:t>
      </w:r>
      <w:r w:rsidR="00A563CA" w:rsidRPr="00047362">
        <w:rPr>
          <w:b w:val="0"/>
          <w:color w:val="auto"/>
        </w:rPr>
        <w:t xml:space="preserve"> </w:t>
      </w:r>
      <w:r w:rsidR="00E25731" w:rsidRPr="0064242B">
        <w:rPr>
          <w:b w:val="0"/>
          <w:color w:val="auto"/>
          <w:sz w:val="16"/>
          <w:szCs w:val="16"/>
          <w:lang w:val="pt-PT"/>
        </w:rPr>
        <w:t>F</w:t>
      </w:r>
      <w:r w:rsidR="00854F69" w:rsidRPr="0064242B">
        <w:rPr>
          <w:b w:val="0"/>
          <w:color w:val="auto"/>
          <w:sz w:val="16"/>
          <w:szCs w:val="16"/>
          <w:lang w:val="pt-PT"/>
        </w:rPr>
        <w:t>rom the book entitled</w:t>
      </w:r>
      <w:r w:rsidR="00A563CA" w:rsidRPr="0064242B">
        <w:rPr>
          <w:b w:val="0"/>
          <w:color w:val="auto"/>
          <w:sz w:val="16"/>
          <w:szCs w:val="16"/>
          <w:lang w:val="pt-PT"/>
        </w:rPr>
        <w:t xml:space="preserve"> </w:t>
      </w:r>
      <w:r w:rsidR="00854F69" w:rsidRPr="0064242B">
        <w:rPr>
          <w:b w:val="0"/>
          <w:color w:val="auto"/>
          <w:sz w:val="16"/>
          <w:szCs w:val="16"/>
          <w:lang w:val="pt-PT"/>
        </w:rPr>
        <w:t>“</w:t>
      </w:r>
      <w:r w:rsidR="00BA49E5" w:rsidRPr="0064242B">
        <w:rPr>
          <w:b w:val="0"/>
          <w:color w:val="auto"/>
          <w:sz w:val="16"/>
          <w:szCs w:val="16"/>
          <w:lang w:val="pt-PT"/>
        </w:rPr>
        <w:t>Manual de segurança contra incêndios em edifícios</w:t>
      </w:r>
      <w:r w:rsidR="00854F69" w:rsidRPr="0064242B">
        <w:rPr>
          <w:b w:val="0"/>
          <w:color w:val="auto"/>
          <w:sz w:val="16"/>
          <w:szCs w:val="16"/>
          <w:lang w:val="pt-PT"/>
        </w:rPr>
        <w:t>”</w:t>
      </w:r>
      <w:r w:rsidR="00BA49E5" w:rsidRPr="0064242B">
        <w:rPr>
          <w:b w:val="0"/>
          <w:color w:val="auto"/>
          <w:sz w:val="16"/>
          <w:szCs w:val="16"/>
          <w:lang w:val="pt-PT"/>
        </w:rPr>
        <w:t>, Escola Nacional de Bombeiros, 1</w:t>
      </w:r>
      <w:r w:rsidR="00854F69" w:rsidRPr="0064242B">
        <w:rPr>
          <w:b w:val="0"/>
          <w:color w:val="auto"/>
          <w:sz w:val="16"/>
          <w:szCs w:val="16"/>
          <w:vertAlign w:val="superscript"/>
          <w:lang w:val="pt-PT"/>
        </w:rPr>
        <w:t>st</w:t>
      </w:r>
      <w:r w:rsidR="0064242B" w:rsidRPr="0064242B">
        <w:rPr>
          <w:b w:val="0"/>
          <w:color w:val="auto"/>
          <w:sz w:val="16"/>
          <w:szCs w:val="16"/>
          <w:lang w:val="pt-PT"/>
        </w:rPr>
        <w:t xml:space="preserve"> </w:t>
      </w:r>
      <w:r w:rsidR="00854F69" w:rsidRPr="0064242B">
        <w:rPr>
          <w:b w:val="0"/>
          <w:color w:val="auto"/>
          <w:sz w:val="16"/>
          <w:szCs w:val="16"/>
          <w:lang w:val="pt-PT"/>
        </w:rPr>
        <w:t>edition</w:t>
      </w:r>
      <w:bookmarkEnd w:id="33"/>
    </w:p>
    <w:tbl>
      <w:tblPr>
        <w:tblStyle w:val="TableGrid"/>
        <w:tblW w:w="0" w:type="auto"/>
        <w:jc w:val="center"/>
        <w:tblLook w:val="04A0" w:firstRow="1" w:lastRow="0" w:firstColumn="1" w:lastColumn="0" w:noHBand="0" w:noVBand="1"/>
      </w:tblPr>
      <w:tblGrid>
        <w:gridCol w:w="2235"/>
        <w:gridCol w:w="1559"/>
        <w:gridCol w:w="2706"/>
      </w:tblGrid>
      <w:tr w:rsidR="00021CF0" w:rsidRPr="00047362" w14:paraId="46A319F7" w14:textId="77777777" w:rsidTr="00635A69">
        <w:trPr>
          <w:jc w:val="center"/>
        </w:trPr>
        <w:tc>
          <w:tcPr>
            <w:tcW w:w="2235" w:type="dxa"/>
            <w:shd w:val="clear" w:color="auto" w:fill="D9D9D9" w:themeFill="background1" w:themeFillShade="D9"/>
          </w:tcPr>
          <w:p w14:paraId="6E82F128" w14:textId="277F79EF" w:rsidR="00E71B26" w:rsidRPr="00047362" w:rsidRDefault="00E25731" w:rsidP="00E71B26">
            <w:pPr>
              <w:jc w:val="center"/>
              <w:rPr>
                <w:b/>
                <w:sz w:val="18"/>
                <w:szCs w:val="18"/>
              </w:rPr>
            </w:pPr>
            <w:r w:rsidRPr="00047362">
              <w:rPr>
                <w:b/>
                <w:sz w:val="18"/>
                <w:szCs w:val="18"/>
              </w:rPr>
              <w:t>Extinction</w:t>
            </w:r>
          </w:p>
        </w:tc>
        <w:tc>
          <w:tcPr>
            <w:tcW w:w="4265" w:type="dxa"/>
            <w:gridSpan w:val="2"/>
            <w:shd w:val="clear" w:color="auto" w:fill="D9D9D9" w:themeFill="background1" w:themeFillShade="D9"/>
          </w:tcPr>
          <w:p w14:paraId="0209A246" w14:textId="5B05F23D" w:rsidR="00E71B26" w:rsidRPr="00047362" w:rsidRDefault="00E25731" w:rsidP="00E71B26">
            <w:pPr>
              <w:jc w:val="center"/>
              <w:rPr>
                <w:b/>
                <w:sz w:val="18"/>
                <w:szCs w:val="18"/>
              </w:rPr>
            </w:pPr>
            <w:r w:rsidRPr="00047362">
              <w:rPr>
                <w:b/>
                <w:sz w:val="18"/>
                <w:szCs w:val="18"/>
              </w:rPr>
              <w:t>How to act</w:t>
            </w:r>
          </w:p>
        </w:tc>
      </w:tr>
      <w:tr w:rsidR="00021CF0" w:rsidRPr="00047362" w14:paraId="689083A6" w14:textId="77777777" w:rsidTr="00021CF0">
        <w:trPr>
          <w:jc w:val="center"/>
        </w:trPr>
        <w:tc>
          <w:tcPr>
            <w:tcW w:w="2235" w:type="dxa"/>
            <w:vAlign w:val="center"/>
          </w:tcPr>
          <w:p w14:paraId="7A27FDF5" w14:textId="7D0C0546" w:rsidR="00E71B26" w:rsidRPr="00047362" w:rsidRDefault="00E25731" w:rsidP="00A04B04">
            <w:pPr>
              <w:rPr>
                <w:sz w:val="18"/>
                <w:szCs w:val="18"/>
              </w:rPr>
            </w:pPr>
            <w:r w:rsidRPr="00047362">
              <w:rPr>
                <w:sz w:val="18"/>
                <w:szCs w:val="18"/>
              </w:rPr>
              <w:t>Water</w:t>
            </w:r>
          </w:p>
        </w:tc>
        <w:tc>
          <w:tcPr>
            <w:tcW w:w="1559" w:type="dxa"/>
            <w:vAlign w:val="center"/>
          </w:tcPr>
          <w:p w14:paraId="6B46A00E" w14:textId="6820C84F" w:rsidR="00E71B26" w:rsidRPr="00047362" w:rsidRDefault="00E25731" w:rsidP="00A04B04">
            <w:pPr>
              <w:rPr>
                <w:sz w:val="18"/>
                <w:szCs w:val="18"/>
              </w:rPr>
            </w:pPr>
            <w:r w:rsidRPr="00047362">
              <w:rPr>
                <w:sz w:val="18"/>
                <w:szCs w:val="18"/>
              </w:rPr>
              <w:t>Cooling</w:t>
            </w:r>
          </w:p>
        </w:tc>
        <w:tc>
          <w:tcPr>
            <w:tcW w:w="2706" w:type="dxa"/>
          </w:tcPr>
          <w:p w14:paraId="0F772343" w14:textId="4747E0DB" w:rsidR="00E71B26" w:rsidRPr="00047362" w:rsidRDefault="00E71B26">
            <w:r w:rsidRPr="00047362">
              <w:rPr>
                <w:noProof/>
                <w:lang w:val="pt-PT" w:eastAsia="pt-PT"/>
              </w:rPr>
              <w:drawing>
                <wp:inline distT="0" distB="0" distL="0" distR="0" wp14:anchorId="2B8A1058" wp14:editId="1FAE57D9">
                  <wp:extent cx="1576800" cy="936000"/>
                  <wp:effectExtent l="0" t="0" r="4445" b="0"/>
                  <wp:docPr id="308245"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45" name="Picture 21"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l="4082" r="3362"/>
                          <a:stretch>
                            <a:fillRect/>
                          </a:stretch>
                        </pic:blipFill>
                        <pic:spPr bwMode="auto">
                          <a:xfrm>
                            <a:off x="0" y="0"/>
                            <a:ext cx="1576800" cy="936000"/>
                          </a:xfrm>
                          <a:prstGeom prst="rect">
                            <a:avLst/>
                          </a:prstGeom>
                          <a:noFill/>
                          <a:extLst/>
                        </pic:spPr>
                      </pic:pic>
                    </a:graphicData>
                  </a:graphic>
                </wp:inline>
              </w:drawing>
            </w:r>
          </w:p>
        </w:tc>
      </w:tr>
      <w:tr w:rsidR="00021CF0" w:rsidRPr="00047362" w14:paraId="584A5763" w14:textId="77777777" w:rsidTr="008A2D31">
        <w:trPr>
          <w:trHeight w:val="464"/>
          <w:jc w:val="center"/>
        </w:trPr>
        <w:tc>
          <w:tcPr>
            <w:tcW w:w="2235" w:type="dxa"/>
            <w:vAlign w:val="center"/>
          </w:tcPr>
          <w:p w14:paraId="0B176DFF" w14:textId="49ECC4A4" w:rsidR="00E71B26" w:rsidRPr="00047362" w:rsidRDefault="00E71B26" w:rsidP="00A04B04">
            <w:pPr>
              <w:rPr>
                <w:sz w:val="18"/>
                <w:szCs w:val="18"/>
              </w:rPr>
            </w:pPr>
            <w:r w:rsidRPr="00047362">
              <w:rPr>
                <w:sz w:val="18"/>
                <w:szCs w:val="18"/>
              </w:rPr>
              <w:t>CO</w:t>
            </w:r>
            <w:r w:rsidRPr="00047362">
              <w:rPr>
                <w:sz w:val="18"/>
                <w:szCs w:val="18"/>
                <w:vertAlign w:val="subscript"/>
              </w:rPr>
              <w:t>2</w:t>
            </w:r>
          </w:p>
        </w:tc>
        <w:tc>
          <w:tcPr>
            <w:tcW w:w="1559" w:type="dxa"/>
            <w:vMerge w:val="restart"/>
            <w:vAlign w:val="center"/>
          </w:tcPr>
          <w:p w14:paraId="1CE37853" w14:textId="321E5A2D" w:rsidR="00E71B26" w:rsidRPr="00047362" w:rsidRDefault="00E25731" w:rsidP="00E71B26">
            <w:pPr>
              <w:rPr>
                <w:sz w:val="18"/>
                <w:szCs w:val="18"/>
              </w:rPr>
            </w:pPr>
            <w:r w:rsidRPr="00047362">
              <w:rPr>
                <w:sz w:val="18"/>
                <w:szCs w:val="18"/>
              </w:rPr>
              <w:t>Muffling</w:t>
            </w:r>
          </w:p>
        </w:tc>
        <w:tc>
          <w:tcPr>
            <w:tcW w:w="2706" w:type="dxa"/>
            <w:vMerge w:val="restart"/>
          </w:tcPr>
          <w:p w14:paraId="5D8BD3D4" w14:textId="03BB6205" w:rsidR="00E71B26" w:rsidRPr="00047362" w:rsidRDefault="00E71B26">
            <w:r w:rsidRPr="00047362">
              <w:rPr>
                <w:noProof/>
                <w:lang w:val="pt-PT" w:eastAsia="pt-PT"/>
              </w:rPr>
              <w:drawing>
                <wp:inline distT="0" distB="0" distL="0" distR="0" wp14:anchorId="46AC0DAB" wp14:editId="550DD179">
                  <wp:extent cx="1576800" cy="1179797"/>
                  <wp:effectExtent l="0" t="0" r="4445" b="1905"/>
                  <wp:docPr id="310290"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90" name="Picture 18"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800" cy="1179797"/>
                          </a:xfrm>
                          <a:prstGeom prst="rect">
                            <a:avLst/>
                          </a:prstGeom>
                          <a:noFill/>
                          <a:extLst/>
                        </pic:spPr>
                      </pic:pic>
                    </a:graphicData>
                  </a:graphic>
                </wp:inline>
              </w:drawing>
            </w:r>
          </w:p>
        </w:tc>
      </w:tr>
      <w:tr w:rsidR="00021CF0" w:rsidRPr="00047362" w14:paraId="56F74FD6" w14:textId="77777777" w:rsidTr="008A2D31">
        <w:trPr>
          <w:trHeight w:val="464"/>
          <w:jc w:val="center"/>
        </w:trPr>
        <w:tc>
          <w:tcPr>
            <w:tcW w:w="2235" w:type="dxa"/>
            <w:vAlign w:val="center"/>
          </w:tcPr>
          <w:p w14:paraId="370755F8" w14:textId="1A2C0CCD" w:rsidR="00E71B26" w:rsidRPr="00047362" w:rsidRDefault="00E25731" w:rsidP="00A04B04">
            <w:pPr>
              <w:rPr>
                <w:sz w:val="18"/>
                <w:szCs w:val="18"/>
              </w:rPr>
            </w:pPr>
            <w:r w:rsidRPr="00047362">
              <w:rPr>
                <w:sz w:val="18"/>
                <w:szCs w:val="18"/>
              </w:rPr>
              <w:t>Foam</w:t>
            </w:r>
          </w:p>
        </w:tc>
        <w:tc>
          <w:tcPr>
            <w:tcW w:w="1559" w:type="dxa"/>
            <w:vMerge/>
          </w:tcPr>
          <w:p w14:paraId="2F79DF3D" w14:textId="77777777" w:rsidR="00E71B26" w:rsidRPr="00047362" w:rsidRDefault="00E71B26">
            <w:pPr>
              <w:rPr>
                <w:sz w:val="18"/>
                <w:szCs w:val="18"/>
              </w:rPr>
            </w:pPr>
          </w:p>
        </w:tc>
        <w:tc>
          <w:tcPr>
            <w:tcW w:w="2706" w:type="dxa"/>
            <w:vMerge/>
          </w:tcPr>
          <w:p w14:paraId="71760052" w14:textId="77777777" w:rsidR="00E71B26" w:rsidRPr="00047362" w:rsidRDefault="00E71B26"/>
        </w:tc>
      </w:tr>
      <w:tr w:rsidR="008A2D31" w:rsidRPr="00047362" w14:paraId="662687AA" w14:textId="77777777" w:rsidTr="008A2D31">
        <w:trPr>
          <w:trHeight w:val="464"/>
          <w:jc w:val="center"/>
        </w:trPr>
        <w:tc>
          <w:tcPr>
            <w:tcW w:w="2235" w:type="dxa"/>
            <w:vAlign w:val="center"/>
          </w:tcPr>
          <w:p w14:paraId="1C61A678" w14:textId="5C55C327" w:rsidR="008A2D31" w:rsidRPr="00047362" w:rsidRDefault="00E25731" w:rsidP="00A04B04">
            <w:pPr>
              <w:rPr>
                <w:sz w:val="18"/>
                <w:szCs w:val="18"/>
              </w:rPr>
            </w:pPr>
            <w:r w:rsidRPr="00047362">
              <w:rPr>
                <w:sz w:val="18"/>
                <w:szCs w:val="18"/>
              </w:rPr>
              <w:t>Fire blanket</w:t>
            </w:r>
          </w:p>
        </w:tc>
        <w:tc>
          <w:tcPr>
            <w:tcW w:w="1559" w:type="dxa"/>
            <w:vMerge/>
          </w:tcPr>
          <w:p w14:paraId="693C016A" w14:textId="77777777" w:rsidR="008A2D31" w:rsidRPr="00047362" w:rsidRDefault="008A2D31">
            <w:pPr>
              <w:rPr>
                <w:sz w:val="18"/>
                <w:szCs w:val="18"/>
              </w:rPr>
            </w:pPr>
          </w:p>
        </w:tc>
        <w:tc>
          <w:tcPr>
            <w:tcW w:w="2706" w:type="dxa"/>
            <w:vMerge/>
          </w:tcPr>
          <w:p w14:paraId="3E0F25B6" w14:textId="77777777" w:rsidR="008A2D31" w:rsidRPr="00047362" w:rsidRDefault="008A2D31"/>
        </w:tc>
      </w:tr>
      <w:tr w:rsidR="00021CF0" w:rsidRPr="00047362" w14:paraId="360AD820" w14:textId="77777777" w:rsidTr="008A2D31">
        <w:trPr>
          <w:trHeight w:val="464"/>
          <w:jc w:val="center"/>
        </w:trPr>
        <w:tc>
          <w:tcPr>
            <w:tcW w:w="2235" w:type="dxa"/>
            <w:vAlign w:val="center"/>
          </w:tcPr>
          <w:p w14:paraId="68BE9CEE" w14:textId="067B0C42" w:rsidR="00E71B26" w:rsidRPr="00047362" w:rsidRDefault="00E25731" w:rsidP="00A04B04">
            <w:pPr>
              <w:rPr>
                <w:sz w:val="18"/>
                <w:szCs w:val="18"/>
              </w:rPr>
            </w:pPr>
            <w:r w:rsidRPr="00047362">
              <w:rPr>
                <w:sz w:val="18"/>
                <w:szCs w:val="18"/>
              </w:rPr>
              <w:t>Sand</w:t>
            </w:r>
          </w:p>
        </w:tc>
        <w:tc>
          <w:tcPr>
            <w:tcW w:w="1559" w:type="dxa"/>
            <w:vMerge/>
          </w:tcPr>
          <w:p w14:paraId="73974EA5" w14:textId="77777777" w:rsidR="00E71B26" w:rsidRPr="00047362" w:rsidRDefault="00E71B26">
            <w:pPr>
              <w:rPr>
                <w:sz w:val="18"/>
                <w:szCs w:val="18"/>
              </w:rPr>
            </w:pPr>
          </w:p>
        </w:tc>
        <w:tc>
          <w:tcPr>
            <w:tcW w:w="2706" w:type="dxa"/>
            <w:vMerge/>
          </w:tcPr>
          <w:p w14:paraId="0EB0F745" w14:textId="77777777" w:rsidR="00E71B26" w:rsidRPr="00047362" w:rsidRDefault="00E71B26"/>
        </w:tc>
      </w:tr>
      <w:tr w:rsidR="00021CF0" w:rsidRPr="00047362" w14:paraId="7F4B25B0" w14:textId="77777777" w:rsidTr="00021CF0">
        <w:trPr>
          <w:jc w:val="center"/>
        </w:trPr>
        <w:tc>
          <w:tcPr>
            <w:tcW w:w="2235" w:type="dxa"/>
            <w:vAlign w:val="center"/>
          </w:tcPr>
          <w:p w14:paraId="13FB2EDC" w14:textId="3F09C2A3" w:rsidR="00E71B26" w:rsidRPr="00047362" w:rsidRDefault="00E25731" w:rsidP="00A04B04">
            <w:pPr>
              <w:rPr>
                <w:sz w:val="18"/>
                <w:szCs w:val="18"/>
              </w:rPr>
            </w:pPr>
            <w:r w:rsidRPr="00047362">
              <w:rPr>
                <w:sz w:val="18"/>
                <w:szCs w:val="18"/>
              </w:rPr>
              <w:t>Chemical powder</w:t>
            </w:r>
          </w:p>
          <w:p w14:paraId="59121718" w14:textId="264175C8" w:rsidR="00A04B04" w:rsidRPr="00047362" w:rsidRDefault="00A04B04" w:rsidP="00A04B04">
            <w:pPr>
              <w:rPr>
                <w:sz w:val="18"/>
                <w:szCs w:val="18"/>
              </w:rPr>
            </w:pPr>
            <w:r w:rsidRPr="00047362">
              <w:rPr>
                <w:sz w:val="18"/>
                <w:szCs w:val="18"/>
              </w:rPr>
              <w:t>(Halon)</w:t>
            </w:r>
          </w:p>
        </w:tc>
        <w:tc>
          <w:tcPr>
            <w:tcW w:w="1559" w:type="dxa"/>
            <w:vAlign w:val="center"/>
          </w:tcPr>
          <w:p w14:paraId="260CDAE6" w14:textId="0CD112D3" w:rsidR="00E71B26" w:rsidRPr="00047362" w:rsidRDefault="00E25731" w:rsidP="00A04B04">
            <w:pPr>
              <w:rPr>
                <w:sz w:val="18"/>
                <w:szCs w:val="18"/>
              </w:rPr>
            </w:pPr>
            <w:r w:rsidRPr="00047362">
              <w:rPr>
                <w:sz w:val="18"/>
                <w:szCs w:val="18"/>
              </w:rPr>
              <w:t>Inhibition</w:t>
            </w:r>
          </w:p>
        </w:tc>
        <w:tc>
          <w:tcPr>
            <w:tcW w:w="2706" w:type="dxa"/>
          </w:tcPr>
          <w:p w14:paraId="5636619A" w14:textId="74035FDB" w:rsidR="00E71B26" w:rsidRPr="00047362" w:rsidRDefault="00A04B04">
            <w:r w:rsidRPr="00047362">
              <w:rPr>
                <w:noProof/>
                <w:lang w:val="pt-PT" w:eastAsia="pt-PT"/>
              </w:rPr>
              <w:drawing>
                <wp:inline distT="0" distB="0" distL="0" distR="0" wp14:anchorId="40813E95" wp14:editId="6FB7109C">
                  <wp:extent cx="1576800" cy="1113656"/>
                  <wp:effectExtent l="0" t="0" r="4445" b="0"/>
                  <wp:docPr id="311321" name="Picture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21" name="Picture 25" descr="4"/>
                          <pic:cNvPicPr>
                            <a:picLocks noChangeAspect="1" noChangeArrowheads="1"/>
                          </pic:cNvPicPr>
                        </pic:nvPicPr>
                        <pic:blipFill>
                          <a:blip r:embed="rId27" cstate="print">
                            <a:extLst>
                              <a:ext uri="{28A0092B-C50C-407E-A947-70E740481C1C}">
                                <a14:useLocalDpi xmlns:a14="http://schemas.microsoft.com/office/drawing/2010/main" val="0"/>
                              </a:ext>
                            </a:extLst>
                          </a:blip>
                          <a:srcRect r="769"/>
                          <a:stretch>
                            <a:fillRect/>
                          </a:stretch>
                        </pic:blipFill>
                        <pic:spPr bwMode="auto">
                          <a:xfrm>
                            <a:off x="0" y="0"/>
                            <a:ext cx="1576800" cy="1113656"/>
                          </a:xfrm>
                          <a:prstGeom prst="rect">
                            <a:avLst/>
                          </a:prstGeom>
                          <a:noFill/>
                          <a:extLst/>
                        </pic:spPr>
                      </pic:pic>
                    </a:graphicData>
                  </a:graphic>
                </wp:inline>
              </w:drawing>
            </w:r>
          </w:p>
        </w:tc>
      </w:tr>
      <w:tr w:rsidR="00021CF0" w:rsidRPr="00047362" w14:paraId="63F354AC" w14:textId="77777777" w:rsidTr="00021CF0">
        <w:trPr>
          <w:jc w:val="center"/>
        </w:trPr>
        <w:tc>
          <w:tcPr>
            <w:tcW w:w="2235" w:type="dxa"/>
            <w:vAlign w:val="center"/>
          </w:tcPr>
          <w:p w14:paraId="48A9881A" w14:textId="5AD92067" w:rsidR="00A04B04" w:rsidRPr="00047362" w:rsidRDefault="00030DFF" w:rsidP="00030DFF">
            <w:pPr>
              <w:rPr>
                <w:sz w:val="18"/>
                <w:szCs w:val="18"/>
              </w:rPr>
            </w:pPr>
            <w:r w:rsidRPr="00047362">
              <w:rPr>
                <w:sz w:val="18"/>
                <w:szCs w:val="18"/>
              </w:rPr>
              <w:t>Scarcity</w:t>
            </w:r>
            <w:r w:rsidR="00021CF0" w:rsidRPr="00047362">
              <w:rPr>
                <w:sz w:val="18"/>
                <w:szCs w:val="18"/>
              </w:rPr>
              <w:t xml:space="preserve"> (</w:t>
            </w:r>
            <w:r w:rsidRPr="00047362">
              <w:rPr>
                <w:sz w:val="18"/>
                <w:szCs w:val="18"/>
              </w:rPr>
              <w:t>Fuel deprivation</w:t>
            </w:r>
            <w:r w:rsidR="00021CF0" w:rsidRPr="00047362">
              <w:rPr>
                <w:sz w:val="18"/>
                <w:szCs w:val="18"/>
              </w:rPr>
              <w:t>)</w:t>
            </w:r>
          </w:p>
        </w:tc>
        <w:tc>
          <w:tcPr>
            <w:tcW w:w="1559" w:type="dxa"/>
            <w:vAlign w:val="center"/>
          </w:tcPr>
          <w:p w14:paraId="2AD72437" w14:textId="4D14233F" w:rsidR="00A04B04" w:rsidRPr="00047362" w:rsidRDefault="00030DFF" w:rsidP="00A04B04">
            <w:pPr>
              <w:rPr>
                <w:sz w:val="18"/>
                <w:szCs w:val="18"/>
              </w:rPr>
            </w:pPr>
            <w:r w:rsidRPr="00047362">
              <w:rPr>
                <w:sz w:val="18"/>
                <w:szCs w:val="18"/>
              </w:rPr>
              <w:t>Fuel scarcity</w:t>
            </w:r>
          </w:p>
        </w:tc>
        <w:tc>
          <w:tcPr>
            <w:tcW w:w="2706" w:type="dxa"/>
          </w:tcPr>
          <w:p w14:paraId="1A95127F" w14:textId="208472EF" w:rsidR="00A04B04" w:rsidRPr="00047362" w:rsidRDefault="00021CF0">
            <w:r w:rsidRPr="00047362">
              <w:rPr>
                <w:noProof/>
                <w:lang w:val="pt-PT" w:eastAsia="pt-PT"/>
              </w:rPr>
              <w:drawing>
                <wp:inline distT="0" distB="0" distL="0" distR="0" wp14:anchorId="1439F44C" wp14:editId="47ED4F12">
                  <wp:extent cx="1576800" cy="950931"/>
                  <wp:effectExtent l="0" t="0" r="4445" b="1905"/>
                  <wp:docPr id="309266"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6" name="Picture 18" descr="2"/>
                          <pic:cNvPicPr>
                            <a:picLocks noChangeAspect="1" noChangeArrowheads="1"/>
                          </pic:cNvPicPr>
                        </pic:nvPicPr>
                        <pic:blipFill>
                          <a:blip r:embed="rId28" cstate="print">
                            <a:extLst>
                              <a:ext uri="{28A0092B-C50C-407E-A947-70E740481C1C}">
                                <a14:useLocalDpi xmlns:a14="http://schemas.microsoft.com/office/drawing/2010/main" val="0"/>
                              </a:ext>
                            </a:extLst>
                          </a:blip>
                          <a:srcRect r="8636"/>
                          <a:stretch>
                            <a:fillRect/>
                          </a:stretch>
                        </pic:blipFill>
                        <pic:spPr bwMode="auto">
                          <a:xfrm>
                            <a:off x="0" y="0"/>
                            <a:ext cx="1576800" cy="950931"/>
                          </a:xfrm>
                          <a:prstGeom prst="rect">
                            <a:avLst/>
                          </a:prstGeom>
                          <a:noFill/>
                          <a:extLst/>
                        </pic:spPr>
                      </pic:pic>
                    </a:graphicData>
                  </a:graphic>
                </wp:inline>
              </w:drawing>
            </w:r>
          </w:p>
        </w:tc>
      </w:tr>
    </w:tbl>
    <w:p w14:paraId="4203E8BC" w14:textId="51748142" w:rsidR="00F36D7C" w:rsidRPr="00047362" w:rsidRDefault="00735C3D">
      <w:r w:rsidRPr="00047362">
        <w:rPr>
          <w:color w:val="FF0000"/>
        </w:rPr>
        <w:fldChar w:fldCharType="begin"/>
      </w:r>
      <w:r w:rsidRPr="00047362">
        <w:instrText xml:space="preserve"> REF _Ref436668427 \h </w:instrText>
      </w:r>
      <w:r w:rsidRPr="00047362">
        <w:rPr>
          <w:color w:val="FF0000"/>
        </w:rPr>
        <w:instrText xml:space="preserve"> \* MERGEFORMAT </w:instrText>
      </w:r>
      <w:r w:rsidRPr="00047362">
        <w:rPr>
          <w:color w:val="FF0000"/>
        </w:rPr>
      </w:r>
      <w:r w:rsidRPr="00047362">
        <w:rPr>
          <w:color w:val="FF0000"/>
        </w:rPr>
        <w:fldChar w:fldCharType="separate"/>
      </w:r>
      <w:r w:rsidR="00B118B7" w:rsidRPr="00B118B7">
        <w:t xml:space="preserve">Table </w:t>
      </w:r>
      <w:r w:rsidR="00B118B7" w:rsidRPr="00B118B7">
        <w:rPr>
          <w:noProof/>
        </w:rPr>
        <w:t>3</w:t>
      </w:r>
      <w:r w:rsidRPr="00047362">
        <w:rPr>
          <w:color w:val="FF0000"/>
        </w:rPr>
        <w:fldChar w:fldCharType="end"/>
      </w:r>
      <w:r w:rsidR="00F36D7C" w:rsidRPr="00047362">
        <w:rPr>
          <w:color w:val="FF0000"/>
        </w:rPr>
        <w:t xml:space="preserve"> </w:t>
      </w:r>
      <w:r w:rsidR="00AB6225" w:rsidRPr="00047362">
        <w:t xml:space="preserve">shows in which class of fire extinguishing </w:t>
      </w:r>
      <w:r w:rsidR="006827D5" w:rsidRPr="00047362">
        <w:t>agent</w:t>
      </w:r>
      <w:r w:rsidR="00AB6225" w:rsidRPr="00047362">
        <w:t>s may be used</w:t>
      </w:r>
      <w:r w:rsidR="00F36D7C" w:rsidRPr="00047362">
        <w:t>.</w:t>
      </w:r>
    </w:p>
    <w:p w14:paraId="7E6502F1" w14:textId="663C5F6E" w:rsidR="00FD2996" w:rsidRPr="00047362" w:rsidRDefault="00AB6225" w:rsidP="00735C3D">
      <w:pPr>
        <w:pStyle w:val="Caption"/>
        <w:keepNext/>
        <w:spacing w:after="0"/>
        <w:ind w:left="1666" w:right="1645"/>
        <w:rPr>
          <w:color w:val="auto"/>
          <w:sz w:val="16"/>
          <w:szCs w:val="16"/>
        </w:rPr>
      </w:pPr>
      <w:bookmarkStart w:id="34" w:name="_Ref436668427"/>
      <w:bookmarkStart w:id="35" w:name="_Toc466554978"/>
      <w:r w:rsidRPr="00047362">
        <w:rPr>
          <w:color w:val="auto"/>
          <w:sz w:val="16"/>
          <w:szCs w:val="16"/>
        </w:rPr>
        <w:t>Table</w:t>
      </w:r>
      <w:r w:rsidR="00735C3D" w:rsidRPr="00047362">
        <w:rPr>
          <w:color w:val="auto"/>
          <w:sz w:val="16"/>
          <w:szCs w:val="16"/>
        </w:rPr>
        <w:t xml:space="preserve"> </w:t>
      </w:r>
      <w:r w:rsidR="00735C3D" w:rsidRPr="00047362">
        <w:rPr>
          <w:color w:val="auto"/>
          <w:sz w:val="16"/>
          <w:szCs w:val="16"/>
        </w:rPr>
        <w:fldChar w:fldCharType="begin"/>
      </w:r>
      <w:r w:rsidR="00735C3D" w:rsidRPr="00047362">
        <w:rPr>
          <w:color w:val="auto"/>
          <w:sz w:val="16"/>
          <w:szCs w:val="16"/>
        </w:rPr>
        <w:instrText xml:space="preserve"> SEQ Tabela \* ARABIC </w:instrText>
      </w:r>
      <w:r w:rsidR="00735C3D" w:rsidRPr="00047362">
        <w:rPr>
          <w:color w:val="auto"/>
          <w:sz w:val="16"/>
          <w:szCs w:val="16"/>
        </w:rPr>
        <w:fldChar w:fldCharType="separate"/>
      </w:r>
      <w:r w:rsidR="00B118B7">
        <w:rPr>
          <w:noProof/>
          <w:color w:val="auto"/>
          <w:sz w:val="16"/>
          <w:szCs w:val="16"/>
        </w:rPr>
        <w:t>3</w:t>
      </w:r>
      <w:r w:rsidR="00735C3D" w:rsidRPr="00047362">
        <w:rPr>
          <w:color w:val="auto"/>
          <w:sz w:val="16"/>
          <w:szCs w:val="16"/>
        </w:rPr>
        <w:fldChar w:fldCharType="end"/>
      </w:r>
      <w:bookmarkEnd w:id="34"/>
      <w:r w:rsidR="00735C3D" w:rsidRPr="00047362">
        <w:rPr>
          <w:color w:val="auto"/>
          <w:sz w:val="16"/>
          <w:szCs w:val="16"/>
        </w:rPr>
        <w:t>.</w:t>
      </w:r>
      <w:r w:rsidR="00FD2996" w:rsidRPr="00047362">
        <w:rPr>
          <w:color w:val="auto"/>
          <w:sz w:val="16"/>
          <w:szCs w:val="16"/>
        </w:rPr>
        <w:t xml:space="preserve"> </w:t>
      </w:r>
      <w:r w:rsidR="006827D5" w:rsidRPr="00047362">
        <w:rPr>
          <w:b w:val="0"/>
          <w:color w:val="auto"/>
          <w:sz w:val="16"/>
          <w:szCs w:val="16"/>
        </w:rPr>
        <w:t>Extinguishing agent to be used depending on the class of fire</w:t>
      </w:r>
      <w:r w:rsidR="00316B14" w:rsidRPr="00047362">
        <w:rPr>
          <w:b w:val="0"/>
          <w:color w:val="auto"/>
          <w:sz w:val="16"/>
          <w:szCs w:val="16"/>
        </w:rPr>
        <w:t xml:space="preserve"> (</w:t>
      </w:r>
      <w:r w:rsidR="006827D5" w:rsidRPr="00047362">
        <w:rPr>
          <w:b w:val="0"/>
          <w:color w:val="auto"/>
          <w:sz w:val="16"/>
          <w:szCs w:val="16"/>
        </w:rPr>
        <w:t>Adapted from the</w:t>
      </w:r>
      <w:r w:rsidR="00F60647" w:rsidRPr="00047362">
        <w:rPr>
          <w:b w:val="0"/>
          <w:color w:val="auto"/>
          <w:sz w:val="16"/>
          <w:szCs w:val="16"/>
        </w:rPr>
        <w:t xml:space="preserve"> Manual </w:t>
      </w:r>
      <w:r w:rsidR="006827D5" w:rsidRPr="00047362">
        <w:rPr>
          <w:b w:val="0"/>
          <w:color w:val="auto"/>
          <w:sz w:val="16"/>
          <w:szCs w:val="16"/>
        </w:rPr>
        <w:t>of Malfunction Limitation School</w:t>
      </w:r>
      <w:r w:rsidR="00316B14" w:rsidRPr="00047362">
        <w:rPr>
          <w:b w:val="0"/>
          <w:color w:val="auto"/>
          <w:sz w:val="16"/>
          <w:szCs w:val="16"/>
        </w:rPr>
        <w:t>)</w:t>
      </w:r>
      <w:r w:rsidR="00FD2996" w:rsidRPr="00047362">
        <w:rPr>
          <w:b w:val="0"/>
          <w:color w:val="auto"/>
          <w:sz w:val="16"/>
          <w:szCs w:val="16"/>
        </w:rPr>
        <w:t>.</w:t>
      </w:r>
      <w:bookmarkEnd w:id="35"/>
    </w:p>
    <w:tbl>
      <w:tblPr>
        <w:tblW w:w="5194" w:type="dxa"/>
        <w:jc w:val="center"/>
        <w:tblCellMar>
          <w:left w:w="0" w:type="dxa"/>
          <w:right w:w="0" w:type="dxa"/>
        </w:tblCellMar>
        <w:tblLook w:val="0600" w:firstRow="0" w:lastRow="0" w:firstColumn="0" w:lastColumn="0" w:noHBand="1" w:noVBand="1"/>
      </w:tblPr>
      <w:tblGrid>
        <w:gridCol w:w="2251"/>
        <w:gridCol w:w="766"/>
        <w:gridCol w:w="738"/>
        <w:gridCol w:w="723"/>
        <w:gridCol w:w="716"/>
      </w:tblGrid>
      <w:tr w:rsidR="00F36D7C" w:rsidRPr="00047362" w14:paraId="290C3474" w14:textId="77777777" w:rsidTr="00E71B26">
        <w:trPr>
          <w:trHeight w:val="274"/>
          <w:jc w:val="center"/>
        </w:trPr>
        <w:tc>
          <w:tcPr>
            <w:tcW w:w="2251" w:type="dxa"/>
            <w:vMerge w:val="restart"/>
            <w:tcBorders>
              <w:top w:val="single" w:sz="8" w:space="0" w:color="auto"/>
              <w:left w:val="single" w:sz="8" w:space="0" w:color="auto"/>
              <w:bottom w:val="single" w:sz="2" w:space="0" w:color="000000"/>
              <w:right w:val="single" w:sz="8" w:space="0" w:color="000000"/>
            </w:tcBorders>
            <w:shd w:val="clear" w:color="auto" w:fill="auto"/>
            <w:tcMar>
              <w:top w:w="28" w:type="dxa"/>
              <w:left w:w="28" w:type="dxa"/>
              <w:bottom w:w="28" w:type="dxa"/>
              <w:right w:w="28" w:type="dxa"/>
            </w:tcMar>
            <w:vAlign w:val="center"/>
            <w:hideMark/>
          </w:tcPr>
          <w:p w14:paraId="738C1F43" w14:textId="191023B1" w:rsidR="00F36D7C" w:rsidRPr="00047362" w:rsidRDefault="00B00DE0" w:rsidP="00F36D7C">
            <w:pPr>
              <w:spacing w:after="0" w:line="240" w:lineRule="auto"/>
              <w:jc w:val="center"/>
              <w:textAlignment w:val="baseline"/>
              <w:rPr>
                <w:rFonts w:eastAsia="Times New Roman" w:cs="Arial"/>
                <w:sz w:val="20"/>
                <w:szCs w:val="20"/>
                <w:lang w:eastAsia="pt-PT"/>
              </w:rPr>
            </w:pPr>
            <w:r w:rsidRPr="00047362">
              <w:rPr>
                <w:rFonts w:eastAsia="Times New Roman" w:cs="Times New Roman"/>
                <w:b/>
                <w:bCs/>
                <w:color w:val="000000"/>
                <w:kern w:val="24"/>
                <w:sz w:val="20"/>
                <w:szCs w:val="20"/>
                <w:lang w:eastAsia="pt-PT"/>
              </w:rPr>
              <w:t>Extinguishing Agent</w:t>
            </w:r>
          </w:p>
        </w:tc>
        <w:tc>
          <w:tcPr>
            <w:tcW w:w="2943" w:type="dxa"/>
            <w:gridSpan w:val="4"/>
            <w:tcBorders>
              <w:top w:val="single" w:sz="8" w:space="0" w:color="auto"/>
              <w:left w:val="single" w:sz="8" w:space="0" w:color="000000"/>
              <w:bottom w:val="single" w:sz="2" w:space="0" w:color="000000"/>
              <w:right w:val="single" w:sz="8" w:space="0" w:color="auto"/>
            </w:tcBorders>
            <w:shd w:val="clear" w:color="auto" w:fill="auto"/>
            <w:tcMar>
              <w:top w:w="28" w:type="dxa"/>
              <w:left w:w="28" w:type="dxa"/>
              <w:bottom w:w="28" w:type="dxa"/>
              <w:right w:w="28" w:type="dxa"/>
            </w:tcMar>
            <w:vAlign w:val="center"/>
            <w:hideMark/>
          </w:tcPr>
          <w:p w14:paraId="61984141" w14:textId="368B0FBE" w:rsidR="00F36D7C" w:rsidRPr="00047362" w:rsidRDefault="00B00DE0" w:rsidP="00F36D7C">
            <w:pPr>
              <w:spacing w:after="0" w:line="240" w:lineRule="auto"/>
              <w:jc w:val="center"/>
              <w:textAlignment w:val="baseline"/>
              <w:rPr>
                <w:rFonts w:eastAsia="Times New Roman" w:cs="Arial"/>
                <w:sz w:val="20"/>
                <w:szCs w:val="20"/>
                <w:lang w:eastAsia="pt-PT"/>
              </w:rPr>
            </w:pPr>
            <w:r w:rsidRPr="00047362">
              <w:rPr>
                <w:rFonts w:eastAsia="Times New Roman" w:cs="Times New Roman"/>
                <w:b/>
                <w:bCs/>
                <w:color w:val="000000"/>
                <w:kern w:val="24"/>
                <w:sz w:val="20"/>
                <w:szCs w:val="20"/>
                <w:lang w:eastAsia="pt-PT"/>
              </w:rPr>
              <w:t>Class of fire</w:t>
            </w:r>
          </w:p>
        </w:tc>
      </w:tr>
      <w:tr w:rsidR="00316B14" w:rsidRPr="00047362" w14:paraId="48E66793" w14:textId="77777777" w:rsidTr="00E71B26">
        <w:trPr>
          <w:trHeight w:val="205"/>
          <w:jc w:val="center"/>
        </w:trPr>
        <w:tc>
          <w:tcPr>
            <w:tcW w:w="2251" w:type="dxa"/>
            <w:vMerge/>
            <w:tcBorders>
              <w:top w:val="single" w:sz="2" w:space="0" w:color="000000"/>
              <w:left w:val="single" w:sz="8" w:space="0" w:color="auto"/>
              <w:bottom w:val="single" w:sz="8" w:space="0" w:color="000000"/>
              <w:right w:val="single" w:sz="8" w:space="0" w:color="000000"/>
            </w:tcBorders>
            <w:vAlign w:val="center"/>
            <w:hideMark/>
          </w:tcPr>
          <w:p w14:paraId="544517D0" w14:textId="77777777" w:rsidR="00F36D7C" w:rsidRPr="00047362" w:rsidRDefault="00F36D7C" w:rsidP="00F36D7C">
            <w:pPr>
              <w:spacing w:after="0" w:line="240" w:lineRule="auto"/>
              <w:rPr>
                <w:rFonts w:eastAsia="Times New Roman" w:cs="Arial"/>
                <w:sz w:val="20"/>
                <w:szCs w:val="20"/>
                <w:lang w:eastAsia="pt-PT"/>
              </w:rPr>
            </w:pPr>
          </w:p>
        </w:tc>
        <w:tc>
          <w:tcPr>
            <w:tcW w:w="766" w:type="dxa"/>
            <w:tcBorders>
              <w:top w:val="single" w:sz="2" w:space="0" w:color="000000"/>
              <w:left w:val="single" w:sz="8" w:space="0" w:color="000000"/>
              <w:bottom w:val="single" w:sz="8" w:space="0" w:color="000000"/>
              <w:right w:val="single" w:sz="2" w:space="0" w:color="000000"/>
            </w:tcBorders>
            <w:shd w:val="clear" w:color="auto" w:fill="auto"/>
            <w:tcMar>
              <w:top w:w="28" w:type="dxa"/>
              <w:left w:w="28" w:type="dxa"/>
              <w:bottom w:w="28" w:type="dxa"/>
              <w:right w:w="28" w:type="dxa"/>
            </w:tcMar>
            <w:vAlign w:val="center"/>
            <w:hideMark/>
          </w:tcPr>
          <w:p w14:paraId="79AF5FF3" w14:textId="77777777" w:rsidR="00F36D7C" w:rsidRPr="00047362" w:rsidRDefault="00F36D7C" w:rsidP="00F36D7C">
            <w:pPr>
              <w:spacing w:after="0" w:line="240" w:lineRule="auto"/>
              <w:jc w:val="center"/>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A</w:t>
            </w:r>
          </w:p>
        </w:tc>
        <w:tc>
          <w:tcPr>
            <w:tcW w:w="738" w:type="dxa"/>
            <w:tcBorders>
              <w:top w:val="single" w:sz="2" w:space="0" w:color="000000"/>
              <w:left w:val="single" w:sz="2" w:space="0" w:color="000000"/>
              <w:bottom w:val="single" w:sz="8" w:space="0" w:color="000000"/>
              <w:right w:val="single" w:sz="2" w:space="0" w:color="000000"/>
            </w:tcBorders>
            <w:shd w:val="clear" w:color="auto" w:fill="auto"/>
            <w:tcMar>
              <w:top w:w="28" w:type="dxa"/>
              <w:left w:w="28" w:type="dxa"/>
              <w:bottom w:w="28" w:type="dxa"/>
              <w:right w:w="28" w:type="dxa"/>
            </w:tcMar>
            <w:vAlign w:val="center"/>
            <w:hideMark/>
          </w:tcPr>
          <w:p w14:paraId="5800E1DD" w14:textId="77777777" w:rsidR="00F36D7C" w:rsidRPr="00047362" w:rsidRDefault="00F36D7C" w:rsidP="00F36D7C">
            <w:pPr>
              <w:spacing w:after="0" w:line="240" w:lineRule="auto"/>
              <w:jc w:val="center"/>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B</w:t>
            </w:r>
          </w:p>
        </w:tc>
        <w:tc>
          <w:tcPr>
            <w:tcW w:w="723" w:type="dxa"/>
            <w:tcBorders>
              <w:top w:val="single" w:sz="2" w:space="0" w:color="000000"/>
              <w:left w:val="single" w:sz="2" w:space="0" w:color="000000"/>
              <w:bottom w:val="single" w:sz="8" w:space="0" w:color="000000"/>
              <w:right w:val="single" w:sz="2" w:space="0" w:color="000000"/>
            </w:tcBorders>
            <w:shd w:val="clear" w:color="auto" w:fill="auto"/>
            <w:tcMar>
              <w:top w:w="28" w:type="dxa"/>
              <w:left w:w="28" w:type="dxa"/>
              <w:bottom w:w="28" w:type="dxa"/>
              <w:right w:w="28" w:type="dxa"/>
            </w:tcMar>
            <w:vAlign w:val="center"/>
            <w:hideMark/>
          </w:tcPr>
          <w:p w14:paraId="34E5CD67" w14:textId="77777777" w:rsidR="00F36D7C" w:rsidRPr="00047362" w:rsidRDefault="00F36D7C" w:rsidP="00F36D7C">
            <w:pPr>
              <w:spacing w:after="0" w:line="240" w:lineRule="auto"/>
              <w:jc w:val="center"/>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C</w:t>
            </w:r>
          </w:p>
        </w:tc>
        <w:tc>
          <w:tcPr>
            <w:tcW w:w="716" w:type="dxa"/>
            <w:tcBorders>
              <w:top w:val="single" w:sz="2" w:space="0" w:color="000000"/>
              <w:left w:val="single" w:sz="2" w:space="0" w:color="000000"/>
              <w:bottom w:val="single" w:sz="8" w:space="0" w:color="000000"/>
              <w:right w:val="single" w:sz="8" w:space="0" w:color="auto"/>
            </w:tcBorders>
            <w:shd w:val="clear" w:color="auto" w:fill="auto"/>
            <w:tcMar>
              <w:top w:w="28" w:type="dxa"/>
              <w:left w:w="28" w:type="dxa"/>
              <w:bottom w:w="28" w:type="dxa"/>
              <w:right w:w="28" w:type="dxa"/>
            </w:tcMar>
            <w:vAlign w:val="center"/>
            <w:hideMark/>
          </w:tcPr>
          <w:p w14:paraId="6F05B465" w14:textId="77777777" w:rsidR="00F36D7C" w:rsidRPr="00047362" w:rsidRDefault="00F36D7C" w:rsidP="00F36D7C">
            <w:pPr>
              <w:spacing w:after="0" w:line="240" w:lineRule="auto"/>
              <w:jc w:val="center"/>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D</w:t>
            </w:r>
          </w:p>
        </w:tc>
      </w:tr>
      <w:tr w:rsidR="00FD2996" w:rsidRPr="00047362" w14:paraId="796DC6F3" w14:textId="77777777" w:rsidTr="00E71B26">
        <w:trPr>
          <w:trHeight w:val="328"/>
          <w:jc w:val="center"/>
        </w:trPr>
        <w:tc>
          <w:tcPr>
            <w:tcW w:w="2251" w:type="dxa"/>
            <w:tcBorders>
              <w:top w:val="single" w:sz="8" w:space="0" w:color="000000"/>
              <w:left w:val="single" w:sz="8"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4A2046FF" w14:textId="54930DE4" w:rsidR="00F36D7C" w:rsidRPr="00047362" w:rsidRDefault="00AB6225" w:rsidP="00316B14">
            <w:pPr>
              <w:spacing w:after="0" w:line="240" w:lineRule="auto"/>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Jet water</w:t>
            </w:r>
          </w:p>
        </w:tc>
        <w:tc>
          <w:tcPr>
            <w:tcW w:w="766" w:type="dxa"/>
            <w:tcBorders>
              <w:top w:val="single" w:sz="8" w:space="0" w:color="000000"/>
              <w:left w:val="single" w:sz="8"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5350813F"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Arial"/>
                <w:b/>
                <w:bCs/>
                <w:color w:val="006600"/>
                <w:kern w:val="24"/>
                <w:sz w:val="28"/>
                <w:szCs w:val="28"/>
                <w:lang w:eastAsia="pt-PT"/>
              </w:rPr>
              <w:sym w:font="Wingdings" w:char="F0FC"/>
            </w:r>
          </w:p>
        </w:tc>
        <w:tc>
          <w:tcPr>
            <w:tcW w:w="738" w:type="dxa"/>
            <w:tcBorders>
              <w:top w:val="single" w:sz="8" w:space="0" w:color="000000"/>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527B3B35"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23" w:type="dxa"/>
            <w:tcBorders>
              <w:top w:val="single" w:sz="8" w:space="0" w:color="000000"/>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5C9B3A9E"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16" w:type="dxa"/>
            <w:tcBorders>
              <w:top w:val="single" w:sz="8" w:space="0" w:color="000000"/>
              <w:left w:val="single" w:sz="2"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4A249B7C"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r>
      <w:tr w:rsidR="00316B14" w:rsidRPr="00047362" w14:paraId="7031AD78" w14:textId="77777777" w:rsidTr="00E71B26">
        <w:trPr>
          <w:trHeight w:val="346"/>
          <w:jc w:val="center"/>
        </w:trPr>
        <w:tc>
          <w:tcPr>
            <w:tcW w:w="2251" w:type="dxa"/>
            <w:tcBorders>
              <w:top w:val="single" w:sz="2" w:space="0" w:color="auto"/>
              <w:left w:val="single" w:sz="8"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03764F7E" w14:textId="283F920C" w:rsidR="00F36D7C" w:rsidRPr="00047362" w:rsidRDefault="00AB6225" w:rsidP="00316B14">
            <w:pPr>
              <w:spacing w:after="0" w:line="240" w:lineRule="auto"/>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Water-spraying</w:t>
            </w:r>
          </w:p>
        </w:tc>
        <w:tc>
          <w:tcPr>
            <w:tcW w:w="766" w:type="dxa"/>
            <w:tcBorders>
              <w:top w:val="single" w:sz="2" w:space="0" w:color="auto"/>
              <w:left w:val="single" w:sz="8"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6CD447F2"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Arial"/>
                <w:b/>
                <w:bCs/>
                <w:color w:val="006600"/>
                <w:kern w:val="24"/>
                <w:sz w:val="28"/>
                <w:szCs w:val="28"/>
                <w:lang w:eastAsia="pt-PT"/>
              </w:rPr>
              <w:sym w:font="Wingdings" w:char="F0FC"/>
            </w:r>
          </w:p>
        </w:tc>
        <w:tc>
          <w:tcPr>
            <w:tcW w:w="738"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26D91171"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FFCC00"/>
                <w:kern w:val="24"/>
                <w:sz w:val="28"/>
                <w:szCs w:val="28"/>
                <w:lang w:eastAsia="pt-PT"/>
              </w:rPr>
              <w:sym w:font="Wingdings" w:char="F06C"/>
            </w:r>
          </w:p>
        </w:tc>
        <w:tc>
          <w:tcPr>
            <w:tcW w:w="723"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707EDF8F"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16" w:type="dxa"/>
            <w:tcBorders>
              <w:top w:val="single" w:sz="2" w:space="0" w:color="auto"/>
              <w:left w:val="single" w:sz="2"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4E53640A"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r>
      <w:tr w:rsidR="00316B14" w:rsidRPr="00047362" w14:paraId="097F2903" w14:textId="77777777" w:rsidTr="00E71B26">
        <w:trPr>
          <w:trHeight w:val="351"/>
          <w:jc w:val="center"/>
        </w:trPr>
        <w:tc>
          <w:tcPr>
            <w:tcW w:w="2251" w:type="dxa"/>
            <w:tcBorders>
              <w:top w:val="single" w:sz="2" w:space="0" w:color="auto"/>
              <w:left w:val="single" w:sz="8"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3CD8CCA1" w14:textId="4C6CE862" w:rsidR="00F36D7C" w:rsidRPr="00047362" w:rsidRDefault="00AB6225" w:rsidP="00316B14">
            <w:pPr>
              <w:spacing w:after="0" w:line="240" w:lineRule="auto"/>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Carbon Dioxide</w:t>
            </w:r>
            <w:r w:rsidR="00E71B26" w:rsidRPr="00047362">
              <w:rPr>
                <w:rFonts w:eastAsia="Times New Roman" w:cs="Times New Roman"/>
                <w:color w:val="000000"/>
                <w:kern w:val="24"/>
                <w:sz w:val="20"/>
                <w:szCs w:val="20"/>
                <w:lang w:eastAsia="pt-PT"/>
              </w:rPr>
              <w:t xml:space="preserve"> (CO</w:t>
            </w:r>
            <w:r w:rsidR="00E71B26" w:rsidRPr="00047362">
              <w:rPr>
                <w:rFonts w:eastAsia="Times New Roman" w:cs="Times New Roman"/>
                <w:color w:val="000000"/>
                <w:kern w:val="24"/>
                <w:sz w:val="20"/>
                <w:szCs w:val="20"/>
                <w:vertAlign w:val="subscript"/>
                <w:lang w:eastAsia="pt-PT"/>
              </w:rPr>
              <w:t>2</w:t>
            </w:r>
            <w:r w:rsidR="00E71B26" w:rsidRPr="00047362">
              <w:rPr>
                <w:rFonts w:eastAsia="Times New Roman" w:cs="Times New Roman"/>
                <w:color w:val="000000"/>
                <w:kern w:val="24"/>
                <w:sz w:val="20"/>
                <w:szCs w:val="20"/>
                <w:lang w:eastAsia="pt-PT"/>
              </w:rPr>
              <w:t>)</w:t>
            </w:r>
          </w:p>
        </w:tc>
        <w:tc>
          <w:tcPr>
            <w:tcW w:w="766" w:type="dxa"/>
            <w:tcBorders>
              <w:top w:val="single" w:sz="2" w:space="0" w:color="auto"/>
              <w:left w:val="single" w:sz="8"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642F15E0"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38"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7D6726F6"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FFCC00"/>
                <w:kern w:val="24"/>
                <w:sz w:val="28"/>
                <w:szCs w:val="28"/>
                <w:lang w:eastAsia="pt-PT"/>
              </w:rPr>
              <w:sym w:font="Wingdings" w:char="F06C"/>
            </w:r>
          </w:p>
        </w:tc>
        <w:tc>
          <w:tcPr>
            <w:tcW w:w="723"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794E9D7B"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FFCC00"/>
                <w:kern w:val="24"/>
                <w:sz w:val="28"/>
                <w:szCs w:val="28"/>
                <w:lang w:eastAsia="pt-PT"/>
              </w:rPr>
              <w:sym w:font="Wingdings" w:char="F06C"/>
            </w:r>
          </w:p>
        </w:tc>
        <w:tc>
          <w:tcPr>
            <w:tcW w:w="716" w:type="dxa"/>
            <w:tcBorders>
              <w:top w:val="single" w:sz="2" w:space="0" w:color="auto"/>
              <w:left w:val="single" w:sz="2"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57FC6A19"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r>
      <w:tr w:rsidR="00316B14" w:rsidRPr="00047362" w14:paraId="5241D688" w14:textId="77777777" w:rsidTr="00E71B26">
        <w:trPr>
          <w:trHeight w:val="343"/>
          <w:jc w:val="center"/>
        </w:trPr>
        <w:tc>
          <w:tcPr>
            <w:tcW w:w="2251" w:type="dxa"/>
            <w:tcBorders>
              <w:top w:val="single" w:sz="2" w:space="0" w:color="auto"/>
              <w:left w:val="single" w:sz="8"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6E550917" w14:textId="7079F748" w:rsidR="00F36D7C" w:rsidRPr="00047362" w:rsidRDefault="00AB6225" w:rsidP="00AB6225">
            <w:pPr>
              <w:spacing w:after="0" w:line="240" w:lineRule="auto"/>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Dry Chemical Powder (ABC class)</w:t>
            </w:r>
          </w:p>
        </w:tc>
        <w:tc>
          <w:tcPr>
            <w:tcW w:w="766" w:type="dxa"/>
            <w:tcBorders>
              <w:top w:val="single" w:sz="2" w:space="0" w:color="auto"/>
              <w:left w:val="single" w:sz="8"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4F4AAF9D" w14:textId="77777777" w:rsidR="00F36D7C" w:rsidRPr="00047362" w:rsidRDefault="00F36D7C" w:rsidP="00316B14">
            <w:pPr>
              <w:spacing w:after="0" w:line="240" w:lineRule="auto"/>
              <w:jc w:val="center"/>
              <w:textAlignment w:val="baseline"/>
              <w:rPr>
                <w:rFonts w:eastAsia="Times New Roman" w:cs="Arial"/>
                <w:sz w:val="24"/>
                <w:szCs w:val="24"/>
                <w:lang w:eastAsia="pt-PT"/>
              </w:rPr>
            </w:pPr>
            <w:r w:rsidRPr="00047362">
              <w:rPr>
                <w:rFonts w:eastAsia="Times New Roman" w:cs="Arial"/>
                <w:color w:val="00CC00"/>
                <w:kern w:val="24"/>
                <w:sz w:val="24"/>
                <w:szCs w:val="24"/>
                <w:lang w:eastAsia="pt-PT"/>
              </w:rPr>
              <w:sym w:font="Wingdings 2" w:char="F0CC"/>
            </w:r>
          </w:p>
        </w:tc>
        <w:tc>
          <w:tcPr>
            <w:tcW w:w="738"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7F400867" w14:textId="77777777" w:rsidR="00F36D7C" w:rsidRPr="00047362" w:rsidRDefault="00F36D7C" w:rsidP="00316B14">
            <w:pPr>
              <w:spacing w:after="0" w:line="240" w:lineRule="auto"/>
              <w:jc w:val="center"/>
              <w:textAlignment w:val="baseline"/>
              <w:rPr>
                <w:rFonts w:eastAsia="Times New Roman" w:cs="Arial"/>
                <w:sz w:val="24"/>
                <w:szCs w:val="24"/>
                <w:lang w:eastAsia="pt-PT"/>
              </w:rPr>
            </w:pPr>
            <w:r w:rsidRPr="00047362">
              <w:rPr>
                <w:rFonts w:eastAsia="Times New Roman" w:cs="Arial"/>
                <w:color w:val="00CC00"/>
                <w:kern w:val="24"/>
                <w:sz w:val="24"/>
                <w:szCs w:val="24"/>
                <w:lang w:eastAsia="pt-PT"/>
              </w:rPr>
              <w:sym w:font="Wingdings 2" w:char="F0CC"/>
            </w:r>
          </w:p>
        </w:tc>
        <w:tc>
          <w:tcPr>
            <w:tcW w:w="723"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568F469C" w14:textId="77777777" w:rsidR="00F36D7C" w:rsidRPr="00047362" w:rsidRDefault="00F36D7C" w:rsidP="00316B14">
            <w:pPr>
              <w:spacing w:after="0" w:line="240" w:lineRule="auto"/>
              <w:jc w:val="center"/>
              <w:textAlignment w:val="baseline"/>
              <w:rPr>
                <w:rFonts w:eastAsia="Times New Roman" w:cs="Arial"/>
                <w:sz w:val="24"/>
                <w:szCs w:val="24"/>
                <w:lang w:eastAsia="pt-PT"/>
              </w:rPr>
            </w:pPr>
            <w:r w:rsidRPr="00047362">
              <w:rPr>
                <w:rFonts w:eastAsia="Times New Roman" w:cs="Arial"/>
                <w:color w:val="00CC00"/>
                <w:kern w:val="24"/>
                <w:sz w:val="24"/>
                <w:szCs w:val="24"/>
                <w:lang w:eastAsia="pt-PT"/>
              </w:rPr>
              <w:sym w:font="Wingdings 2" w:char="F0CC"/>
            </w:r>
          </w:p>
        </w:tc>
        <w:tc>
          <w:tcPr>
            <w:tcW w:w="716" w:type="dxa"/>
            <w:tcBorders>
              <w:top w:val="single" w:sz="2" w:space="0" w:color="auto"/>
              <w:left w:val="single" w:sz="2"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5194BDCA"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r>
      <w:tr w:rsidR="00316B14" w:rsidRPr="00047362" w14:paraId="6D064350" w14:textId="77777777" w:rsidTr="00E71B26">
        <w:trPr>
          <w:trHeight w:val="350"/>
          <w:jc w:val="center"/>
        </w:trPr>
        <w:tc>
          <w:tcPr>
            <w:tcW w:w="2251" w:type="dxa"/>
            <w:tcBorders>
              <w:top w:val="single" w:sz="2" w:space="0" w:color="auto"/>
              <w:left w:val="single" w:sz="8"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42D00BAE" w14:textId="1B7635AB" w:rsidR="00F36D7C" w:rsidRPr="00047362" w:rsidRDefault="00AB6225" w:rsidP="00316B14">
            <w:pPr>
              <w:spacing w:after="0" w:line="240" w:lineRule="auto"/>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Dry Chemical Powder</w:t>
            </w:r>
            <w:r w:rsidR="00F36D7C" w:rsidRPr="00047362">
              <w:rPr>
                <w:rFonts w:eastAsia="Times New Roman" w:cs="Times New Roman"/>
                <w:color w:val="000000"/>
                <w:kern w:val="24"/>
                <w:sz w:val="20"/>
                <w:szCs w:val="20"/>
                <w:lang w:eastAsia="pt-PT"/>
              </w:rPr>
              <w:t xml:space="preserve"> </w:t>
            </w:r>
            <w:r w:rsidRPr="00047362">
              <w:rPr>
                <w:rFonts w:eastAsia="Times New Roman" w:cs="Times New Roman"/>
                <w:color w:val="000000"/>
                <w:kern w:val="24"/>
                <w:sz w:val="20"/>
                <w:szCs w:val="20"/>
                <w:lang w:eastAsia="pt-PT"/>
              </w:rPr>
              <w:t>(</w:t>
            </w:r>
            <w:r w:rsidR="00F36D7C" w:rsidRPr="00047362">
              <w:rPr>
                <w:rFonts w:eastAsia="Times New Roman" w:cs="Times New Roman"/>
                <w:color w:val="000000"/>
                <w:kern w:val="24"/>
                <w:sz w:val="20"/>
                <w:szCs w:val="20"/>
                <w:lang w:eastAsia="pt-PT"/>
              </w:rPr>
              <w:t>BC</w:t>
            </w:r>
            <w:r w:rsidRPr="00047362">
              <w:rPr>
                <w:rFonts w:eastAsia="Times New Roman" w:cs="Times New Roman"/>
                <w:color w:val="000000"/>
                <w:kern w:val="24"/>
                <w:sz w:val="20"/>
                <w:szCs w:val="20"/>
                <w:lang w:eastAsia="pt-PT"/>
              </w:rPr>
              <w:t xml:space="preserve"> Class)</w:t>
            </w:r>
          </w:p>
        </w:tc>
        <w:tc>
          <w:tcPr>
            <w:tcW w:w="766" w:type="dxa"/>
            <w:tcBorders>
              <w:top w:val="single" w:sz="2" w:space="0" w:color="auto"/>
              <w:left w:val="single" w:sz="8"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425CD7BF"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38"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7ECD8370"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Arial"/>
                <w:b/>
                <w:bCs/>
                <w:color w:val="006600"/>
                <w:kern w:val="24"/>
                <w:sz w:val="28"/>
                <w:szCs w:val="28"/>
                <w:lang w:eastAsia="pt-PT"/>
              </w:rPr>
              <w:sym w:font="Wingdings" w:char="F0FC"/>
            </w:r>
          </w:p>
        </w:tc>
        <w:tc>
          <w:tcPr>
            <w:tcW w:w="723"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2D3863B6" w14:textId="77777777" w:rsidR="00F36D7C" w:rsidRPr="00047362" w:rsidRDefault="00F36D7C" w:rsidP="00316B14">
            <w:pPr>
              <w:spacing w:after="0" w:line="240" w:lineRule="auto"/>
              <w:jc w:val="center"/>
              <w:textAlignment w:val="baseline"/>
              <w:rPr>
                <w:rFonts w:eastAsia="Times New Roman" w:cs="Arial"/>
                <w:sz w:val="24"/>
                <w:szCs w:val="24"/>
                <w:lang w:eastAsia="pt-PT"/>
              </w:rPr>
            </w:pPr>
            <w:r w:rsidRPr="00047362">
              <w:rPr>
                <w:rFonts w:eastAsia="Times New Roman" w:cs="Arial"/>
                <w:color w:val="00CC00"/>
                <w:kern w:val="24"/>
                <w:sz w:val="24"/>
                <w:szCs w:val="24"/>
                <w:lang w:eastAsia="pt-PT"/>
              </w:rPr>
              <w:sym w:font="Wingdings 2" w:char="F0CC"/>
            </w:r>
          </w:p>
        </w:tc>
        <w:tc>
          <w:tcPr>
            <w:tcW w:w="716" w:type="dxa"/>
            <w:tcBorders>
              <w:top w:val="single" w:sz="2" w:space="0" w:color="auto"/>
              <w:left w:val="single" w:sz="2"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675618E7"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r>
      <w:tr w:rsidR="00316B14" w:rsidRPr="00047362" w14:paraId="42CE11E0" w14:textId="77777777" w:rsidTr="00E71B26">
        <w:trPr>
          <w:trHeight w:val="327"/>
          <w:jc w:val="center"/>
        </w:trPr>
        <w:tc>
          <w:tcPr>
            <w:tcW w:w="2251" w:type="dxa"/>
            <w:tcBorders>
              <w:top w:val="single" w:sz="2" w:space="0" w:color="auto"/>
              <w:left w:val="single" w:sz="8"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24513565" w14:textId="44BB8AA2" w:rsidR="00F36D7C" w:rsidRPr="00047362" w:rsidRDefault="00AB6225" w:rsidP="00AB6225">
            <w:pPr>
              <w:spacing w:after="0" w:line="240" w:lineRule="auto"/>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Special Chemical Powder (</w:t>
            </w:r>
            <w:r w:rsidR="00F36D7C" w:rsidRPr="00047362">
              <w:rPr>
                <w:rFonts w:eastAsia="Times New Roman" w:cs="Times New Roman"/>
                <w:color w:val="000000"/>
                <w:kern w:val="24"/>
                <w:sz w:val="20"/>
                <w:szCs w:val="20"/>
                <w:lang w:eastAsia="pt-PT"/>
              </w:rPr>
              <w:t>D</w:t>
            </w:r>
            <w:r w:rsidRPr="00047362">
              <w:rPr>
                <w:rFonts w:eastAsia="Times New Roman" w:cs="Times New Roman"/>
                <w:color w:val="000000"/>
                <w:kern w:val="24"/>
                <w:sz w:val="20"/>
                <w:szCs w:val="20"/>
                <w:lang w:eastAsia="pt-PT"/>
              </w:rPr>
              <w:t xml:space="preserve"> Class)</w:t>
            </w:r>
          </w:p>
        </w:tc>
        <w:tc>
          <w:tcPr>
            <w:tcW w:w="766" w:type="dxa"/>
            <w:tcBorders>
              <w:top w:val="single" w:sz="2" w:space="0" w:color="auto"/>
              <w:left w:val="single" w:sz="8"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5A7A3BBB"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38"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1E525F2F"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23"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591A5747"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16" w:type="dxa"/>
            <w:tcBorders>
              <w:top w:val="single" w:sz="2" w:space="0" w:color="auto"/>
              <w:left w:val="single" w:sz="2"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62932A63"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FFCC00"/>
                <w:kern w:val="24"/>
                <w:sz w:val="28"/>
                <w:szCs w:val="28"/>
                <w:lang w:eastAsia="pt-PT"/>
              </w:rPr>
              <w:sym w:font="Wingdings" w:char="F06C"/>
            </w:r>
          </w:p>
        </w:tc>
      </w:tr>
      <w:tr w:rsidR="00E71B26" w:rsidRPr="00047362" w14:paraId="186AA32D" w14:textId="77777777" w:rsidTr="00E71B26">
        <w:trPr>
          <w:trHeight w:val="327"/>
          <w:jc w:val="center"/>
        </w:trPr>
        <w:tc>
          <w:tcPr>
            <w:tcW w:w="2251" w:type="dxa"/>
            <w:tcBorders>
              <w:top w:val="single" w:sz="2" w:space="0" w:color="auto"/>
              <w:left w:val="single" w:sz="8"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76908627" w14:textId="15EB4B74" w:rsidR="00F36D7C" w:rsidRPr="00047362" w:rsidRDefault="00AB6225" w:rsidP="00316B14">
            <w:pPr>
              <w:spacing w:after="0" w:line="240" w:lineRule="auto"/>
              <w:textAlignment w:val="baseline"/>
              <w:rPr>
                <w:rFonts w:eastAsia="Times New Roman" w:cs="Arial"/>
                <w:sz w:val="20"/>
                <w:szCs w:val="20"/>
                <w:lang w:eastAsia="pt-PT"/>
              </w:rPr>
            </w:pPr>
            <w:r w:rsidRPr="00047362">
              <w:rPr>
                <w:rFonts w:eastAsia="Times New Roman" w:cs="Times New Roman"/>
                <w:color w:val="000000"/>
                <w:kern w:val="24"/>
                <w:sz w:val="20"/>
                <w:szCs w:val="20"/>
                <w:lang w:eastAsia="pt-PT"/>
              </w:rPr>
              <w:t>Foam</w:t>
            </w:r>
            <w:r w:rsidR="00F36D7C" w:rsidRPr="00047362">
              <w:rPr>
                <w:rFonts w:eastAsia="Times New Roman" w:cs="Times New Roman"/>
                <w:color w:val="000000"/>
                <w:kern w:val="24"/>
                <w:sz w:val="20"/>
                <w:szCs w:val="20"/>
                <w:lang w:eastAsia="pt-PT"/>
              </w:rPr>
              <w:t xml:space="preserve"> </w:t>
            </w:r>
          </w:p>
        </w:tc>
        <w:tc>
          <w:tcPr>
            <w:tcW w:w="766" w:type="dxa"/>
            <w:tcBorders>
              <w:top w:val="single" w:sz="2" w:space="0" w:color="auto"/>
              <w:left w:val="single" w:sz="8"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217786D2"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FFCC00"/>
                <w:kern w:val="24"/>
                <w:sz w:val="28"/>
                <w:szCs w:val="28"/>
                <w:lang w:eastAsia="pt-PT"/>
              </w:rPr>
              <w:sym w:font="Wingdings" w:char="F06C"/>
            </w:r>
          </w:p>
        </w:tc>
        <w:tc>
          <w:tcPr>
            <w:tcW w:w="738"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017BFB7D" w14:textId="77777777" w:rsidR="00F36D7C" w:rsidRPr="00047362" w:rsidRDefault="00F36D7C" w:rsidP="00316B14">
            <w:pPr>
              <w:spacing w:after="0" w:line="240" w:lineRule="auto"/>
              <w:jc w:val="center"/>
              <w:textAlignment w:val="baseline"/>
              <w:rPr>
                <w:rFonts w:eastAsia="Times New Roman" w:cs="Arial"/>
                <w:sz w:val="24"/>
                <w:szCs w:val="24"/>
                <w:lang w:eastAsia="pt-PT"/>
              </w:rPr>
            </w:pPr>
            <w:r w:rsidRPr="00047362">
              <w:rPr>
                <w:rFonts w:eastAsia="Times New Roman" w:cs="Arial"/>
                <w:color w:val="00CC00"/>
                <w:kern w:val="24"/>
                <w:sz w:val="24"/>
                <w:szCs w:val="24"/>
                <w:lang w:eastAsia="pt-PT"/>
              </w:rPr>
              <w:sym w:font="Wingdings 2" w:char="F0CC"/>
            </w:r>
          </w:p>
        </w:tc>
        <w:tc>
          <w:tcPr>
            <w:tcW w:w="723" w:type="dxa"/>
            <w:tcBorders>
              <w:top w:val="single" w:sz="2" w:space="0" w:color="auto"/>
              <w:left w:val="single" w:sz="2" w:space="0" w:color="auto"/>
              <w:bottom w:val="single" w:sz="2" w:space="0" w:color="auto"/>
              <w:right w:val="single" w:sz="2" w:space="0" w:color="auto"/>
            </w:tcBorders>
            <w:shd w:val="clear" w:color="auto" w:fill="auto"/>
            <w:tcMar>
              <w:top w:w="28" w:type="dxa"/>
              <w:left w:w="28" w:type="dxa"/>
              <w:bottom w:w="28" w:type="dxa"/>
              <w:right w:w="28" w:type="dxa"/>
            </w:tcMar>
            <w:vAlign w:val="center"/>
            <w:hideMark/>
          </w:tcPr>
          <w:p w14:paraId="0C6B8BAF"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c>
          <w:tcPr>
            <w:tcW w:w="716" w:type="dxa"/>
            <w:tcBorders>
              <w:top w:val="single" w:sz="2" w:space="0" w:color="auto"/>
              <w:left w:val="single" w:sz="2" w:space="0" w:color="auto"/>
              <w:bottom w:val="single" w:sz="2" w:space="0" w:color="auto"/>
              <w:right w:val="single" w:sz="8" w:space="0" w:color="auto"/>
            </w:tcBorders>
            <w:shd w:val="clear" w:color="auto" w:fill="auto"/>
            <w:tcMar>
              <w:top w:w="28" w:type="dxa"/>
              <w:left w:w="28" w:type="dxa"/>
              <w:bottom w:w="28" w:type="dxa"/>
              <w:right w:w="28" w:type="dxa"/>
            </w:tcMar>
            <w:vAlign w:val="center"/>
            <w:hideMark/>
          </w:tcPr>
          <w:p w14:paraId="14DA5E91"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r>
      <w:tr w:rsidR="00316B14" w:rsidRPr="00047362" w14:paraId="5A44D71F" w14:textId="77777777" w:rsidTr="00E71B26">
        <w:trPr>
          <w:trHeight w:val="332"/>
          <w:jc w:val="center"/>
        </w:trPr>
        <w:tc>
          <w:tcPr>
            <w:tcW w:w="2251" w:type="dxa"/>
            <w:tcBorders>
              <w:top w:val="single" w:sz="2"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E02C3E9" w14:textId="5332DF60" w:rsidR="00FD2996" w:rsidRPr="00047362" w:rsidRDefault="00F36D7C" w:rsidP="00AB6225">
            <w:pPr>
              <w:spacing w:after="0" w:line="240" w:lineRule="auto"/>
              <w:textAlignment w:val="baseline"/>
              <w:rPr>
                <w:rFonts w:eastAsia="Times New Roman" w:cs="Arial"/>
                <w:sz w:val="16"/>
                <w:szCs w:val="16"/>
                <w:lang w:eastAsia="pt-PT"/>
              </w:rPr>
            </w:pPr>
            <w:r w:rsidRPr="00047362">
              <w:rPr>
                <w:rFonts w:eastAsia="Times New Roman" w:cs="Times New Roman"/>
                <w:color w:val="000000"/>
                <w:kern w:val="24"/>
                <w:sz w:val="20"/>
                <w:szCs w:val="20"/>
                <w:lang w:eastAsia="pt-PT"/>
              </w:rPr>
              <w:t>Halon</w:t>
            </w:r>
            <w:r w:rsidR="00E71B26" w:rsidRPr="00047362">
              <w:rPr>
                <w:rFonts w:eastAsia="Times New Roman" w:cs="Times New Roman"/>
                <w:color w:val="000000"/>
                <w:kern w:val="24"/>
                <w:sz w:val="20"/>
                <w:szCs w:val="20"/>
                <w:lang w:eastAsia="pt-PT"/>
              </w:rPr>
              <w:t xml:space="preserve"> </w:t>
            </w:r>
            <w:r w:rsidR="00FD2996" w:rsidRPr="00047362">
              <w:rPr>
                <w:rFonts w:eastAsia="Times New Roman" w:cs="Times New Roman"/>
                <w:color w:val="000000"/>
                <w:kern w:val="24"/>
                <w:sz w:val="16"/>
                <w:szCs w:val="16"/>
                <w:lang w:eastAsia="pt-PT"/>
              </w:rPr>
              <w:t>(</w:t>
            </w:r>
            <w:r w:rsidR="00AB6225" w:rsidRPr="00047362">
              <w:rPr>
                <w:rFonts w:eastAsia="Times New Roman" w:cs="Times New Roman"/>
                <w:color w:val="000000"/>
                <w:kern w:val="24"/>
                <w:sz w:val="16"/>
                <w:szCs w:val="16"/>
                <w:lang w:eastAsia="pt-PT"/>
              </w:rPr>
              <w:t>restricted use</w:t>
            </w:r>
            <w:r w:rsidR="00FD2996" w:rsidRPr="00047362">
              <w:rPr>
                <w:rFonts w:eastAsia="Times New Roman" w:cs="Times New Roman"/>
                <w:color w:val="000000"/>
                <w:kern w:val="24"/>
                <w:sz w:val="16"/>
                <w:szCs w:val="16"/>
                <w:lang w:eastAsia="pt-PT"/>
              </w:rPr>
              <w:t>)</w:t>
            </w:r>
          </w:p>
        </w:tc>
        <w:tc>
          <w:tcPr>
            <w:tcW w:w="766" w:type="dxa"/>
            <w:tcBorders>
              <w:top w:val="single" w:sz="2" w:space="0" w:color="auto"/>
              <w:left w:val="single" w:sz="8" w:space="0" w:color="auto"/>
              <w:bottom w:val="single" w:sz="8" w:space="0" w:color="auto"/>
              <w:right w:val="single" w:sz="2" w:space="0" w:color="auto"/>
            </w:tcBorders>
            <w:shd w:val="clear" w:color="auto" w:fill="auto"/>
            <w:tcMar>
              <w:top w:w="28" w:type="dxa"/>
              <w:left w:w="28" w:type="dxa"/>
              <w:bottom w:w="28" w:type="dxa"/>
              <w:right w:w="28" w:type="dxa"/>
            </w:tcMar>
            <w:vAlign w:val="center"/>
            <w:hideMark/>
          </w:tcPr>
          <w:p w14:paraId="5B229992"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FFCC00"/>
                <w:kern w:val="24"/>
                <w:sz w:val="28"/>
                <w:szCs w:val="28"/>
                <w:lang w:eastAsia="pt-PT"/>
              </w:rPr>
              <w:sym w:font="Wingdings" w:char="F06C"/>
            </w:r>
          </w:p>
        </w:tc>
        <w:tc>
          <w:tcPr>
            <w:tcW w:w="738" w:type="dxa"/>
            <w:tcBorders>
              <w:top w:val="single" w:sz="2" w:space="0" w:color="auto"/>
              <w:left w:val="single" w:sz="2" w:space="0" w:color="auto"/>
              <w:bottom w:val="single" w:sz="8" w:space="0" w:color="auto"/>
              <w:right w:val="single" w:sz="2" w:space="0" w:color="auto"/>
            </w:tcBorders>
            <w:shd w:val="clear" w:color="auto" w:fill="auto"/>
            <w:tcMar>
              <w:top w:w="28" w:type="dxa"/>
              <w:left w:w="28" w:type="dxa"/>
              <w:bottom w:w="28" w:type="dxa"/>
              <w:right w:w="28" w:type="dxa"/>
            </w:tcMar>
            <w:vAlign w:val="center"/>
            <w:hideMark/>
          </w:tcPr>
          <w:p w14:paraId="596A690E" w14:textId="77777777" w:rsidR="00F36D7C" w:rsidRPr="00047362" w:rsidRDefault="00F36D7C" w:rsidP="00316B14">
            <w:pPr>
              <w:spacing w:after="0" w:line="240" w:lineRule="auto"/>
              <w:jc w:val="center"/>
              <w:textAlignment w:val="baseline"/>
              <w:rPr>
                <w:rFonts w:eastAsia="Times New Roman" w:cs="Arial"/>
                <w:sz w:val="24"/>
                <w:szCs w:val="24"/>
                <w:lang w:eastAsia="pt-PT"/>
              </w:rPr>
            </w:pPr>
            <w:r w:rsidRPr="00047362">
              <w:rPr>
                <w:rFonts w:eastAsia="Times New Roman" w:cs="Arial"/>
                <w:color w:val="00CC00"/>
                <w:kern w:val="24"/>
                <w:sz w:val="24"/>
                <w:szCs w:val="24"/>
                <w:lang w:eastAsia="pt-PT"/>
              </w:rPr>
              <w:sym w:font="Wingdings 2" w:char="F0CC"/>
            </w:r>
          </w:p>
        </w:tc>
        <w:tc>
          <w:tcPr>
            <w:tcW w:w="723" w:type="dxa"/>
            <w:tcBorders>
              <w:top w:val="single" w:sz="2" w:space="0" w:color="auto"/>
              <w:left w:val="single" w:sz="2" w:space="0" w:color="auto"/>
              <w:bottom w:val="single" w:sz="8" w:space="0" w:color="auto"/>
              <w:right w:val="single" w:sz="2" w:space="0" w:color="auto"/>
            </w:tcBorders>
            <w:shd w:val="clear" w:color="auto" w:fill="auto"/>
            <w:tcMar>
              <w:top w:w="28" w:type="dxa"/>
              <w:left w:w="28" w:type="dxa"/>
              <w:bottom w:w="28" w:type="dxa"/>
              <w:right w:w="28" w:type="dxa"/>
            </w:tcMar>
            <w:vAlign w:val="center"/>
            <w:hideMark/>
          </w:tcPr>
          <w:p w14:paraId="624D10F4" w14:textId="77777777" w:rsidR="00F36D7C" w:rsidRPr="00047362" w:rsidRDefault="00F36D7C" w:rsidP="00316B14">
            <w:pPr>
              <w:spacing w:after="0" w:line="240" w:lineRule="auto"/>
              <w:jc w:val="center"/>
              <w:textAlignment w:val="baseline"/>
              <w:rPr>
                <w:rFonts w:eastAsia="Times New Roman" w:cs="Arial"/>
                <w:sz w:val="24"/>
                <w:szCs w:val="24"/>
                <w:lang w:eastAsia="pt-PT"/>
              </w:rPr>
            </w:pPr>
            <w:r w:rsidRPr="00047362">
              <w:rPr>
                <w:rFonts w:eastAsia="Times New Roman" w:cs="Arial"/>
                <w:color w:val="00CC00"/>
                <w:kern w:val="24"/>
                <w:sz w:val="24"/>
                <w:szCs w:val="24"/>
                <w:lang w:eastAsia="pt-PT"/>
              </w:rPr>
              <w:sym w:font="Wingdings 2" w:char="F0CC"/>
            </w:r>
          </w:p>
        </w:tc>
        <w:tc>
          <w:tcPr>
            <w:tcW w:w="716" w:type="dxa"/>
            <w:tcBorders>
              <w:top w:val="single" w:sz="2" w:space="0" w:color="auto"/>
              <w:left w:val="single" w:sz="2"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1905CCC" w14:textId="77777777" w:rsidR="00F36D7C" w:rsidRPr="00047362" w:rsidRDefault="00F36D7C" w:rsidP="00316B14">
            <w:pPr>
              <w:spacing w:after="0" w:line="240" w:lineRule="auto"/>
              <w:jc w:val="center"/>
              <w:textAlignment w:val="baseline"/>
              <w:rPr>
                <w:rFonts w:eastAsia="Times New Roman" w:cs="Arial"/>
                <w:sz w:val="28"/>
                <w:szCs w:val="28"/>
                <w:lang w:eastAsia="pt-PT"/>
              </w:rPr>
            </w:pPr>
            <w:r w:rsidRPr="00047362">
              <w:rPr>
                <w:rFonts w:eastAsia="Times New Roman" w:cs="Times New Roman"/>
                <w:b/>
                <w:bCs/>
                <w:color w:val="800000"/>
                <w:kern w:val="24"/>
                <w:sz w:val="28"/>
                <w:szCs w:val="28"/>
                <w:lang w:eastAsia="pt-PT"/>
              </w:rPr>
              <w:sym w:font="Wingdings" w:char="F0FB"/>
            </w:r>
          </w:p>
        </w:tc>
      </w:tr>
      <w:tr w:rsidR="00316B14" w:rsidRPr="00047362" w14:paraId="31B4EFC8" w14:textId="77777777" w:rsidTr="00E71B26">
        <w:trPr>
          <w:trHeight w:val="332"/>
          <w:jc w:val="center"/>
        </w:trPr>
        <w:tc>
          <w:tcPr>
            <w:tcW w:w="5194" w:type="dxa"/>
            <w:gridSpan w:val="5"/>
            <w:tcBorders>
              <w:top w:val="single" w:sz="8" w:space="0" w:color="auto"/>
            </w:tcBorders>
            <w:shd w:val="clear" w:color="auto" w:fill="auto"/>
            <w:tcMar>
              <w:top w:w="28" w:type="dxa"/>
              <w:left w:w="28" w:type="dxa"/>
              <w:bottom w:w="28" w:type="dxa"/>
              <w:right w:w="28" w:type="dxa"/>
            </w:tcMar>
            <w:vAlign w:val="center"/>
          </w:tcPr>
          <w:p w14:paraId="5060EEC6" w14:textId="529E78DD" w:rsidR="00316B14" w:rsidRPr="00047362" w:rsidRDefault="00316B14" w:rsidP="00B00DE0">
            <w:pPr>
              <w:spacing w:after="0" w:line="240" w:lineRule="auto"/>
              <w:textAlignment w:val="baseline"/>
              <w:rPr>
                <w:rFonts w:eastAsia="Times New Roman" w:cs="Times New Roman"/>
                <w:sz w:val="16"/>
                <w:szCs w:val="16"/>
                <w:lang w:eastAsia="pt-PT"/>
              </w:rPr>
            </w:pPr>
            <w:r w:rsidRPr="00047362">
              <w:rPr>
                <w:rFonts w:eastAsia="Times New Roman" w:cs="Arial"/>
                <w:b/>
                <w:bCs/>
                <w:color w:val="006600"/>
                <w:kern w:val="24"/>
                <w:sz w:val="28"/>
                <w:szCs w:val="28"/>
                <w:lang w:eastAsia="pt-PT"/>
              </w:rPr>
              <w:sym w:font="Wingdings" w:char="F0FC"/>
            </w:r>
            <w:r w:rsidRPr="00047362">
              <w:rPr>
                <w:rFonts w:eastAsia="+mn-ea" w:cs="+mn-cs"/>
                <w:b/>
                <w:bCs/>
                <w:color w:val="006600"/>
                <w:kern w:val="24"/>
                <w:sz w:val="16"/>
                <w:szCs w:val="16"/>
                <w:lang w:eastAsia="pt-PT"/>
              </w:rPr>
              <w:t xml:space="preserve"> </w:t>
            </w:r>
            <w:r w:rsidR="00B00DE0" w:rsidRPr="00047362">
              <w:rPr>
                <w:rFonts w:eastAsia="+mn-ea" w:cs="+mn-cs"/>
                <w:b/>
                <w:bCs/>
                <w:color w:val="000000"/>
                <w:kern w:val="24"/>
                <w:sz w:val="16"/>
                <w:szCs w:val="16"/>
                <w:lang w:eastAsia="pt-PT"/>
              </w:rPr>
              <w:t>Very Good</w:t>
            </w:r>
            <w:r w:rsidRPr="00047362">
              <w:rPr>
                <w:rFonts w:eastAsia="+mn-ea" w:cs="+mn-cs"/>
                <w:b/>
                <w:bCs/>
                <w:color w:val="000000"/>
                <w:kern w:val="24"/>
                <w:sz w:val="16"/>
                <w:szCs w:val="16"/>
                <w:lang w:eastAsia="pt-PT"/>
              </w:rPr>
              <w:t xml:space="preserve">; </w:t>
            </w:r>
            <w:r w:rsidRPr="00047362">
              <w:rPr>
                <w:rFonts w:eastAsia="Times New Roman" w:cs="Arial"/>
                <w:color w:val="00CC00"/>
                <w:kern w:val="24"/>
                <w:sz w:val="24"/>
                <w:szCs w:val="24"/>
                <w:lang w:eastAsia="pt-PT"/>
              </w:rPr>
              <w:sym w:font="Wingdings 2" w:char="F0CC"/>
            </w:r>
            <w:r w:rsidRPr="00047362">
              <w:rPr>
                <w:rFonts w:eastAsia="+mn-ea" w:cs="+mn-cs"/>
                <w:color w:val="00CC00"/>
                <w:kern w:val="24"/>
                <w:sz w:val="16"/>
                <w:szCs w:val="16"/>
                <w:lang w:eastAsia="pt-PT"/>
              </w:rPr>
              <w:t xml:space="preserve"> </w:t>
            </w:r>
            <w:r w:rsidR="00B00DE0" w:rsidRPr="00047362">
              <w:rPr>
                <w:rFonts w:eastAsia="+mn-ea" w:cs="+mn-cs"/>
                <w:b/>
                <w:bCs/>
                <w:color w:val="000000"/>
                <w:kern w:val="24"/>
                <w:sz w:val="16"/>
                <w:szCs w:val="16"/>
                <w:lang w:eastAsia="pt-PT"/>
              </w:rPr>
              <w:t>Good</w:t>
            </w:r>
            <w:r w:rsidRPr="00047362">
              <w:rPr>
                <w:rFonts w:eastAsia="+mn-ea" w:cs="+mn-cs"/>
                <w:b/>
                <w:bCs/>
                <w:color w:val="000000"/>
                <w:kern w:val="24"/>
                <w:sz w:val="16"/>
                <w:szCs w:val="16"/>
                <w:lang w:eastAsia="pt-PT"/>
              </w:rPr>
              <w:t>;</w:t>
            </w:r>
            <w:r w:rsidRPr="00047362">
              <w:rPr>
                <w:rFonts w:eastAsia="+mn-ea" w:cs="+mn-cs"/>
                <w:b/>
                <w:bCs/>
                <w:color w:val="FFCC00"/>
                <w:kern w:val="24"/>
                <w:sz w:val="16"/>
                <w:szCs w:val="16"/>
                <w:lang w:eastAsia="pt-PT"/>
              </w:rPr>
              <w:t xml:space="preserve"> </w:t>
            </w:r>
            <w:r w:rsidRPr="00047362">
              <w:rPr>
                <w:rFonts w:eastAsia="Times New Roman" w:cs="Times New Roman"/>
                <w:b/>
                <w:bCs/>
                <w:color w:val="FFCC00"/>
                <w:kern w:val="24"/>
                <w:sz w:val="28"/>
                <w:szCs w:val="28"/>
                <w:lang w:eastAsia="pt-PT"/>
              </w:rPr>
              <w:sym w:font="Wingdings" w:char="F06C"/>
            </w:r>
            <w:r w:rsidR="00B00DE0" w:rsidRPr="00047362">
              <w:rPr>
                <w:rFonts w:eastAsia="+mn-ea" w:cs="+mn-cs"/>
                <w:b/>
                <w:bCs/>
                <w:color w:val="000000"/>
                <w:kern w:val="24"/>
                <w:sz w:val="16"/>
                <w:szCs w:val="16"/>
                <w:lang w:eastAsia="pt-PT"/>
              </w:rPr>
              <w:t>Sufficient</w:t>
            </w:r>
            <w:r w:rsidRPr="00047362">
              <w:rPr>
                <w:rFonts w:eastAsia="+mn-ea" w:cs="+mn-cs"/>
                <w:b/>
                <w:bCs/>
                <w:color w:val="000000"/>
                <w:kern w:val="24"/>
                <w:sz w:val="16"/>
                <w:szCs w:val="16"/>
                <w:lang w:eastAsia="pt-PT"/>
              </w:rPr>
              <w:t xml:space="preserve">; </w:t>
            </w:r>
            <w:r w:rsidRPr="00047362">
              <w:rPr>
                <w:rFonts w:eastAsia="Times New Roman" w:cs="Times New Roman"/>
                <w:b/>
                <w:bCs/>
                <w:color w:val="800000"/>
                <w:kern w:val="24"/>
                <w:sz w:val="28"/>
                <w:szCs w:val="28"/>
                <w:lang w:eastAsia="pt-PT"/>
              </w:rPr>
              <w:sym w:font="Wingdings" w:char="F0FB"/>
            </w:r>
            <w:r w:rsidRPr="00047362">
              <w:rPr>
                <w:rFonts w:eastAsia="+mn-ea" w:cs="+mn-cs"/>
                <w:b/>
                <w:bCs/>
                <w:color w:val="800000"/>
                <w:kern w:val="24"/>
                <w:sz w:val="16"/>
                <w:szCs w:val="16"/>
                <w:lang w:eastAsia="pt-PT"/>
              </w:rPr>
              <w:t xml:space="preserve"> </w:t>
            </w:r>
            <w:r w:rsidR="00B00DE0" w:rsidRPr="00047362">
              <w:rPr>
                <w:rFonts w:eastAsia="+mn-ea" w:cs="+mn-cs"/>
                <w:b/>
                <w:bCs/>
                <w:color w:val="000000"/>
                <w:kern w:val="24"/>
                <w:sz w:val="16"/>
                <w:szCs w:val="16"/>
                <w:lang w:eastAsia="pt-PT"/>
              </w:rPr>
              <w:t>Insufficient</w:t>
            </w:r>
          </w:p>
        </w:tc>
      </w:tr>
    </w:tbl>
    <w:p w14:paraId="7A7C02B2" w14:textId="62413388" w:rsidR="00635A69" w:rsidRPr="00047362" w:rsidRDefault="00635A69"/>
    <w:p w14:paraId="169CED38" w14:textId="10C520D1" w:rsidR="00F86D64" w:rsidRPr="00047362" w:rsidRDefault="000602A3">
      <w:r w:rsidRPr="00047362">
        <w:rPr>
          <w:color w:val="FF0000"/>
        </w:rPr>
        <w:fldChar w:fldCharType="begin"/>
      </w:r>
      <w:r w:rsidRPr="00047362">
        <w:instrText xml:space="preserve"> REF _Ref436744051 \h </w:instrText>
      </w:r>
      <w:r w:rsidRPr="00047362">
        <w:rPr>
          <w:color w:val="FF0000"/>
        </w:rPr>
        <w:instrText xml:space="preserve"> \* MERGEFORMAT </w:instrText>
      </w:r>
      <w:r w:rsidRPr="00047362">
        <w:rPr>
          <w:color w:val="FF0000"/>
        </w:rPr>
      </w:r>
      <w:r w:rsidRPr="00047362">
        <w:rPr>
          <w:color w:val="FF0000"/>
        </w:rPr>
        <w:fldChar w:fldCharType="separate"/>
      </w:r>
      <w:r w:rsidR="00B118B7" w:rsidRPr="00B118B7">
        <w:rPr>
          <w:rFonts w:ascii="Calibri" w:hAnsi="Calibri"/>
        </w:rPr>
        <w:t xml:space="preserve">Annex IV – </w:t>
      </w:r>
      <w:r w:rsidRPr="00047362">
        <w:rPr>
          <w:color w:val="FF0000"/>
        </w:rPr>
        <w:fldChar w:fldCharType="end"/>
      </w:r>
      <w:r w:rsidRPr="00047362">
        <w:rPr>
          <w:color w:val="FF0000"/>
        </w:rPr>
        <w:t xml:space="preserve"> </w:t>
      </w:r>
      <w:r w:rsidR="006827D5" w:rsidRPr="00047362">
        <w:t xml:space="preserve">shows some rules </w:t>
      </w:r>
      <w:r w:rsidR="0064242B">
        <w:t>that are mandatory</w:t>
      </w:r>
      <w:r w:rsidR="006827D5" w:rsidRPr="00047362">
        <w:t xml:space="preserve"> and </w:t>
      </w:r>
      <w:r w:rsidR="0064242B">
        <w:t>how to use</w:t>
      </w:r>
      <w:r w:rsidR="006827D5" w:rsidRPr="00047362">
        <w:t xml:space="preserve"> extinguishers</w:t>
      </w:r>
      <w:r w:rsidR="00F86D64" w:rsidRPr="00047362">
        <w:t>.</w:t>
      </w:r>
    </w:p>
    <w:p w14:paraId="7A62C9F6" w14:textId="77777777" w:rsidR="00635A69" w:rsidRPr="00047362" w:rsidRDefault="00635A69">
      <w:r w:rsidRPr="00047362">
        <w:br w:type="page"/>
      </w:r>
    </w:p>
    <w:p w14:paraId="63BF2CAD" w14:textId="45EA67BB" w:rsidR="00F36D7C" w:rsidRPr="00047362" w:rsidRDefault="006827D5" w:rsidP="00A563CA">
      <w:pPr>
        <w:pStyle w:val="Heading1"/>
        <w:numPr>
          <w:ilvl w:val="0"/>
          <w:numId w:val="6"/>
        </w:numPr>
        <w:spacing w:before="0" w:line="240" w:lineRule="auto"/>
        <w:rPr>
          <w:rFonts w:ascii="Calibri" w:hAnsi="Calibri"/>
          <w:color w:val="auto"/>
          <w:sz w:val="24"/>
          <w:szCs w:val="24"/>
        </w:rPr>
      </w:pPr>
      <w:bookmarkStart w:id="36" w:name="_Toc492022579"/>
      <w:r w:rsidRPr="00047362">
        <w:rPr>
          <w:rFonts w:ascii="Calibri" w:hAnsi="Calibri"/>
          <w:color w:val="auto"/>
          <w:sz w:val="24"/>
          <w:szCs w:val="24"/>
        </w:rPr>
        <w:t>Chemical Products</w:t>
      </w:r>
      <w:r w:rsidR="00A563CA" w:rsidRPr="00047362">
        <w:rPr>
          <w:rFonts w:ascii="Calibri" w:hAnsi="Calibri"/>
          <w:color w:val="auto"/>
          <w:sz w:val="24"/>
          <w:szCs w:val="24"/>
        </w:rPr>
        <w:t>: Ris</w:t>
      </w:r>
      <w:r w:rsidRPr="00047362">
        <w:rPr>
          <w:rFonts w:ascii="Calibri" w:hAnsi="Calibri"/>
          <w:color w:val="auto"/>
          <w:sz w:val="24"/>
          <w:szCs w:val="24"/>
        </w:rPr>
        <w:t>k and Safety</w:t>
      </w:r>
      <w:bookmarkEnd w:id="36"/>
    </w:p>
    <w:p w14:paraId="48CA10BF" w14:textId="77777777" w:rsidR="00A563CA" w:rsidRPr="00047362" w:rsidRDefault="00A563CA" w:rsidP="00A563CA">
      <w:pPr>
        <w:spacing w:after="120"/>
        <w:jc w:val="both"/>
      </w:pPr>
    </w:p>
    <w:p w14:paraId="3D6F58E6" w14:textId="1463911A" w:rsidR="0068791F" w:rsidRPr="00047362" w:rsidRDefault="00463C36" w:rsidP="00A563CA">
      <w:pPr>
        <w:spacing w:after="120"/>
        <w:jc w:val="both"/>
      </w:pPr>
      <w:r w:rsidRPr="00047362">
        <w:t xml:space="preserve">Handling chemicals safely in laboratories means </w:t>
      </w:r>
      <w:r w:rsidR="007D767A" w:rsidRPr="00047362">
        <w:t>that there is an</w:t>
      </w:r>
      <w:r w:rsidRPr="00047362">
        <w:t xml:space="preserve"> obligation to comply with previously mentioned rules, </w:t>
      </w:r>
      <w:r w:rsidR="000C6469" w:rsidRPr="00047362">
        <w:t>particularly in identifying</w:t>
      </w:r>
      <w:r w:rsidRPr="00047362">
        <w:t xml:space="preserve"> risks/dangers involving each product</w:t>
      </w:r>
      <w:r w:rsidR="0068791F" w:rsidRPr="00047362">
        <w:t xml:space="preserve">. </w:t>
      </w:r>
      <w:r w:rsidR="00253EE1" w:rsidRPr="00047362">
        <w:t xml:space="preserve">Physical and </w:t>
      </w:r>
      <w:r w:rsidR="007D767A" w:rsidRPr="00047362">
        <w:t>chemical properties are intrinsic characteristics of chemical agents with potential danger</w:t>
      </w:r>
      <w:r w:rsidR="0068791F" w:rsidRPr="00047362">
        <w:t xml:space="preserve">. </w:t>
      </w:r>
      <w:r w:rsidR="007D767A" w:rsidRPr="00047362">
        <w:t>Therefore, the intrinsic risk to a chemical product is</w:t>
      </w:r>
      <w:r w:rsidR="0068791F" w:rsidRPr="00047362">
        <w:t xml:space="preserve"> </w:t>
      </w:r>
      <w:r w:rsidR="007D767A" w:rsidRPr="00047362">
        <w:t xml:space="preserve">the </w:t>
      </w:r>
      <w:r w:rsidR="000C6469" w:rsidRPr="00047362">
        <w:t>likelihood</w:t>
      </w:r>
      <w:r w:rsidR="007D767A" w:rsidRPr="00047362">
        <w:t xml:space="preserve"> that said potential risk</w:t>
      </w:r>
      <w:r w:rsidR="0068791F" w:rsidRPr="00047362">
        <w:t xml:space="preserve"> </w:t>
      </w:r>
      <w:r w:rsidR="007D767A" w:rsidRPr="00047362">
        <w:t>has to occur in use or exposure conditions</w:t>
      </w:r>
      <w:r w:rsidR="0068791F" w:rsidRPr="00047362">
        <w:t>.</w:t>
      </w:r>
    </w:p>
    <w:p w14:paraId="0AF158AA" w14:textId="5D8A7868" w:rsidR="00A563CA" w:rsidRPr="00047362" w:rsidRDefault="0068791F" w:rsidP="00A563CA">
      <w:pPr>
        <w:spacing w:after="120"/>
        <w:jc w:val="both"/>
      </w:pPr>
      <w:r w:rsidRPr="00047362">
        <w:t xml:space="preserve"> </w:t>
      </w:r>
      <w:r w:rsidR="00784C3A" w:rsidRPr="00047362">
        <w:t>Information sources</w:t>
      </w:r>
      <w:r w:rsidR="00AC69EE" w:rsidRPr="00047362">
        <w:t xml:space="preserve"> </w:t>
      </w:r>
      <w:r w:rsidR="00784C3A" w:rsidRPr="00047362">
        <w:t>on the chemical dangers/risks include</w:t>
      </w:r>
      <w:r w:rsidR="00AC69EE" w:rsidRPr="00047362">
        <w:t xml:space="preserve">: </w:t>
      </w:r>
      <w:r w:rsidR="00784C3A" w:rsidRPr="00047362">
        <w:t>package labels</w:t>
      </w:r>
      <w:r w:rsidR="00AC69EE" w:rsidRPr="00047362">
        <w:t xml:space="preserve"> (</w:t>
      </w:r>
      <w:r w:rsidR="00784C3A" w:rsidRPr="00047362">
        <w:t>in particular the danger</w:t>
      </w:r>
      <w:r w:rsidR="000C6469" w:rsidRPr="00047362">
        <w:t>-indicating pictograms</w:t>
      </w:r>
      <w:r w:rsidR="00AC69EE" w:rsidRPr="00047362">
        <w:t>,</w:t>
      </w:r>
      <w:r w:rsidR="00330065" w:rsidRPr="00047362">
        <w:t xml:space="preserve"> </w:t>
      </w:r>
      <w:r w:rsidR="002F7A4D" w:rsidRPr="00047362">
        <w:t>the signal word</w:t>
      </w:r>
      <w:r w:rsidR="00330065" w:rsidRPr="00047362">
        <w:t xml:space="preserve">, </w:t>
      </w:r>
      <w:r w:rsidR="002F7A4D" w:rsidRPr="00047362">
        <w:t>the danger warnings and safety advice</w:t>
      </w:r>
      <w:r w:rsidR="00330065" w:rsidRPr="00047362">
        <w:t>)</w:t>
      </w:r>
      <w:r w:rsidR="00F51ECC" w:rsidRPr="00047362">
        <w:t>,</w:t>
      </w:r>
      <w:r w:rsidR="001E38BD" w:rsidRPr="00047362">
        <w:t xml:space="preserve"> </w:t>
      </w:r>
      <w:r w:rsidR="002F7A4D" w:rsidRPr="00047362">
        <w:t>safety data sheets</w:t>
      </w:r>
      <w:r w:rsidR="001E38BD" w:rsidRPr="00047362">
        <w:t xml:space="preserve"> (</w:t>
      </w:r>
      <w:r w:rsidR="0064242B">
        <w:t>SDS</w:t>
      </w:r>
      <w:r w:rsidR="001E38BD" w:rsidRPr="00047362">
        <w:t xml:space="preserve"> </w:t>
      </w:r>
      <w:r w:rsidR="002F7A4D" w:rsidRPr="00047362">
        <w:t>or</w:t>
      </w:r>
      <w:r w:rsidR="001E38BD" w:rsidRPr="00047362">
        <w:t xml:space="preserve"> MSD</w:t>
      </w:r>
      <w:r w:rsidR="00F51ECC" w:rsidRPr="00047362">
        <w:t xml:space="preserve">S) </w:t>
      </w:r>
      <w:r w:rsidR="002F7A4D" w:rsidRPr="00047362">
        <w:t>supplied by the manufacturers</w:t>
      </w:r>
      <w:r w:rsidR="00F51ECC" w:rsidRPr="00047362">
        <w:t>,</w:t>
      </w:r>
      <w:r w:rsidR="001E38BD" w:rsidRPr="00047362">
        <w:t xml:space="preserve"> </w:t>
      </w:r>
      <w:r w:rsidR="002F7A4D" w:rsidRPr="00047362">
        <w:t>scientific and technical literature, published guides and legislation</w:t>
      </w:r>
      <w:r w:rsidR="001E38BD" w:rsidRPr="00047362">
        <w:t>.</w:t>
      </w:r>
    </w:p>
    <w:p w14:paraId="7F9467F2" w14:textId="77777777" w:rsidR="000A315E" w:rsidRPr="00047362" w:rsidRDefault="000A315E" w:rsidP="00A563CA">
      <w:pPr>
        <w:spacing w:after="120"/>
        <w:jc w:val="both"/>
      </w:pPr>
    </w:p>
    <w:p w14:paraId="15CD96BD" w14:textId="23DC9BDC" w:rsidR="00A563CA" w:rsidRPr="00047362" w:rsidRDefault="002F7A4D" w:rsidP="00A563CA">
      <w:pPr>
        <w:pStyle w:val="Heading2"/>
        <w:numPr>
          <w:ilvl w:val="1"/>
          <w:numId w:val="6"/>
        </w:numPr>
        <w:spacing w:before="0" w:after="240"/>
        <w:ind w:left="788" w:hanging="431"/>
        <w:rPr>
          <w:rFonts w:asciiTheme="minorHAnsi" w:hAnsiTheme="minorHAnsi"/>
          <w:color w:val="auto"/>
          <w:sz w:val="22"/>
          <w:szCs w:val="22"/>
          <w:u w:val="single"/>
        </w:rPr>
      </w:pPr>
      <w:bookmarkStart w:id="37" w:name="_Ref436725619"/>
      <w:bookmarkStart w:id="38" w:name="_Toc492022580"/>
      <w:r w:rsidRPr="00047362">
        <w:rPr>
          <w:rFonts w:asciiTheme="minorHAnsi" w:hAnsiTheme="minorHAnsi"/>
          <w:color w:val="auto"/>
          <w:sz w:val="22"/>
          <w:szCs w:val="22"/>
          <w:u w:val="single"/>
        </w:rPr>
        <w:t>Identification</w:t>
      </w:r>
      <w:r w:rsidR="00635A69" w:rsidRPr="00047362">
        <w:rPr>
          <w:rFonts w:asciiTheme="minorHAnsi" w:hAnsiTheme="minorHAnsi"/>
          <w:color w:val="auto"/>
          <w:sz w:val="22"/>
          <w:szCs w:val="22"/>
          <w:u w:val="single"/>
        </w:rPr>
        <w:t>/</w:t>
      </w:r>
      <w:r w:rsidRPr="00047362">
        <w:rPr>
          <w:rFonts w:asciiTheme="minorHAnsi" w:hAnsiTheme="minorHAnsi"/>
          <w:color w:val="auto"/>
          <w:sz w:val="22"/>
          <w:szCs w:val="22"/>
          <w:u w:val="single"/>
        </w:rPr>
        <w:t>labe</w:t>
      </w:r>
      <w:r w:rsidR="0064242B">
        <w:rPr>
          <w:rFonts w:asciiTheme="minorHAnsi" w:hAnsiTheme="minorHAnsi"/>
          <w:color w:val="auto"/>
          <w:sz w:val="22"/>
          <w:szCs w:val="22"/>
          <w:u w:val="single"/>
        </w:rPr>
        <w:t>l</w:t>
      </w:r>
      <w:r w:rsidRPr="00047362">
        <w:rPr>
          <w:rFonts w:asciiTheme="minorHAnsi" w:hAnsiTheme="minorHAnsi"/>
          <w:color w:val="auto"/>
          <w:sz w:val="22"/>
          <w:szCs w:val="22"/>
          <w:u w:val="single"/>
        </w:rPr>
        <w:t>ling and warning signals/symbols</w:t>
      </w:r>
      <w:bookmarkEnd w:id="37"/>
      <w:bookmarkEnd w:id="38"/>
    </w:p>
    <w:p w14:paraId="5357E3D7" w14:textId="016669CC" w:rsidR="00571682" w:rsidRPr="00047362" w:rsidRDefault="00703956" w:rsidP="00750416">
      <w:pPr>
        <w:jc w:val="both"/>
      </w:pPr>
      <w:r w:rsidRPr="00047362">
        <w:rPr>
          <w:b/>
        </w:rPr>
        <w:t>A</w:t>
      </w:r>
      <w:r w:rsidR="002F7A4D" w:rsidRPr="00047362">
        <w:rPr>
          <w:b/>
        </w:rPr>
        <w:t xml:space="preserve"> chemical substance or product</w:t>
      </w:r>
      <w:r w:rsidR="00571682" w:rsidRPr="00047362">
        <w:rPr>
          <w:b/>
        </w:rPr>
        <w:t xml:space="preserve"> </w:t>
      </w:r>
      <w:r w:rsidRPr="00047362">
        <w:rPr>
          <w:b/>
        </w:rPr>
        <w:t>must be correctly identified</w:t>
      </w:r>
      <w:r w:rsidR="00571682" w:rsidRPr="00047362">
        <w:t xml:space="preserve">, </w:t>
      </w:r>
      <w:r w:rsidR="002F7A4D" w:rsidRPr="00047362">
        <w:t xml:space="preserve">because only by doing this can we identify the </w:t>
      </w:r>
      <w:r w:rsidR="000C6469" w:rsidRPr="00047362">
        <w:t>hazards</w:t>
      </w:r>
      <w:r w:rsidR="002F7A4D" w:rsidRPr="00047362">
        <w:t xml:space="preserve"> and risks </w:t>
      </w:r>
      <w:r w:rsidRPr="00047362">
        <w:t>to which the</w:t>
      </w:r>
      <w:r w:rsidR="002F7A4D" w:rsidRPr="00047362">
        <w:t xml:space="preserve"> user may be subject in handling and</w:t>
      </w:r>
      <w:r w:rsidRPr="00047362">
        <w:t>,</w:t>
      </w:r>
      <w:r w:rsidR="002F7A4D" w:rsidRPr="00047362">
        <w:t xml:space="preserve"> therefore</w:t>
      </w:r>
      <w:r w:rsidRPr="00047362">
        <w:t>,</w:t>
      </w:r>
      <w:r w:rsidR="002F7A4D" w:rsidRPr="00047362">
        <w:t xml:space="preserve"> preventing the accident</w:t>
      </w:r>
      <w:r w:rsidR="00571682" w:rsidRPr="00047362">
        <w:t>.</w:t>
      </w:r>
    </w:p>
    <w:p w14:paraId="1DC2B9E0" w14:textId="1E482417" w:rsidR="00571682" w:rsidRPr="00047362" w:rsidRDefault="00703956" w:rsidP="00750416">
      <w:pPr>
        <w:jc w:val="both"/>
      </w:pPr>
      <w:r w:rsidRPr="00047362">
        <w:t>All products must be correctly identified and comply with current regulations and legislation</w:t>
      </w:r>
      <w:r w:rsidR="006807C3" w:rsidRPr="00047362">
        <w:t xml:space="preserve">. </w:t>
      </w:r>
      <w:r w:rsidR="00275812" w:rsidRPr="00047362">
        <w:t>L</w:t>
      </w:r>
      <w:r w:rsidRPr="00047362">
        <w:t xml:space="preserve">abels should </w:t>
      </w:r>
      <w:r w:rsidR="00275812" w:rsidRPr="00047362">
        <w:t xml:space="preserve">therefore </w:t>
      </w:r>
      <w:r w:rsidRPr="00047362">
        <w:t xml:space="preserve">carry the pictograms and information shown in </w:t>
      </w:r>
      <w:r w:rsidR="00F86D64" w:rsidRPr="00047362">
        <w:fldChar w:fldCharType="begin"/>
      </w:r>
      <w:r w:rsidR="00F86D64" w:rsidRPr="00047362">
        <w:instrText xml:space="preserve"> REF _Ref436729019 \h  \* MERGEFORMAT </w:instrText>
      </w:r>
      <w:r w:rsidR="00F86D64" w:rsidRPr="00047362">
        <w:fldChar w:fldCharType="separate"/>
      </w:r>
      <w:r w:rsidR="00B118B7" w:rsidRPr="00B118B7">
        <w:t xml:space="preserve">Figure </w:t>
      </w:r>
      <w:r w:rsidR="00B118B7" w:rsidRPr="00B118B7">
        <w:rPr>
          <w:noProof/>
        </w:rPr>
        <w:t>7</w:t>
      </w:r>
      <w:r w:rsidR="00F86D64" w:rsidRPr="00047362">
        <w:fldChar w:fldCharType="end"/>
      </w:r>
      <w:r w:rsidR="00F86D64" w:rsidRPr="00047362">
        <w:t>.</w:t>
      </w:r>
      <w:r w:rsidR="00F50F5C" w:rsidRPr="00047362">
        <w:t xml:space="preserve"> </w:t>
      </w:r>
      <w:r w:rsidRPr="00047362">
        <w:t>Whenever any label</w:t>
      </w:r>
      <w:r w:rsidR="00F50F5C" w:rsidRPr="00047362">
        <w:t xml:space="preserve"> </w:t>
      </w:r>
      <w:r w:rsidR="00275812" w:rsidRPr="00047362">
        <w:t>becomes</w:t>
      </w:r>
      <w:r w:rsidRPr="00047362">
        <w:t xml:space="preserve"> unreadable, </w:t>
      </w:r>
      <w:r w:rsidR="00E13219">
        <w:t>it is critical to reproduce the whole of</w:t>
      </w:r>
      <w:r w:rsidRPr="00047362">
        <w:t xml:space="preserve"> information </w:t>
      </w:r>
      <w:r w:rsidR="00E13219">
        <w:t>and place it</w:t>
      </w:r>
      <w:r w:rsidRPr="00047362">
        <w:t xml:space="preserve"> on the packaging</w:t>
      </w:r>
      <w:r w:rsidR="00F50F5C" w:rsidRPr="000473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tblGrid>
      <w:tr w:rsidR="00546917" w:rsidRPr="00047362" w14:paraId="42BC1B46" w14:textId="77777777" w:rsidTr="00420716">
        <w:trPr>
          <w:jc w:val="center"/>
        </w:trPr>
        <w:tc>
          <w:tcPr>
            <w:tcW w:w="7956" w:type="dxa"/>
          </w:tcPr>
          <w:p w14:paraId="45AF37CB" w14:textId="3B87AD2A" w:rsidR="00275812" w:rsidRPr="00047362" w:rsidRDefault="00BA59A5" w:rsidP="00275812">
            <w:pPr>
              <w:keepNext/>
              <w:jc w:val="both"/>
            </w:pPr>
            <w:r>
              <w:rPr>
                <w:noProof/>
                <w:lang w:val="pt-PT" w:eastAsia="pt-PT"/>
              </w:rPr>
              <mc:AlternateContent>
                <mc:Choice Requires="wps">
                  <w:drawing>
                    <wp:anchor distT="0" distB="0" distL="114300" distR="114300" simplePos="0" relativeHeight="251784192" behindDoc="0" locked="0" layoutInCell="1" allowOverlap="1" wp14:anchorId="6BBB0EF0" wp14:editId="530A5106">
                      <wp:simplePos x="0" y="0"/>
                      <wp:positionH relativeFrom="column">
                        <wp:posOffset>1317256</wp:posOffset>
                      </wp:positionH>
                      <wp:positionV relativeFrom="paragraph">
                        <wp:posOffset>621071</wp:posOffset>
                      </wp:positionV>
                      <wp:extent cx="226142" cy="117987"/>
                      <wp:effectExtent l="0" t="0" r="2540" b="0"/>
                      <wp:wrapNone/>
                      <wp:docPr id="310303" name="Text Box 310303"/>
                      <wp:cNvGraphicFramePr/>
                      <a:graphic xmlns:a="http://schemas.openxmlformats.org/drawingml/2006/main">
                        <a:graphicData uri="http://schemas.microsoft.com/office/word/2010/wordprocessingShape">
                          <wps:wsp>
                            <wps:cNvSpPr txBox="1"/>
                            <wps:spPr>
                              <a:xfrm>
                                <a:off x="0" y="0"/>
                                <a:ext cx="226142" cy="117987"/>
                              </a:xfrm>
                              <a:prstGeom prst="rect">
                                <a:avLst/>
                              </a:prstGeom>
                              <a:solidFill>
                                <a:sysClr val="window" lastClr="FFFFFF"/>
                              </a:solidFill>
                              <a:ln w="6350">
                                <a:noFill/>
                              </a:ln>
                            </wps:spPr>
                            <wps:txbx>
                              <w:txbxContent>
                                <w:p w14:paraId="66AF458E" w14:textId="5FE5A7B3" w:rsidR="00771C86" w:rsidRPr="00BA59A5" w:rsidRDefault="00771C86" w:rsidP="00BA59A5">
                                  <w:pPr>
                                    <w:rPr>
                                      <w:sz w:val="12"/>
                                      <w:szCs w:val="12"/>
                                      <w:lang w:val="pt-PT"/>
                                    </w:rPr>
                                  </w:pPr>
                                  <w:r>
                                    <w:rPr>
                                      <w:sz w:val="12"/>
                                      <w:szCs w:val="12"/>
                                      <w:lang w:val="pt-PT"/>
                                    </w:rPr>
                                    <w:t>EC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0EF0" id="Text Box 310303" o:spid="_x0000_s1077" type="#_x0000_t202" style="position:absolute;left:0;text-align:left;margin-left:103.7pt;margin-top:48.9pt;width:17.8pt;height:9.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" fillcolor="window" stroked="f" strokeweight=".5pt">
                      <v:textbox inset="0,0,0,0">
                        <w:txbxContent>
                          <w:p w14:paraId="66AF458E" w14:textId="5FE5A7B3" w:rsidR="00771C86" w:rsidRPr="00BA59A5" w:rsidRDefault="00771C86" w:rsidP="00BA59A5">
                            <w:pPr>
                              <w:rPr>
                                <w:sz w:val="12"/>
                                <w:szCs w:val="12"/>
                                <w:lang w:val="pt-PT"/>
                              </w:rPr>
                            </w:pPr>
                            <w:r>
                              <w:rPr>
                                <w:sz w:val="12"/>
                                <w:szCs w:val="12"/>
                                <w:lang w:val="pt-PT"/>
                              </w:rPr>
                              <w:t>EC N.</w:t>
                            </w:r>
                          </w:p>
                        </w:txbxContent>
                      </v:textbox>
                    </v:shape>
                  </w:pict>
                </mc:Fallback>
              </mc:AlternateContent>
            </w:r>
            <w:r>
              <w:rPr>
                <w:noProof/>
                <w:lang w:val="pt-PT" w:eastAsia="pt-PT"/>
              </w:rPr>
              <mc:AlternateContent>
                <mc:Choice Requires="wps">
                  <w:drawing>
                    <wp:anchor distT="0" distB="0" distL="114300" distR="114300" simplePos="0" relativeHeight="251782144" behindDoc="0" locked="0" layoutInCell="1" allowOverlap="1" wp14:anchorId="536F8981" wp14:editId="793DE6A6">
                      <wp:simplePos x="0" y="0"/>
                      <wp:positionH relativeFrom="column">
                        <wp:posOffset>2570869</wp:posOffset>
                      </wp:positionH>
                      <wp:positionV relativeFrom="paragraph">
                        <wp:posOffset>2307303</wp:posOffset>
                      </wp:positionV>
                      <wp:extent cx="521110" cy="205126"/>
                      <wp:effectExtent l="0" t="0" r="0" b="4445"/>
                      <wp:wrapNone/>
                      <wp:docPr id="310302" name="Text Box 310302"/>
                      <wp:cNvGraphicFramePr/>
                      <a:graphic xmlns:a="http://schemas.openxmlformats.org/drawingml/2006/main">
                        <a:graphicData uri="http://schemas.microsoft.com/office/word/2010/wordprocessingShape">
                          <wps:wsp>
                            <wps:cNvSpPr txBox="1"/>
                            <wps:spPr>
                              <a:xfrm>
                                <a:off x="0" y="0"/>
                                <a:ext cx="521110" cy="205126"/>
                              </a:xfrm>
                              <a:prstGeom prst="rect">
                                <a:avLst/>
                              </a:prstGeom>
                              <a:solidFill>
                                <a:sysClr val="window" lastClr="FFFFFF"/>
                              </a:solidFill>
                              <a:ln w="6350">
                                <a:noFill/>
                              </a:ln>
                            </wps:spPr>
                            <wps:txbx>
                              <w:txbxContent>
                                <w:p w14:paraId="2273BB3D" w14:textId="5FA06C1D" w:rsidR="00771C86" w:rsidRPr="00C72CFA" w:rsidRDefault="00771C86" w:rsidP="00BA59A5">
                                  <w:pPr>
                                    <w:jc w:val="center"/>
                                    <w:rPr>
                                      <w:sz w:val="12"/>
                                      <w:szCs w:val="12"/>
                                    </w:rPr>
                                  </w:pPr>
                                  <w:r>
                                    <w:rPr>
                                      <w:sz w:val="12"/>
                                      <w:szCs w:val="12"/>
                                    </w:rPr>
                                    <w:t>Additional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8981" id="Text Box 310302" o:spid="_x0000_s1078" type="#_x0000_t202" style="position:absolute;left:0;text-align:left;margin-left:202.45pt;margin-top:181.7pt;width:41.05pt;height:16.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" fillcolor="window" stroked="f" strokeweight=".5pt">
                      <v:textbox inset="0,0,0,0">
                        <w:txbxContent>
                          <w:p w14:paraId="2273BB3D" w14:textId="5FA06C1D" w:rsidR="00771C86" w:rsidRPr="00C72CFA" w:rsidRDefault="00771C86" w:rsidP="00BA59A5">
                            <w:pPr>
                              <w:jc w:val="center"/>
                              <w:rPr>
                                <w:sz w:val="12"/>
                                <w:szCs w:val="12"/>
                              </w:rPr>
                            </w:pPr>
                            <w:r>
                              <w:rPr>
                                <w:sz w:val="12"/>
                                <w:szCs w:val="12"/>
                              </w:rPr>
                              <w:t>Additional information</w:t>
                            </w:r>
                          </w:p>
                        </w:txbxContent>
                      </v:textbox>
                    </v:shape>
                  </w:pict>
                </mc:Fallback>
              </mc:AlternateContent>
            </w:r>
            <w:r>
              <w:rPr>
                <w:noProof/>
                <w:lang w:val="pt-PT" w:eastAsia="pt-PT"/>
              </w:rPr>
              <mc:AlternateContent>
                <mc:Choice Requires="wps">
                  <w:drawing>
                    <wp:anchor distT="0" distB="0" distL="114300" distR="114300" simplePos="0" relativeHeight="251780096" behindDoc="0" locked="0" layoutInCell="1" allowOverlap="1" wp14:anchorId="2B72F75D" wp14:editId="25DBCB15">
                      <wp:simplePos x="0" y="0"/>
                      <wp:positionH relativeFrom="column">
                        <wp:posOffset>3853980</wp:posOffset>
                      </wp:positionH>
                      <wp:positionV relativeFrom="paragraph">
                        <wp:posOffset>2105742</wp:posOffset>
                      </wp:positionV>
                      <wp:extent cx="526026" cy="235974"/>
                      <wp:effectExtent l="0" t="0" r="7620" b="0"/>
                      <wp:wrapNone/>
                      <wp:docPr id="310301" name="Text Box 310301"/>
                      <wp:cNvGraphicFramePr/>
                      <a:graphic xmlns:a="http://schemas.openxmlformats.org/drawingml/2006/main">
                        <a:graphicData uri="http://schemas.microsoft.com/office/word/2010/wordprocessingShape">
                          <wps:wsp>
                            <wps:cNvSpPr txBox="1"/>
                            <wps:spPr>
                              <a:xfrm>
                                <a:off x="0" y="0"/>
                                <a:ext cx="526026" cy="235974"/>
                              </a:xfrm>
                              <a:prstGeom prst="rect">
                                <a:avLst/>
                              </a:prstGeom>
                              <a:solidFill>
                                <a:sysClr val="window" lastClr="FFFFFF"/>
                              </a:solidFill>
                              <a:ln w="6350">
                                <a:noFill/>
                              </a:ln>
                            </wps:spPr>
                            <wps:txbx>
                              <w:txbxContent>
                                <w:p w14:paraId="069A2EE1" w14:textId="5D1025F4" w:rsidR="00771C86" w:rsidRPr="00BA59A5" w:rsidRDefault="00771C86" w:rsidP="00BA59A5">
                                  <w:pPr>
                                    <w:jc w:val="center"/>
                                    <w:rPr>
                                      <w:sz w:val="12"/>
                                      <w:szCs w:val="12"/>
                                      <w:lang w:val="pt-PT"/>
                                    </w:rPr>
                                  </w:pPr>
                                  <w:r>
                                    <w:rPr>
                                      <w:sz w:val="12"/>
                                      <w:szCs w:val="12"/>
                                      <w:lang w:val="pt-PT"/>
                                    </w:rPr>
                                    <w:t>Nominal quantity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2F75D" id="Text Box 310301" o:spid="_x0000_s1079" type="#_x0000_t202" style="position:absolute;left:0;text-align:left;margin-left:303.45pt;margin-top:165.8pt;width:41.4pt;height:18.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" fillcolor="window" stroked="f" strokeweight=".5pt">
                      <v:textbox inset="0,0,0,0">
                        <w:txbxContent>
                          <w:p w14:paraId="069A2EE1" w14:textId="5D1025F4" w:rsidR="00771C86" w:rsidRPr="00BA59A5" w:rsidRDefault="00771C86" w:rsidP="00BA59A5">
                            <w:pPr>
                              <w:jc w:val="center"/>
                              <w:rPr>
                                <w:sz w:val="12"/>
                                <w:szCs w:val="12"/>
                                <w:lang w:val="pt-PT"/>
                              </w:rPr>
                            </w:pPr>
                            <w:r>
                              <w:rPr>
                                <w:sz w:val="12"/>
                                <w:szCs w:val="12"/>
                                <w:lang w:val="pt-PT"/>
                              </w:rPr>
                              <w:t>Nominal quantity</w:t>
                            </w:r>
                          </w:p>
                        </w:txbxContent>
                      </v:textbox>
                    </v:shape>
                  </w:pict>
                </mc:Fallback>
              </mc:AlternateContent>
            </w:r>
            <w:r>
              <w:rPr>
                <w:noProof/>
                <w:lang w:val="pt-PT" w:eastAsia="pt-PT"/>
              </w:rPr>
              <mc:AlternateContent>
                <mc:Choice Requires="wps">
                  <w:drawing>
                    <wp:anchor distT="0" distB="0" distL="114300" distR="114300" simplePos="0" relativeHeight="251778048" behindDoc="0" locked="0" layoutInCell="1" allowOverlap="1" wp14:anchorId="08186977" wp14:editId="553845C9">
                      <wp:simplePos x="0" y="0"/>
                      <wp:positionH relativeFrom="column">
                        <wp:posOffset>3853979</wp:posOffset>
                      </wp:positionH>
                      <wp:positionV relativeFrom="paragraph">
                        <wp:posOffset>1427316</wp:posOffset>
                      </wp:positionV>
                      <wp:extent cx="1022350" cy="240583"/>
                      <wp:effectExtent l="0" t="0" r="6350" b="7620"/>
                      <wp:wrapNone/>
                      <wp:docPr id="310300" name="Text Box 310300"/>
                      <wp:cNvGraphicFramePr/>
                      <a:graphic xmlns:a="http://schemas.openxmlformats.org/drawingml/2006/main">
                        <a:graphicData uri="http://schemas.microsoft.com/office/word/2010/wordprocessingShape">
                          <wps:wsp>
                            <wps:cNvSpPr txBox="1"/>
                            <wps:spPr>
                              <a:xfrm>
                                <a:off x="0" y="0"/>
                                <a:ext cx="1022350" cy="240583"/>
                              </a:xfrm>
                              <a:prstGeom prst="rect">
                                <a:avLst/>
                              </a:prstGeom>
                              <a:solidFill>
                                <a:sysClr val="window" lastClr="FFFFFF"/>
                              </a:solidFill>
                              <a:ln w="6350">
                                <a:noFill/>
                              </a:ln>
                            </wps:spPr>
                            <wps:txbx>
                              <w:txbxContent>
                                <w:p w14:paraId="5B08173B" w14:textId="690679F4" w:rsidR="00771C86" w:rsidRPr="00BA59A5" w:rsidRDefault="00771C86" w:rsidP="00BA59A5">
                                  <w:pPr>
                                    <w:jc w:val="center"/>
                                    <w:rPr>
                                      <w:sz w:val="12"/>
                                      <w:szCs w:val="12"/>
                                    </w:rPr>
                                  </w:pPr>
                                  <w:r w:rsidRPr="00BA59A5">
                                    <w:rPr>
                                      <w:sz w:val="12"/>
                                      <w:szCs w:val="12"/>
                                    </w:rPr>
                                    <w:t>Danger warnings and safety recommendations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6977" id="Text Box 310300" o:spid="_x0000_s1080" type="#_x0000_t202" style="position:absolute;left:0;text-align:left;margin-left:303.45pt;margin-top:112.4pt;width:80.5pt;height:1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" fillcolor="window" stroked="f" strokeweight=".5pt">
                      <v:textbox inset="0,0,0,0">
                        <w:txbxContent>
                          <w:p w14:paraId="5B08173B" w14:textId="690679F4" w:rsidR="00771C86" w:rsidRPr="00BA59A5" w:rsidRDefault="00771C86" w:rsidP="00BA59A5">
                            <w:pPr>
                              <w:jc w:val="center"/>
                              <w:rPr>
                                <w:sz w:val="12"/>
                                <w:szCs w:val="12"/>
                              </w:rPr>
                            </w:pPr>
                            <w:r w:rsidRPr="00BA59A5">
                              <w:rPr>
                                <w:sz w:val="12"/>
                                <w:szCs w:val="12"/>
                              </w:rPr>
                              <w:t>Danger warnings and safety recommendations</w:t>
                            </w:r>
                          </w:p>
                        </w:txbxContent>
                      </v:textbox>
                    </v:shape>
                  </w:pict>
                </mc:Fallback>
              </mc:AlternateContent>
            </w:r>
            <w:r>
              <w:rPr>
                <w:noProof/>
                <w:lang w:val="pt-PT" w:eastAsia="pt-PT"/>
              </w:rPr>
              <mc:AlternateContent>
                <mc:Choice Requires="wps">
                  <w:drawing>
                    <wp:anchor distT="0" distB="0" distL="114300" distR="114300" simplePos="0" relativeHeight="251773952" behindDoc="0" locked="0" layoutInCell="1" allowOverlap="1" wp14:anchorId="77B7A3A7" wp14:editId="30F2EA38">
                      <wp:simplePos x="0" y="0"/>
                      <wp:positionH relativeFrom="column">
                        <wp:posOffset>2069424</wp:posOffset>
                      </wp:positionH>
                      <wp:positionV relativeFrom="paragraph">
                        <wp:posOffset>871794</wp:posOffset>
                      </wp:positionV>
                      <wp:extent cx="1345606" cy="1027430"/>
                      <wp:effectExtent l="0" t="0" r="6985" b="1270"/>
                      <wp:wrapNone/>
                      <wp:docPr id="310298" name="Text Box 310298"/>
                      <wp:cNvGraphicFramePr/>
                      <a:graphic xmlns:a="http://schemas.openxmlformats.org/drawingml/2006/main">
                        <a:graphicData uri="http://schemas.microsoft.com/office/word/2010/wordprocessingShape">
                          <wps:wsp>
                            <wps:cNvSpPr txBox="1"/>
                            <wps:spPr>
                              <a:xfrm>
                                <a:off x="0" y="0"/>
                                <a:ext cx="1345606" cy="1027430"/>
                              </a:xfrm>
                              <a:prstGeom prst="rect">
                                <a:avLst/>
                              </a:prstGeom>
                              <a:solidFill>
                                <a:schemeClr val="lt1"/>
                              </a:solidFill>
                              <a:ln w="6350">
                                <a:noFill/>
                              </a:ln>
                            </wps:spPr>
                            <wps:txbx>
                              <w:txbxContent>
                                <w:p w14:paraId="55C01E64" w14:textId="77777777" w:rsidR="00771C86" w:rsidRPr="00C72CFA" w:rsidRDefault="00771C86" w:rsidP="00C72CFA">
                                  <w:pPr>
                                    <w:spacing w:after="0" w:line="240" w:lineRule="auto"/>
                                    <w:rPr>
                                      <w:sz w:val="12"/>
                                      <w:szCs w:val="12"/>
                                    </w:rPr>
                                  </w:pPr>
                                  <w:r w:rsidRPr="00C72CFA">
                                    <w:rPr>
                                      <w:sz w:val="12"/>
                                      <w:szCs w:val="12"/>
                                    </w:rPr>
                                    <w:t>Danger</w:t>
                                  </w:r>
                                </w:p>
                                <w:p w14:paraId="653E7C08" w14:textId="3A523220" w:rsidR="00771C86" w:rsidRDefault="00771C86" w:rsidP="00C72CFA">
                                  <w:pPr>
                                    <w:spacing w:after="0" w:line="240" w:lineRule="auto"/>
                                    <w:rPr>
                                      <w:sz w:val="10"/>
                                      <w:szCs w:val="10"/>
                                    </w:rPr>
                                  </w:pPr>
                                  <w:r w:rsidRPr="00C72CFA">
                                    <w:rPr>
                                      <w:sz w:val="10"/>
                                      <w:szCs w:val="10"/>
                                    </w:rPr>
                                    <w:t>Easily flammable liquid and vapour. Cause serious eye irritation. May cause drowsiness and dizziness. Keep away from heat/spark/open flame hot surfaces – Do not smoke. Use protection gloves/goggles. IN CONTACT WITH THE EYES: rinse thoroughly with water for several minutes. If you use contact lenses, remove them, if possible. Keep on rinsing. Store in a well ventilated place. Keep the receptacle tightly closed.</w:t>
                                  </w:r>
                                </w:p>
                                <w:p w14:paraId="7E59CB6A" w14:textId="77777777" w:rsidR="00771C86" w:rsidRPr="00C72CFA" w:rsidRDefault="00771C86" w:rsidP="00C72CFA">
                                  <w:pPr>
                                    <w:spacing w:after="0" w:line="240" w:lineRule="auto"/>
                                    <w:rPr>
                                      <w:sz w:val="10"/>
                                      <w:szCs w:val="10"/>
                                    </w:rPr>
                                  </w:pPr>
                                </w:p>
                                <w:p w14:paraId="68D8E9CA" w14:textId="29291C7E" w:rsidR="00771C86" w:rsidRPr="00C72CFA" w:rsidRDefault="00771C86" w:rsidP="00C72CFA">
                                  <w:pPr>
                                    <w:spacing w:after="0" w:line="240" w:lineRule="auto"/>
                                    <w:rPr>
                                      <w:sz w:val="10"/>
                                      <w:szCs w:val="10"/>
                                    </w:rPr>
                                  </w:pPr>
                                  <w:r w:rsidRPr="00C72CFA">
                                    <w:rPr>
                                      <w:sz w:val="10"/>
                                      <w:szCs w:val="10"/>
                                    </w:rPr>
                                    <w:t>May cause dry or cracked skin by repeated exposure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7A3A7" id="Text Box 310298" o:spid="_x0000_s1081" type="#_x0000_t202" style="position:absolute;left:0;text-align:left;margin-left:162.95pt;margin-top:68.65pt;width:105.95pt;height:80.9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" fillcolor="white [3201]" stroked="f" strokeweight=".5pt">
                      <v:textbox inset="0,0,0,0">
                        <w:txbxContent>
                          <w:p w14:paraId="55C01E64" w14:textId="77777777" w:rsidR="00771C86" w:rsidRPr="00C72CFA" w:rsidRDefault="00771C86" w:rsidP="00C72CFA">
                            <w:pPr>
                              <w:spacing w:after="0" w:line="240" w:lineRule="auto"/>
                              <w:rPr>
                                <w:sz w:val="12"/>
                                <w:szCs w:val="12"/>
                              </w:rPr>
                            </w:pPr>
                            <w:r w:rsidRPr="00C72CFA">
                              <w:rPr>
                                <w:sz w:val="12"/>
                                <w:szCs w:val="12"/>
                              </w:rPr>
                              <w:t>Danger</w:t>
                            </w:r>
                          </w:p>
                          <w:p w14:paraId="653E7C08" w14:textId="3A523220" w:rsidR="00771C86" w:rsidRDefault="00771C86" w:rsidP="00C72CFA">
                            <w:pPr>
                              <w:spacing w:after="0" w:line="240" w:lineRule="auto"/>
                              <w:rPr>
                                <w:sz w:val="10"/>
                                <w:szCs w:val="10"/>
                              </w:rPr>
                            </w:pPr>
                            <w:r w:rsidRPr="00C72CFA">
                              <w:rPr>
                                <w:sz w:val="10"/>
                                <w:szCs w:val="10"/>
                              </w:rPr>
                              <w:t>Easily flammable liquid and vapour. Cause serious eye irritation. May cause drowsiness and dizziness. Keep away from heat/spark/open flame hot surfaces – Do not smoke. Use protection gloves/goggles. IN CONTACT WITH THE EYES: rinse thoroughly with water for several minutes. If you use contact lenses, remove them, if possible. Keep on rinsing. Store in a well ventilated place. Keep the receptacle tightly closed.</w:t>
                            </w:r>
                          </w:p>
                          <w:p w14:paraId="7E59CB6A" w14:textId="77777777" w:rsidR="00771C86" w:rsidRPr="00C72CFA" w:rsidRDefault="00771C86" w:rsidP="00C72CFA">
                            <w:pPr>
                              <w:spacing w:after="0" w:line="240" w:lineRule="auto"/>
                              <w:rPr>
                                <w:sz w:val="10"/>
                                <w:szCs w:val="10"/>
                              </w:rPr>
                            </w:pPr>
                          </w:p>
                          <w:p w14:paraId="68D8E9CA" w14:textId="29291C7E" w:rsidR="00771C86" w:rsidRPr="00C72CFA" w:rsidRDefault="00771C86" w:rsidP="00C72CFA">
                            <w:pPr>
                              <w:spacing w:after="0" w:line="240" w:lineRule="auto"/>
                              <w:rPr>
                                <w:sz w:val="10"/>
                                <w:szCs w:val="10"/>
                              </w:rPr>
                            </w:pPr>
                            <w:r w:rsidRPr="00C72CFA">
                              <w:rPr>
                                <w:sz w:val="10"/>
                                <w:szCs w:val="10"/>
                              </w:rPr>
                              <w:t>May cause dry or cracked skin by repeated exposure</w:t>
                            </w:r>
                          </w:p>
                        </w:txbxContent>
                      </v:textbox>
                    </v:shape>
                  </w:pict>
                </mc:Fallback>
              </mc:AlternateContent>
            </w:r>
            <w:r w:rsidR="00C72CFA">
              <w:rPr>
                <w:noProof/>
                <w:lang w:val="pt-PT" w:eastAsia="pt-PT"/>
              </w:rPr>
              <mc:AlternateContent>
                <mc:Choice Requires="wps">
                  <w:drawing>
                    <wp:anchor distT="0" distB="0" distL="114300" distR="114300" simplePos="0" relativeHeight="251776000" behindDoc="0" locked="0" layoutInCell="1" allowOverlap="1" wp14:anchorId="691C5A6F" wp14:editId="523CCFEC">
                      <wp:simplePos x="0" y="0"/>
                      <wp:positionH relativeFrom="column">
                        <wp:posOffset>3853979</wp:posOffset>
                      </wp:positionH>
                      <wp:positionV relativeFrom="paragraph">
                        <wp:posOffset>753806</wp:posOffset>
                      </wp:positionV>
                      <wp:extent cx="889819" cy="240891"/>
                      <wp:effectExtent l="0" t="0" r="5715" b="6985"/>
                      <wp:wrapNone/>
                      <wp:docPr id="310299" name="Text Box 310299"/>
                      <wp:cNvGraphicFramePr/>
                      <a:graphic xmlns:a="http://schemas.openxmlformats.org/drawingml/2006/main">
                        <a:graphicData uri="http://schemas.microsoft.com/office/word/2010/wordprocessingShape">
                          <wps:wsp>
                            <wps:cNvSpPr txBox="1"/>
                            <wps:spPr>
                              <a:xfrm>
                                <a:off x="0" y="0"/>
                                <a:ext cx="889819" cy="240891"/>
                              </a:xfrm>
                              <a:prstGeom prst="rect">
                                <a:avLst/>
                              </a:prstGeom>
                              <a:solidFill>
                                <a:sysClr val="window" lastClr="FFFFFF"/>
                              </a:solidFill>
                              <a:ln w="6350">
                                <a:noFill/>
                              </a:ln>
                            </wps:spPr>
                            <wps:txbx>
                              <w:txbxContent>
                                <w:p w14:paraId="07969A03" w14:textId="1B1E4D44" w:rsidR="00771C86" w:rsidRPr="00C72CFA" w:rsidRDefault="00771C86" w:rsidP="00C72CFA">
                                  <w:pPr>
                                    <w:jc w:val="center"/>
                                    <w:rPr>
                                      <w:sz w:val="12"/>
                                      <w:szCs w:val="12"/>
                                    </w:rPr>
                                  </w:pPr>
                                  <w:r w:rsidRPr="00C72CFA">
                                    <w:rPr>
                                      <w:sz w:val="12"/>
                                      <w:szCs w:val="12"/>
                                    </w:rPr>
                                    <w:t>Supplier name, address and telephone number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5A6F" id="Text Box 310299" o:spid="_x0000_s1082" type="#_x0000_t202" style="position:absolute;left:0;text-align:left;margin-left:303.45pt;margin-top:59.35pt;width:70.05pt;height:1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" fillcolor="window" stroked="f" strokeweight=".5pt">
                      <v:textbox inset="0,0,0,0">
                        <w:txbxContent>
                          <w:p w14:paraId="07969A03" w14:textId="1B1E4D44" w:rsidR="00771C86" w:rsidRPr="00C72CFA" w:rsidRDefault="00771C86" w:rsidP="00C72CFA">
                            <w:pPr>
                              <w:jc w:val="center"/>
                              <w:rPr>
                                <w:sz w:val="12"/>
                                <w:szCs w:val="12"/>
                              </w:rPr>
                            </w:pPr>
                            <w:r w:rsidRPr="00C72CFA">
                              <w:rPr>
                                <w:sz w:val="12"/>
                                <w:szCs w:val="12"/>
                              </w:rPr>
                              <w:t>Supplier name, address and telephone number</w:t>
                            </w:r>
                          </w:p>
                        </w:txbxContent>
                      </v:textbox>
                    </v:shape>
                  </w:pict>
                </mc:Fallback>
              </mc:AlternateContent>
            </w:r>
            <w:r w:rsidR="00C72CFA">
              <w:rPr>
                <w:noProof/>
                <w:lang w:val="pt-PT" w:eastAsia="pt-PT"/>
              </w:rPr>
              <mc:AlternateContent>
                <mc:Choice Requires="wps">
                  <w:drawing>
                    <wp:anchor distT="0" distB="0" distL="114300" distR="114300" simplePos="0" relativeHeight="251772928" behindDoc="0" locked="0" layoutInCell="1" allowOverlap="1" wp14:anchorId="4FBF4F14" wp14:editId="5E9D3075">
                      <wp:simplePos x="0" y="0"/>
                      <wp:positionH relativeFrom="column">
                        <wp:posOffset>2305398</wp:posOffset>
                      </wp:positionH>
                      <wp:positionV relativeFrom="paragraph">
                        <wp:posOffset>1639</wp:posOffset>
                      </wp:positionV>
                      <wp:extent cx="545691" cy="127819"/>
                      <wp:effectExtent l="0" t="0" r="6985" b="5715"/>
                      <wp:wrapNone/>
                      <wp:docPr id="310297" name="Text Box 310297"/>
                      <wp:cNvGraphicFramePr/>
                      <a:graphic xmlns:a="http://schemas.openxmlformats.org/drawingml/2006/main">
                        <a:graphicData uri="http://schemas.microsoft.com/office/word/2010/wordprocessingShape">
                          <wps:wsp>
                            <wps:cNvSpPr txBox="1"/>
                            <wps:spPr>
                              <a:xfrm>
                                <a:off x="0" y="0"/>
                                <a:ext cx="545691" cy="127819"/>
                              </a:xfrm>
                              <a:prstGeom prst="rect">
                                <a:avLst/>
                              </a:prstGeom>
                              <a:solidFill>
                                <a:schemeClr val="lt1"/>
                              </a:solidFill>
                              <a:ln w="6350">
                                <a:noFill/>
                              </a:ln>
                            </wps:spPr>
                            <wps:txbx>
                              <w:txbxContent>
                                <w:p w14:paraId="5A8D4042" w14:textId="6169D917" w:rsidR="00771C86" w:rsidRPr="00C72CFA" w:rsidRDefault="00771C86" w:rsidP="00C72CFA">
                                  <w:pPr>
                                    <w:jc w:val="center"/>
                                    <w:rPr>
                                      <w:sz w:val="12"/>
                                      <w:szCs w:val="12"/>
                                      <w:lang w:val="pt-PT"/>
                                    </w:rPr>
                                  </w:pPr>
                                  <w:r w:rsidRPr="00C72CFA">
                                    <w:rPr>
                                      <w:sz w:val="12"/>
                                      <w:szCs w:val="12"/>
                                      <w:lang w:val="pt-PT"/>
                                    </w:rPr>
                                    <w:t>Signal</w:t>
                                  </w:r>
                                  <w:r>
                                    <w:rPr>
                                      <w:sz w:val="12"/>
                                      <w:szCs w:val="12"/>
                                      <w:lang w:val="pt-PT"/>
                                    </w:rPr>
                                    <w:t xml:space="preserve"> </w:t>
                                  </w:r>
                                  <w:r w:rsidRPr="00C72CFA">
                                    <w:rPr>
                                      <w:sz w:val="12"/>
                                      <w:szCs w:val="12"/>
                                      <w:lang w:val="pt-PT"/>
                                    </w:rPr>
                                    <w:t>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F4F14" id="Text Box 310297" o:spid="_x0000_s1083" type="#_x0000_t202" style="position:absolute;left:0;text-align:left;margin-left:181.55pt;margin-top:.15pt;width:42.95pt;height:10.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" fillcolor="white [3201]" stroked="f" strokeweight=".5pt">
                      <v:textbox inset="0,0,0,0">
                        <w:txbxContent>
                          <w:p w14:paraId="5A8D4042" w14:textId="6169D917" w:rsidR="00771C86" w:rsidRPr="00C72CFA" w:rsidRDefault="00771C86" w:rsidP="00C72CFA">
                            <w:pPr>
                              <w:jc w:val="center"/>
                              <w:rPr>
                                <w:sz w:val="12"/>
                                <w:szCs w:val="12"/>
                                <w:lang w:val="pt-PT"/>
                              </w:rPr>
                            </w:pPr>
                            <w:r w:rsidRPr="00C72CFA">
                              <w:rPr>
                                <w:sz w:val="12"/>
                                <w:szCs w:val="12"/>
                                <w:lang w:val="pt-PT"/>
                              </w:rPr>
                              <w:t>Signal</w:t>
                            </w:r>
                            <w:r>
                              <w:rPr>
                                <w:sz w:val="12"/>
                                <w:szCs w:val="12"/>
                                <w:lang w:val="pt-PT"/>
                              </w:rPr>
                              <w:t xml:space="preserve"> </w:t>
                            </w:r>
                            <w:r w:rsidRPr="00C72CFA">
                              <w:rPr>
                                <w:sz w:val="12"/>
                                <w:szCs w:val="12"/>
                                <w:lang w:val="pt-PT"/>
                              </w:rPr>
                              <w:t>Word</w:t>
                            </w:r>
                          </w:p>
                        </w:txbxContent>
                      </v:textbox>
                    </v:shape>
                  </w:pict>
                </mc:Fallback>
              </mc:AlternateContent>
            </w:r>
            <w:r w:rsidR="00C72CFA">
              <w:rPr>
                <w:noProof/>
                <w:lang w:val="pt-PT" w:eastAsia="pt-PT"/>
              </w:rPr>
              <mc:AlternateContent>
                <mc:Choice Requires="wps">
                  <w:drawing>
                    <wp:anchor distT="0" distB="0" distL="114300" distR="114300" simplePos="0" relativeHeight="251771904" behindDoc="0" locked="0" layoutInCell="1" allowOverlap="1" wp14:anchorId="787E0E15" wp14:editId="1F4D7069">
                      <wp:simplePos x="0" y="0"/>
                      <wp:positionH relativeFrom="column">
                        <wp:posOffset>1317256</wp:posOffset>
                      </wp:positionH>
                      <wp:positionV relativeFrom="paragraph">
                        <wp:posOffset>429342</wp:posOffset>
                      </wp:positionV>
                      <wp:extent cx="609600" cy="186813"/>
                      <wp:effectExtent l="0" t="0" r="0" b="3810"/>
                      <wp:wrapNone/>
                      <wp:docPr id="310296" name="Text Box 310296"/>
                      <wp:cNvGraphicFramePr/>
                      <a:graphic xmlns:a="http://schemas.openxmlformats.org/drawingml/2006/main">
                        <a:graphicData uri="http://schemas.microsoft.com/office/word/2010/wordprocessingShape">
                          <wps:wsp>
                            <wps:cNvSpPr txBox="1"/>
                            <wps:spPr>
                              <a:xfrm>
                                <a:off x="0" y="0"/>
                                <a:ext cx="609600" cy="186813"/>
                              </a:xfrm>
                              <a:prstGeom prst="rect">
                                <a:avLst/>
                              </a:prstGeom>
                              <a:solidFill>
                                <a:schemeClr val="lt1"/>
                              </a:solidFill>
                              <a:ln w="6350">
                                <a:noFill/>
                              </a:ln>
                            </wps:spPr>
                            <wps:txbx>
                              <w:txbxContent>
                                <w:p w14:paraId="084ADE7C" w14:textId="74100676" w:rsidR="00771C86" w:rsidRPr="00C72CFA" w:rsidRDefault="00771C86" w:rsidP="00C72CFA">
                                  <w:pPr>
                                    <w:jc w:val="center"/>
                                    <w:rPr>
                                      <w:b/>
                                      <w:sz w:val="18"/>
                                      <w:szCs w:val="18"/>
                                      <w:lang w:val="pt-PT"/>
                                    </w:rPr>
                                  </w:pPr>
                                  <w:r w:rsidRPr="00C72CFA">
                                    <w:rPr>
                                      <w:b/>
                                      <w:sz w:val="20"/>
                                      <w:szCs w:val="20"/>
                                      <w:lang w:val="pt-PT"/>
                                    </w:rPr>
                                    <w:t>Acetone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7E0E15" id="Text Box 310296" o:spid="_x0000_s1084" type="#_x0000_t202" style="position:absolute;left:0;text-align:left;margin-left:103.7pt;margin-top:33.8pt;width:48pt;height:14.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" fillcolor="white [3201]" stroked="f" strokeweight=".5pt">
                      <v:textbox inset="0,0,0,0">
                        <w:txbxContent>
                          <w:p w14:paraId="084ADE7C" w14:textId="74100676" w:rsidR="00771C86" w:rsidRPr="00C72CFA" w:rsidRDefault="00771C86" w:rsidP="00C72CFA">
                            <w:pPr>
                              <w:jc w:val="center"/>
                              <w:rPr>
                                <w:b/>
                                <w:sz w:val="18"/>
                                <w:szCs w:val="18"/>
                                <w:lang w:val="pt-PT"/>
                              </w:rPr>
                            </w:pPr>
                            <w:r w:rsidRPr="00C72CFA">
                              <w:rPr>
                                <w:b/>
                                <w:sz w:val="20"/>
                                <w:szCs w:val="20"/>
                                <w:lang w:val="pt-PT"/>
                              </w:rPr>
                              <w:t>Acetone</w:t>
                            </w:r>
                          </w:p>
                        </w:txbxContent>
                      </v:textbox>
                    </v:shape>
                  </w:pict>
                </mc:Fallback>
              </mc:AlternateContent>
            </w:r>
            <w:r w:rsidR="00C72CFA">
              <w:rPr>
                <w:noProof/>
                <w:lang w:val="pt-PT" w:eastAsia="pt-PT"/>
              </w:rPr>
              <mc:AlternateContent>
                <mc:Choice Requires="wps">
                  <w:drawing>
                    <wp:anchor distT="0" distB="0" distL="114300" distR="114300" simplePos="0" relativeHeight="251769856" behindDoc="0" locked="0" layoutInCell="1" allowOverlap="1" wp14:anchorId="15D66600" wp14:editId="078CA540">
                      <wp:simplePos x="0" y="0"/>
                      <wp:positionH relativeFrom="column">
                        <wp:posOffset>34147</wp:posOffset>
                      </wp:positionH>
                      <wp:positionV relativeFrom="paragraph">
                        <wp:posOffset>680065</wp:posOffset>
                      </wp:positionV>
                      <wp:extent cx="908562" cy="260555"/>
                      <wp:effectExtent l="0" t="0" r="6350" b="6350"/>
                      <wp:wrapNone/>
                      <wp:docPr id="25" name="Text Box 25"/>
                      <wp:cNvGraphicFramePr/>
                      <a:graphic xmlns:a="http://schemas.openxmlformats.org/drawingml/2006/main">
                        <a:graphicData uri="http://schemas.microsoft.com/office/word/2010/wordprocessingShape">
                          <wps:wsp>
                            <wps:cNvSpPr txBox="1"/>
                            <wps:spPr>
                              <a:xfrm>
                                <a:off x="0" y="0"/>
                                <a:ext cx="908562" cy="260555"/>
                              </a:xfrm>
                              <a:prstGeom prst="rect">
                                <a:avLst/>
                              </a:prstGeom>
                              <a:solidFill>
                                <a:schemeClr val="lt1"/>
                              </a:solidFill>
                              <a:ln w="6350">
                                <a:noFill/>
                              </a:ln>
                            </wps:spPr>
                            <wps:txbx>
                              <w:txbxContent>
                                <w:p w14:paraId="2593647C" w14:textId="16F37CBD" w:rsidR="00771C86" w:rsidRPr="006C38ED" w:rsidRDefault="00771C86">
                                  <w:pPr>
                                    <w:rPr>
                                      <w:sz w:val="12"/>
                                      <w:szCs w:val="12"/>
                                    </w:rPr>
                                  </w:pPr>
                                  <w:r w:rsidRPr="006C38ED">
                                    <w:rPr>
                                      <w:sz w:val="12"/>
                                      <w:szCs w:val="12"/>
                                    </w:rPr>
                                    <w:t>Chemical name and product identifier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6600" id="Text Box 25" o:spid="_x0000_s1085" type="#_x0000_t202" style="position:absolute;left:0;text-align:left;margin-left:2.7pt;margin-top:53.55pt;width:71.55pt;height:2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" fillcolor="white [3201]" stroked="f" strokeweight=".5pt">
                      <v:textbox inset="0,0,0,0">
                        <w:txbxContent>
                          <w:p w14:paraId="2593647C" w14:textId="16F37CBD" w:rsidR="00771C86" w:rsidRPr="006C38ED" w:rsidRDefault="00771C86">
                            <w:pPr>
                              <w:rPr>
                                <w:sz w:val="12"/>
                                <w:szCs w:val="12"/>
                              </w:rPr>
                            </w:pPr>
                            <w:r w:rsidRPr="006C38ED">
                              <w:rPr>
                                <w:sz w:val="12"/>
                                <w:szCs w:val="12"/>
                              </w:rPr>
                              <w:t>Chemical name and product identifier</w:t>
                            </w:r>
                          </w:p>
                        </w:txbxContent>
                      </v:textbox>
                    </v:shape>
                  </w:pict>
                </mc:Fallback>
              </mc:AlternateContent>
            </w:r>
            <w:r w:rsidR="00C72CFA">
              <w:rPr>
                <w:noProof/>
                <w:lang w:val="pt-PT" w:eastAsia="pt-PT"/>
              </w:rPr>
              <mc:AlternateContent>
                <mc:Choice Requires="wps">
                  <w:drawing>
                    <wp:anchor distT="0" distB="0" distL="114300" distR="114300" simplePos="0" relativeHeight="251770880" behindDoc="0" locked="0" layoutInCell="1" allowOverlap="1" wp14:anchorId="0F87B500" wp14:editId="77E70B99">
                      <wp:simplePos x="0" y="0"/>
                      <wp:positionH relativeFrom="column">
                        <wp:posOffset>520843</wp:posOffset>
                      </wp:positionH>
                      <wp:positionV relativeFrom="paragraph">
                        <wp:posOffset>1505974</wp:posOffset>
                      </wp:positionV>
                      <wp:extent cx="462117" cy="162130"/>
                      <wp:effectExtent l="0" t="0" r="0" b="9525"/>
                      <wp:wrapNone/>
                      <wp:docPr id="308243" name="Text Box 308243"/>
                      <wp:cNvGraphicFramePr/>
                      <a:graphic xmlns:a="http://schemas.openxmlformats.org/drawingml/2006/main">
                        <a:graphicData uri="http://schemas.microsoft.com/office/word/2010/wordprocessingShape">
                          <wps:wsp>
                            <wps:cNvSpPr txBox="1"/>
                            <wps:spPr>
                              <a:xfrm>
                                <a:off x="0" y="0"/>
                                <a:ext cx="462117" cy="162130"/>
                              </a:xfrm>
                              <a:prstGeom prst="rect">
                                <a:avLst/>
                              </a:prstGeom>
                              <a:solidFill>
                                <a:schemeClr val="lt1"/>
                              </a:solidFill>
                              <a:ln w="6350">
                                <a:noFill/>
                              </a:ln>
                            </wps:spPr>
                            <wps:txbx>
                              <w:txbxContent>
                                <w:p w14:paraId="037AEDE8" w14:textId="6741DE1C" w:rsidR="00771C86" w:rsidRPr="00C72CFA" w:rsidRDefault="00771C86" w:rsidP="00C72CFA">
                                  <w:pPr>
                                    <w:jc w:val="center"/>
                                    <w:rPr>
                                      <w:sz w:val="12"/>
                                      <w:szCs w:val="12"/>
                                    </w:rPr>
                                  </w:pPr>
                                  <w:r w:rsidRPr="00C72CFA">
                                    <w:rPr>
                                      <w:sz w:val="12"/>
                                      <w:szCs w:val="12"/>
                                    </w:rPr>
                                    <w:t>Pictograms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B500" id="Text Box 308243" o:spid="_x0000_s1086" type="#_x0000_t202" style="position:absolute;left:0;text-align:left;margin-left:41pt;margin-top:118.6pt;width:36.4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" fillcolor="white [3201]" stroked="f" strokeweight=".5pt">
                      <v:textbox inset="0,0,0,0">
                        <w:txbxContent>
                          <w:p w14:paraId="037AEDE8" w14:textId="6741DE1C" w:rsidR="00771C86" w:rsidRPr="00C72CFA" w:rsidRDefault="00771C86" w:rsidP="00C72CFA">
                            <w:pPr>
                              <w:jc w:val="center"/>
                              <w:rPr>
                                <w:sz w:val="12"/>
                                <w:szCs w:val="12"/>
                              </w:rPr>
                            </w:pPr>
                            <w:r w:rsidRPr="00C72CFA">
                              <w:rPr>
                                <w:sz w:val="12"/>
                                <w:szCs w:val="12"/>
                              </w:rPr>
                              <w:t>Pictograms</w:t>
                            </w:r>
                          </w:p>
                        </w:txbxContent>
                      </v:textbox>
                    </v:shape>
                  </w:pict>
                </mc:Fallback>
              </mc:AlternateContent>
            </w:r>
            <w:r w:rsidR="00825862" w:rsidRPr="00047362">
              <w:rPr>
                <w:noProof/>
                <w:lang w:val="pt-PT" w:eastAsia="pt-PT"/>
              </w:rPr>
              <w:drawing>
                <wp:inline distT="0" distB="0" distL="0" distR="0" wp14:anchorId="6B5BB9DB" wp14:editId="50A7CDB8">
                  <wp:extent cx="4906297" cy="2511152"/>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6502" cy="2511257"/>
                          </a:xfrm>
                          <a:prstGeom prst="rect">
                            <a:avLst/>
                          </a:prstGeom>
                          <a:noFill/>
                          <a:ln>
                            <a:noFill/>
                          </a:ln>
                        </pic:spPr>
                      </pic:pic>
                    </a:graphicData>
                  </a:graphic>
                </wp:inline>
              </w:drawing>
            </w:r>
          </w:p>
          <w:p w14:paraId="660AADD8" w14:textId="1CDA076F" w:rsidR="00417D87" w:rsidRPr="00047362" w:rsidRDefault="00417D87" w:rsidP="00417D87"/>
        </w:tc>
      </w:tr>
    </w:tbl>
    <w:p w14:paraId="3155EB03" w14:textId="65E8CB8D" w:rsidR="00420716" w:rsidRPr="00047362" w:rsidRDefault="00A32C79" w:rsidP="00A32C79">
      <w:pPr>
        <w:pStyle w:val="Caption"/>
        <w:spacing w:after="0"/>
        <w:ind w:left="426"/>
        <w:rPr>
          <w:b w:val="0"/>
          <w:color w:val="auto"/>
          <w:sz w:val="16"/>
          <w:szCs w:val="16"/>
        </w:rPr>
      </w:pPr>
      <w:bookmarkStart w:id="39" w:name="_Ref436729019"/>
      <w:bookmarkStart w:id="40" w:name="_Toc440984429"/>
      <w:r w:rsidRPr="00047362">
        <w:rPr>
          <w:color w:val="auto"/>
          <w:sz w:val="16"/>
          <w:szCs w:val="16"/>
        </w:rPr>
        <w:t>Figur</w:t>
      </w:r>
      <w:r w:rsidR="00703956" w:rsidRPr="00047362">
        <w:rPr>
          <w:color w:val="auto"/>
          <w:sz w:val="16"/>
          <w:szCs w:val="16"/>
        </w:rPr>
        <w:t>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Figura \* ARABIC </w:instrText>
      </w:r>
      <w:r w:rsidRPr="00047362">
        <w:rPr>
          <w:color w:val="auto"/>
          <w:sz w:val="16"/>
          <w:szCs w:val="16"/>
        </w:rPr>
        <w:fldChar w:fldCharType="separate"/>
      </w:r>
      <w:r w:rsidR="00B118B7">
        <w:rPr>
          <w:noProof/>
          <w:color w:val="auto"/>
          <w:sz w:val="16"/>
          <w:szCs w:val="16"/>
        </w:rPr>
        <w:t>7</w:t>
      </w:r>
      <w:r w:rsidRPr="00047362">
        <w:rPr>
          <w:color w:val="auto"/>
          <w:sz w:val="16"/>
          <w:szCs w:val="16"/>
        </w:rPr>
        <w:fldChar w:fldCharType="end"/>
      </w:r>
      <w:bookmarkEnd w:id="39"/>
      <w:r w:rsidRPr="00047362">
        <w:rPr>
          <w:color w:val="auto"/>
          <w:sz w:val="16"/>
          <w:szCs w:val="16"/>
        </w:rPr>
        <w:t>.</w:t>
      </w:r>
      <w:r w:rsidRPr="00047362">
        <w:rPr>
          <w:b w:val="0"/>
          <w:color w:val="auto"/>
          <w:sz w:val="16"/>
          <w:szCs w:val="16"/>
        </w:rPr>
        <w:t xml:space="preserve"> </w:t>
      </w:r>
      <w:r w:rsidR="00703956" w:rsidRPr="00047362">
        <w:rPr>
          <w:b w:val="0"/>
          <w:color w:val="auto"/>
          <w:sz w:val="16"/>
          <w:szCs w:val="16"/>
        </w:rPr>
        <w:t>Label example</w:t>
      </w:r>
      <w:r w:rsidR="00420716" w:rsidRPr="00047362">
        <w:rPr>
          <w:b w:val="0"/>
          <w:color w:val="auto"/>
          <w:sz w:val="16"/>
          <w:szCs w:val="16"/>
        </w:rPr>
        <w:t>.</w:t>
      </w:r>
      <w:bookmarkEnd w:id="40"/>
    </w:p>
    <w:p w14:paraId="6AB516D8" w14:textId="3ADE01E2" w:rsidR="00546917" w:rsidRPr="00047362" w:rsidRDefault="00420716" w:rsidP="00420716">
      <w:pPr>
        <w:spacing w:after="0" w:line="240" w:lineRule="auto"/>
        <w:ind w:left="425"/>
        <w:jc w:val="both"/>
        <w:rPr>
          <w:sz w:val="16"/>
          <w:szCs w:val="16"/>
        </w:rPr>
      </w:pPr>
      <w:r w:rsidRPr="00047362">
        <w:rPr>
          <w:i/>
          <w:sz w:val="16"/>
          <w:szCs w:val="16"/>
        </w:rPr>
        <w:t>In</w:t>
      </w:r>
      <w:r w:rsidRPr="00047362">
        <w:rPr>
          <w:sz w:val="16"/>
          <w:szCs w:val="16"/>
        </w:rPr>
        <w:t xml:space="preserve"> http://www.act.gov.pt/(pt-PT)/crc/PublicacoesElectronicas/Documents/Folheto_rotulos_produtos_quimicos.pdf</w:t>
      </w:r>
    </w:p>
    <w:p w14:paraId="16043403" w14:textId="511F85F3" w:rsidR="00420716" w:rsidRDefault="00420716" w:rsidP="00750416">
      <w:pPr>
        <w:jc w:val="both"/>
      </w:pPr>
    </w:p>
    <w:p w14:paraId="4162AC0B" w14:textId="4FD53F5D" w:rsidR="00BA59A5" w:rsidRDefault="00BA59A5" w:rsidP="00750416">
      <w:pPr>
        <w:jc w:val="both"/>
      </w:pPr>
    </w:p>
    <w:p w14:paraId="1B87DB01" w14:textId="230D9A65" w:rsidR="00BA59A5" w:rsidRDefault="00BA59A5" w:rsidP="00750416">
      <w:pPr>
        <w:jc w:val="both"/>
      </w:pPr>
    </w:p>
    <w:p w14:paraId="5BE8DDE5" w14:textId="77777777" w:rsidR="00BA59A5" w:rsidRPr="00BA59A5" w:rsidRDefault="00BA59A5" w:rsidP="00BA59A5">
      <w:pPr>
        <w:spacing w:after="0" w:line="240" w:lineRule="auto"/>
        <w:jc w:val="both"/>
        <w:rPr>
          <w:sz w:val="18"/>
          <w:szCs w:val="18"/>
        </w:rPr>
      </w:pPr>
    </w:p>
    <w:p w14:paraId="0D3199BC" w14:textId="25EA9CF5" w:rsidR="00584C36" w:rsidRPr="00047362" w:rsidRDefault="006B6387" w:rsidP="006B6387">
      <w:pPr>
        <w:pStyle w:val="Caption"/>
        <w:spacing w:after="0"/>
        <w:rPr>
          <w:b w:val="0"/>
          <w:color w:val="auto"/>
          <w:sz w:val="16"/>
          <w:szCs w:val="16"/>
        </w:rPr>
      </w:pPr>
      <w:bookmarkStart w:id="41" w:name="_Toc466554979"/>
      <w:r w:rsidRPr="00047362">
        <w:rPr>
          <w:color w:val="auto"/>
          <w:sz w:val="16"/>
          <w:szCs w:val="16"/>
        </w:rPr>
        <w:t>Tab</w:t>
      </w:r>
      <w:r w:rsidR="00417D87" w:rsidRPr="00047362">
        <w:rPr>
          <w:color w:val="auto"/>
          <w:sz w:val="16"/>
          <w:szCs w:val="16"/>
        </w:rPr>
        <w:t>le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Tabela \* ARABIC </w:instrText>
      </w:r>
      <w:r w:rsidRPr="00047362">
        <w:rPr>
          <w:color w:val="auto"/>
          <w:sz w:val="16"/>
          <w:szCs w:val="16"/>
        </w:rPr>
        <w:fldChar w:fldCharType="separate"/>
      </w:r>
      <w:r w:rsidR="00B118B7">
        <w:rPr>
          <w:noProof/>
          <w:color w:val="auto"/>
          <w:sz w:val="16"/>
          <w:szCs w:val="16"/>
        </w:rPr>
        <w:t>4</w:t>
      </w:r>
      <w:r w:rsidRPr="00047362">
        <w:rPr>
          <w:color w:val="auto"/>
          <w:sz w:val="16"/>
          <w:szCs w:val="16"/>
        </w:rPr>
        <w:fldChar w:fldCharType="end"/>
      </w:r>
      <w:r w:rsidRPr="00047362">
        <w:rPr>
          <w:color w:val="auto"/>
          <w:sz w:val="16"/>
          <w:szCs w:val="16"/>
        </w:rPr>
        <w:t xml:space="preserve">. </w:t>
      </w:r>
      <w:r w:rsidR="00881EC7" w:rsidRPr="00047362">
        <w:rPr>
          <w:b w:val="0"/>
          <w:color w:val="auto"/>
          <w:sz w:val="16"/>
          <w:szCs w:val="16"/>
        </w:rPr>
        <w:t>Chemical hazard pictograms</w:t>
      </w:r>
      <w:r w:rsidR="00584C36" w:rsidRPr="00047362">
        <w:rPr>
          <w:b w:val="0"/>
          <w:color w:val="auto"/>
          <w:sz w:val="16"/>
          <w:szCs w:val="16"/>
        </w:rPr>
        <w:t>.</w:t>
      </w:r>
      <w:bookmarkEnd w:id="41"/>
    </w:p>
    <w:tbl>
      <w:tblPr>
        <w:tblStyle w:val="TableGrid"/>
        <w:tblW w:w="0" w:type="auto"/>
        <w:tblCellMar>
          <w:left w:w="28" w:type="dxa"/>
          <w:right w:w="28" w:type="dxa"/>
        </w:tblCellMar>
        <w:tblLook w:val="04A0" w:firstRow="1" w:lastRow="0" w:firstColumn="1" w:lastColumn="0" w:noHBand="0" w:noVBand="1"/>
      </w:tblPr>
      <w:tblGrid>
        <w:gridCol w:w="1188"/>
        <w:gridCol w:w="1002"/>
        <w:gridCol w:w="1004"/>
        <w:gridCol w:w="2846"/>
        <w:gridCol w:w="2454"/>
      </w:tblGrid>
      <w:tr w:rsidR="00750416" w:rsidRPr="00047362" w14:paraId="1D927DB0" w14:textId="1BD12D02" w:rsidTr="00BC70FF">
        <w:tc>
          <w:tcPr>
            <w:tcW w:w="1196" w:type="dxa"/>
            <w:shd w:val="clear" w:color="auto" w:fill="D9D9D9" w:themeFill="background1" w:themeFillShade="D9"/>
          </w:tcPr>
          <w:p w14:paraId="1A4AA8A4" w14:textId="56D18F38" w:rsidR="00750416" w:rsidRPr="00047362" w:rsidRDefault="00881EC7" w:rsidP="00815771">
            <w:pPr>
              <w:jc w:val="center"/>
              <w:rPr>
                <w:b/>
                <w:sz w:val="20"/>
                <w:szCs w:val="20"/>
              </w:rPr>
            </w:pPr>
            <w:r w:rsidRPr="00047362">
              <w:rPr>
                <w:b/>
                <w:sz w:val="20"/>
                <w:szCs w:val="20"/>
              </w:rPr>
              <w:t>Symbol</w:t>
            </w:r>
          </w:p>
        </w:tc>
        <w:tc>
          <w:tcPr>
            <w:tcW w:w="4786" w:type="dxa"/>
            <w:gridSpan w:val="3"/>
            <w:shd w:val="clear" w:color="auto" w:fill="D9D9D9" w:themeFill="background1" w:themeFillShade="D9"/>
          </w:tcPr>
          <w:p w14:paraId="4B827052" w14:textId="57A45D10" w:rsidR="00750416" w:rsidRPr="00047362" w:rsidRDefault="00881EC7" w:rsidP="00750416">
            <w:pPr>
              <w:jc w:val="center"/>
              <w:rPr>
                <w:b/>
                <w:sz w:val="18"/>
                <w:szCs w:val="18"/>
              </w:rPr>
            </w:pPr>
            <w:r w:rsidRPr="00047362">
              <w:rPr>
                <w:b/>
                <w:sz w:val="20"/>
                <w:szCs w:val="20"/>
              </w:rPr>
              <w:t>Meaning</w:t>
            </w:r>
          </w:p>
        </w:tc>
        <w:tc>
          <w:tcPr>
            <w:tcW w:w="2551" w:type="dxa"/>
            <w:shd w:val="clear" w:color="auto" w:fill="D9D9D9" w:themeFill="background1" w:themeFillShade="D9"/>
          </w:tcPr>
          <w:p w14:paraId="42B86E08" w14:textId="0F949F52" w:rsidR="00750416" w:rsidRPr="00047362" w:rsidRDefault="00881EC7" w:rsidP="00750416">
            <w:pPr>
              <w:jc w:val="center"/>
              <w:rPr>
                <w:b/>
                <w:sz w:val="18"/>
                <w:szCs w:val="18"/>
              </w:rPr>
            </w:pPr>
            <w:r w:rsidRPr="00047362">
              <w:rPr>
                <w:b/>
                <w:sz w:val="18"/>
                <w:szCs w:val="18"/>
              </w:rPr>
              <w:t>Precautions</w:t>
            </w:r>
          </w:p>
        </w:tc>
      </w:tr>
      <w:tr w:rsidR="005D0EAA" w:rsidRPr="00047362" w14:paraId="48681EA3" w14:textId="38620D9C" w:rsidTr="00BC70FF">
        <w:tc>
          <w:tcPr>
            <w:tcW w:w="1196" w:type="dxa"/>
          </w:tcPr>
          <w:p w14:paraId="17EC89C1" w14:textId="5C99A9E4" w:rsidR="00750416" w:rsidRPr="00047362" w:rsidRDefault="00750416" w:rsidP="006268E8">
            <w:pPr>
              <w:jc w:val="center"/>
              <w:rPr>
                <w:sz w:val="20"/>
                <w:szCs w:val="20"/>
              </w:rPr>
            </w:pPr>
            <w:r w:rsidRPr="00047362">
              <w:rPr>
                <w:noProof/>
                <w:sz w:val="20"/>
                <w:szCs w:val="20"/>
                <w:lang w:val="pt-PT" w:eastAsia="pt-PT"/>
              </w:rPr>
              <w:drawing>
                <wp:inline distT="0" distB="0" distL="0" distR="0" wp14:anchorId="00E6B391" wp14:editId="46476DBD">
                  <wp:extent cx="648000" cy="646785"/>
                  <wp:effectExtent l="0" t="0" r="0" b="1270"/>
                  <wp:docPr id="8" name="Picture 8" descr="C:\Users\pedrolimaduarte\Desktop\Manuais Seg Lab\expl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limaduarte\Desktop\Manuais Seg Lab\explos.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000" cy="646785"/>
                          </a:xfrm>
                          <a:prstGeom prst="rect">
                            <a:avLst/>
                          </a:prstGeom>
                          <a:noFill/>
                          <a:ln>
                            <a:noFill/>
                          </a:ln>
                        </pic:spPr>
                      </pic:pic>
                    </a:graphicData>
                  </a:graphic>
                </wp:inline>
              </w:drawing>
            </w:r>
          </w:p>
        </w:tc>
        <w:tc>
          <w:tcPr>
            <w:tcW w:w="959" w:type="dxa"/>
            <w:vAlign w:val="center"/>
          </w:tcPr>
          <w:p w14:paraId="686D6928" w14:textId="033497A4" w:rsidR="00750416" w:rsidRPr="00047362" w:rsidRDefault="00750416" w:rsidP="00881EC7">
            <w:pPr>
              <w:jc w:val="center"/>
              <w:rPr>
                <w:sz w:val="18"/>
                <w:szCs w:val="18"/>
              </w:rPr>
            </w:pPr>
            <w:r w:rsidRPr="00047362">
              <w:rPr>
                <w:sz w:val="18"/>
                <w:szCs w:val="18"/>
              </w:rPr>
              <w:t>Explosiv</w:t>
            </w:r>
            <w:r w:rsidR="00881EC7" w:rsidRPr="00047362">
              <w:rPr>
                <w:sz w:val="18"/>
                <w:szCs w:val="18"/>
              </w:rPr>
              <w:t>e</w:t>
            </w:r>
          </w:p>
        </w:tc>
        <w:tc>
          <w:tcPr>
            <w:tcW w:w="850" w:type="dxa"/>
            <w:vMerge w:val="restart"/>
            <w:vAlign w:val="center"/>
          </w:tcPr>
          <w:p w14:paraId="6D99A93A" w14:textId="3857AD46" w:rsidR="00750416" w:rsidRPr="00047362" w:rsidRDefault="00881EC7" w:rsidP="0044328B">
            <w:pPr>
              <w:jc w:val="center"/>
              <w:rPr>
                <w:sz w:val="18"/>
                <w:szCs w:val="18"/>
              </w:rPr>
            </w:pPr>
            <w:r w:rsidRPr="00047362">
              <w:rPr>
                <w:sz w:val="18"/>
                <w:szCs w:val="18"/>
              </w:rPr>
              <w:t xml:space="preserve">Physical </w:t>
            </w:r>
            <w:r w:rsidR="0044328B" w:rsidRPr="00047362">
              <w:rPr>
                <w:sz w:val="18"/>
                <w:szCs w:val="18"/>
              </w:rPr>
              <w:t>hazards</w:t>
            </w:r>
          </w:p>
        </w:tc>
        <w:tc>
          <w:tcPr>
            <w:tcW w:w="2977" w:type="dxa"/>
            <w:vAlign w:val="center"/>
          </w:tcPr>
          <w:p w14:paraId="07868143" w14:textId="44C6B248" w:rsidR="00750416" w:rsidRPr="00047362" w:rsidRDefault="00564E7E" w:rsidP="00BC70FF">
            <w:pPr>
              <w:pStyle w:val="ListParagraph"/>
              <w:numPr>
                <w:ilvl w:val="0"/>
                <w:numId w:val="12"/>
              </w:numPr>
              <w:ind w:left="149" w:hanging="141"/>
              <w:rPr>
                <w:sz w:val="18"/>
                <w:szCs w:val="18"/>
              </w:rPr>
            </w:pPr>
            <w:r w:rsidRPr="00047362">
              <w:rPr>
                <w:sz w:val="18"/>
                <w:szCs w:val="18"/>
              </w:rPr>
              <w:t>Self-reactive substances</w:t>
            </w:r>
            <w:r w:rsidR="00682BE1" w:rsidRPr="00047362">
              <w:rPr>
                <w:sz w:val="18"/>
                <w:szCs w:val="18"/>
              </w:rPr>
              <w:t>;</w:t>
            </w:r>
          </w:p>
          <w:p w14:paraId="5730667D" w14:textId="6EB0CA3B" w:rsidR="00750416" w:rsidRPr="00047362" w:rsidRDefault="00564E7E" w:rsidP="00564E7E">
            <w:pPr>
              <w:pStyle w:val="ListParagraph"/>
              <w:numPr>
                <w:ilvl w:val="0"/>
                <w:numId w:val="12"/>
              </w:numPr>
              <w:ind w:left="149" w:hanging="141"/>
              <w:rPr>
                <w:sz w:val="18"/>
                <w:szCs w:val="18"/>
              </w:rPr>
            </w:pPr>
            <w:r w:rsidRPr="00047362">
              <w:rPr>
                <w:sz w:val="18"/>
                <w:szCs w:val="18"/>
              </w:rPr>
              <w:t>Organic peroxides that may cause explosion under heat</w:t>
            </w:r>
            <w:r w:rsidR="00682BE1" w:rsidRPr="00047362">
              <w:rPr>
                <w:sz w:val="18"/>
                <w:szCs w:val="18"/>
              </w:rPr>
              <w:t>.</w:t>
            </w:r>
          </w:p>
        </w:tc>
        <w:tc>
          <w:tcPr>
            <w:tcW w:w="2551" w:type="dxa"/>
            <w:vAlign w:val="center"/>
          </w:tcPr>
          <w:p w14:paraId="24B0F84F" w14:textId="4E178AD8" w:rsidR="00750416" w:rsidRPr="00047362" w:rsidRDefault="0044328B" w:rsidP="0044328B">
            <w:pPr>
              <w:pStyle w:val="ListParagraph"/>
              <w:numPr>
                <w:ilvl w:val="0"/>
                <w:numId w:val="12"/>
              </w:numPr>
              <w:ind w:left="149" w:hanging="141"/>
              <w:rPr>
                <w:sz w:val="18"/>
                <w:szCs w:val="18"/>
              </w:rPr>
            </w:pPr>
            <w:r w:rsidRPr="00047362">
              <w:rPr>
                <w:sz w:val="18"/>
                <w:szCs w:val="18"/>
              </w:rPr>
              <w:t>Avoid shock, friction, sparks and heat</w:t>
            </w:r>
            <w:r w:rsidR="00682BE1" w:rsidRPr="00047362">
              <w:rPr>
                <w:sz w:val="18"/>
                <w:szCs w:val="18"/>
              </w:rPr>
              <w:t>.</w:t>
            </w:r>
          </w:p>
        </w:tc>
      </w:tr>
      <w:tr w:rsidR="005D0EAA" w:rsidRPr="00047362" w14:paraId="7FCF807B" w14:textId="3432B1FC" w:rsidTr="00BC70FF">
        <w:tc>
          <w:tcPr>
            <w:tcW w:w="1196" w:type="dxa"/>
          </w:tcPr>
          <w:p w14:paraId="5D6C3DC3" w14:textId="3493A767" w:rsidR="00750416" w:rsidRPr="00047362" w:rsidRDefault="00750416" w:rsidP="00815771">
            <w:pPr>
              <w:jc w:val="center"/>
              <w:rPr>
                <w:sz w:val="20"/>
                <w:szCs w:val="20"/>
              </w:rPr>
            </w:pPr>
            <w:r w:rsidRPr="00047362">
              <w:rPr>
                <w:noProof/>
                <w:sz w:val="20"/>
                <w:szCs w:val="20"/>
                <w:lang w:val="pt-PT" w:eastAsia="pt-PT"/>
              </w:rPr>
              <w:drawing>
                <wp:inline distT="0" distB="0" distL="0" distR="0" wp14:anchorId="0B778652" wp14:editId="5190587B">
                  <wp:extent cx="648000" cy="648533"/>
                  <wp:effectExtent l="0" t="0" r="0" b="0"/>
                  <wp:docPr id="9" name="Picture 9" descr="C:\Users\pedrolimaduarte\Desktop\Manuais Seg Lab\rondf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rolimaduarte\Desktop\Manuais Seg Lab\rondflam.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000" cy="648533"/>
                          </a:xfrm>
                          <a:prstGeom prst="rect">
                            <a:avLst/>
                          </a:prstGeom>
                          <a:noFill/>
                          <a:ln>
                            <a:noFill/>
                          </a:ln>
                        </pic:spPr>
                      </pic:pic>
                    </a:graphicData>
                  </a:graphic>
                </wp:inline>
              </w:drawing>
            </w:r>
          </w:p>
        </w:tc>
        <w:tc>
          <w:tcPr>
            <w:tcW w:w="959" w:type="dxa"/>
            <w:vAlign w:val="center"/>
          </w:tcPr>
          <w:p w14:paraId="1C8A46EC" w14:textId="7000D591" w:rsidR="00750416" w:rsidRPr="00047362" w:rsidRDefault="00881EC7" w:rsidP="006268E8">
            <w:pPr>
              <w:jc w:val="center"/>
              <w:rPr>
                <w:sz w:val="18"/>
                <w:szCs w:val="18"/>
              </w:rPr>
            </w:pPr>
            <w:r w:rsidRPr="00047362">
              <w:rPr>
                <w:sz w:val="18"/>
                <w:szCs w:val="18"/>
              </w:rPr>
              <w:t>Flame over circle</w:t>
            </w:r>
          </w:p>
        </w:tc>
        <w:tc>
          <w:tcPr>
            <w:tcW w:w="850" w:type="dxa"/>
            <w:vMerge/>
            <w:vAlign w:val="center"/>
          </w:tcPr>
          <w:p w14:paraId="3FB4F818" w14:textId="77777777" w:rsidR="00750416" w:rsidRPr="00047362" w:rsidRDefault="00750416" w:rsidP="006268E8">
            <w:pPr>
              <w:jc w:val="center"/>
              <w:rPr>
                <w:sz w:val="18"/>
                <w:szCs w:val="18"/>
              </w:rPr>
            </w:pPr>
          </w:p>
        </w:tc>
        <w:tc>
          <w:tcPr>
            <w:tcW w:w="2977" w:type="dxa"/>
            <w:vAlign w:val="center"/>
          </w:tcPr>
          <w:p w14:paraId="744B6E42" w14:textId="476F1F7A" w:rsidR="00750416" w:rsidRPr="00047362" w:rsidRDefault="00564E7E" w:rsidP="00564E7E">
            <w:pPr>
              <w:pStyle w:val="ListParagraph"/>
              <w:numPr>
                <w:ilvl w:val="0"/>
                <w:numId w:val="12"/>
              </w:numPr>
              <w:ind w:left="149" w:hanging="141"/>
              <w:rPr>
                <w:sz w:val="18"/>
                <w:szCs w:val="18"/>
              </w:rPr>
            </w:pPr>
            <w:r w:rsidRPr="00047362">
              <w:rPr>
                <w:sz w:val="18"/>
                <w:szCs w:val="18"/>
              </w:rPr>
              <w:t>Oxidizing substances that may cause or step up fires and explosions</w:t>
            </w:r>
            <w:r w:rsidR="00682BE1" w:rsidRPr="00047362">
              <w:rPr>
                <w:sz w:val="18"/>
                <w:szCs w:val="18"/>
              </w:rPr>
              <w:t>.</w:t>
            </w:r>
          </w:p>
        </w:tc>
        <w:tc>
          <w:tcPr>
            <w:tcW w:w="2551" w:type="dxa"/>
            <w:vAlign w:val="center"/>
          </w:tcPr>
          <w:p w14:paraId="17E2EEBC" w14:textId="404FEB0C" w:rsidR="00750416" w:rsidRPr="00047362" w:rsidRDefault="0044328B" w:rsidP="0044328B">
            <w:pPr>
              <w:pStyle w:val="ListParagraph"/>
              <w:numPr>
                <w:ilvl w:val="0"/>
                <w:numId w:val="12"/>
              </w:numPr>
              <w:ind w:left="149" w:hanging="141"/>
              <w:rPr>
                <w:sz w:val="18"/>
                <w:szCs w:val="18"/>
              </w:rPr>
            </w:pPr>
            <w:r w:rsidRPr="00047362">
              <w:rPr>
                <w:sz w:val="18"/>
                <w:szCs w:val="18"/>
              </w:rPr>
              <w:t>Keep away from combustible substances</w:t>
            </w:r>
            <w:r w:rsidR="00682BE1" w:rsidRPr="00047362">
              <w:rPr>
                <w:sz w:val="18"/>
                <w:szCs w:val="18"/>
              </w:rPr>
              <w:t>.</w:t>
            </w:r>
          </w:p>
        </w:tc>
      </w:tr>
      <w:tr w:rsidR="005D0EAA" w:rsidRPr="00047362" w14:paraId="0A331AFA" w14:textId="77ED6222" w:rsidTr="00BC70FF">
        <w:tc>
          <w:tcPr>
            <w:tcW w:w="1196" w:type="dxa"/>
            <w:vAlign w:val="center"/>
          </w:tcPr>
          <w:p w14:paraId="5680EA17" w14:textId="0B9A2C13" w:rsidR="00750416" w:rsidRPr="00047362" w:rsidRDefault="00750416" w:rsidP="00BC70FF">
            <w:pPr>
              <w:jc w:val="center"/>
              <w:rPr>
                <w:sz w:val="20"/>
                <w:szCs w:val="20"/>
              </w:rPr>
            </w:pPr>
            <w:r w:rsidRPr="00047362">
              <w:rPr>
                <w:noProof/>
                <w:sz w:val="20"/>
                <w:szCs w:val="20"/>
                <w:lang w:val="pt-PT" w:eastAsia="pt-PT"/>
              </w:rPr>
              <w:drawing>
                <wp:inline distT="0" distB="0" distL="0" distR="0" wp14:anchorId="6D0064FA" wp14:editId="1CAC363E">
                  <wp:extent cx="648000" cy="648533"/>
                  <wp:effectExtent l="0" t="0" r="0" b="0"/>
                  <wp:docPr id="10" name="Picture 10" descr="C:\Users\pedrolimaduarte\Desktop\Manuais Seg Lab\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limaduarte\Desktop\Manuais Seg Lab\flamme.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00" cy="648533"/>
                          </a:xfrm>
                          <a:prstGeom prst="rect">
                            <a:avLst/>
                          </a:prstGeom>
                          <a:noFill/>
                          <a:ln>
                            <a:noFill/>
                          </a:ln>
                        </pic:spPr>
                      </pic:pic>
                    </a:graphicData>
                  </a:graphic>
                </wp:inline>
              </w:drawing>
            </w:r>
          </w:p>
        </w:tc>
        <w:tc>
          <w:tcPr>
            <w:tcW w:w="959" w:type="dxa"/>
            <w:vAlign w:val="center"/>
          </w:tcPr>
          <w:p w14:paraId="2AA1547D" w14:textId="527E21AC" w:rsidR="00750416" w:rsidRPr="00047362" w:rsidRDefault="00881EC7" w:rsidP="006268E8">
            <w:pPr>
              <w:jc w:val="center"/>
              <w:rPr>
                <w:sz w:val="18"/>
                <w:szCs w:val="18"/>
              </w:rPr>
            </w:pPr>
            <w:r w:rsidRPr="00047362">
              <w:rPr>
                <w:sz w:val="18"/>
                <w:szCs w:val="18"/>
              </w:rPr>
              <w:t>Flame</w:t>
            </w:r>
          </w:p>
        </w:tc>
        <w:tc>
          <w:tcPr>
            <w:tcW w:w="850" w:type="dxa"/>
            <w:vMerge/>
            <w:vAlign w:val="center"/>
          </w:tcPr>
          <w:p w14:paraId="09E5B9BC" w14:textId="77777777" w:rsidR="00750416" w:rsidRPr="00047362" w:rsidRDefault="00750416" w:rsidP="006268E8">
            <w:pPr>
              <w:jc w:val="center"/>
              <w:rPr>
                <w:sz w:val="18"/>
                <w:szCs w:val="18"/>
              </w:rPr>
            </w:pPr>
          </w:p>
        </w:tc>
        <w:tc>
          <w:tcPr>
            <w:tcW w:w="2977" w:type="dxa"/>
            <w:vAlign w:val="center"/>
          </w:tcPr>
          <w:p w14:paraId="68B2BC00" w14:textId="0D2300C7" w:rsidR="00750416" w:rsidRPr="00047362" w:rsidRDefault="00564E7E" w:rsidP="00BC70FF">
            <w:pPr>
              <w:pStyle w:val="ListParagraph"/>
              <w:numPr>
                <w:ilvl w:val="0"/>
                <w:numId w:val="12"/>
              </w:numPr>
              <w:ind w:left="149" w:hanging="141"/>
              <w:rPr>
                <w:sz w:val="18"/>
                <w:szCs w:val="18"/>
              </w:rPr>
            </w:pPr>
            <w:r w:rsidRPr="00047362">
              <w:rPr>
                <w:sz w:val="18"/>
                <w:szCs w:val="18"/>
              </w:rPr>
              <w:t>Self-heating substances and mixtures</w:t>
            </w:r>
            <w:r w:rsidR="00682BE1" w:rsidRPr="00047362">
              <w:rPr>
                <w:sz w:val="18"/>
                <w:szCs w:val="18"/>
              </w:rPr>
              <w:t>;</w:t>
            </w:r>
          </w:p>
          <w:p w14:paraId="4A2E75B8" w14:textId="351879ED" w:rsidR="00750416" w:rsidRPr="00047362" w:rsidRDefault="00564E7E" w:rsidP="00BC70FF">
            <w:pPr>
              <w:pStyle w:val="ListParagraph"/>
              <w:numPr>
                <w:ilvl w:val="0"/>
                <w:numId w:val="12"/>
              </w:numPr>
              <w:ind w:left="149" w:hanging="141"/>
              <w:rPr>
                <w:sz w:val="18"/>
                <w:szCs w:val="18"/>
              </w:rPr>
            </w:pPr>
            <w:r w:rsidRPr="00047362">
              <w:rPr>
                <w:sz w:val="18"/>
                <w:szCs w:val="18"/>
              </w:rPr>
              <w:t>Pyrophoric liquids and solids that may catch fire in contact with air</w:t>
            </w:r>
            <w:r w:rsidR="00682BE1" w:rsidRPr="00047362">
              <w:rPr>
                <w:sz w:val="18"/>
                <w:szCs w:val="18"/>
              </w:rPr>
              <w:t>;</w:t>
            </w:r>
          </w:p>
          <w:p w14:paraId="4C913D14" w14:textId="575CE0D7" w:rsidR="00750416" w:rsidRPr="00047362" w:rsidRDefault="00564E7E" w:rsidP="00BC70FF">
            <w:pPr>
              <w:pStyle w:val="ListParagraph"/>
              <w:numPr>
                <w:ilvl w:val="0"/>
                <w:numId w:val="12"/>
              </w:numPr>
              <w:ind w:left="149" w:hanging="141"/>
              <w:rPr>
                <w:sz w:val="18"/>
                <w:szCs w:val="18"/>
              </w:rPr>
            </w:pPr>
            <w:r w:rsidRPr="00047362">
              <w:rPr>
                <w:sz w:val="18"/>
                <w:szCs w:val="18"/>
              </w:rPr>
              <w:t xml:space="preserve">Substances and mixtures that, in contact with water, </w:t>
            </w:r>
            <w:r w:rsidR="00750416" w:rsidRPr="00047362">
              <w:rPr>
                <w:sz w:val="18"/>
                <w:szCs w:val="18"/>
              </w:rPr>
              <w:t xml:space="preserve"> </w:t>
            </w:r>
            <w:r w:rsidRPr="00047362">
              <w:rPr>
                <w:sz w:val="18"/>
                <w:szCs w:val="18"/>
              </w:rPr>
              <w:t>e</w:t>
            </w:r>
            <w:r w:rsidR="007A2F84" w:rsidRPr="00047362">
              <w:rPr>
                <w:sz w:val="18"/>
                <w:szCs w:val="18"/>
              </w:rPr>
              <w:t>m</w:t>
            </w:r>
            <w:r w:rsidRPr="00047362">
              <w:rPr>
                <w:sz w:val="18"/>
                <w:szCs w:val="18"/>
              </w:rPr>
              <w:t>it flammable gases</w:t>
            </w:r>
            <w:r w:rsidR="00682BE1" w:rsidRPr="00047362">
              <w:rPr>
                <w:sz w:val="18"/>
                <w:szCs w:val="18"/>
              </w:rPr>
              <w:t>;</w:t>
            </w:r>
          </w:p>
          <w:p w14:paraId="682AB9C9" w14:textId="3FCCCD83" w:rsidR="00750416" w:rsidRPr="00047362" w:rsidRDefault="007A2F84" w:rsidP="007A2F84">
            <w:pPr>
              <w:pStyle w:val="ListParagraph"/>
              <w:numPr>
                <w:ilvl w:val="0"/>
                <w:numId w:val="12"/>
              </w:numPr>
              <w:ind w:left="149" w:hanging="141"/>
              <w:rPr>
                <w:sz w:val="18"/>
                <w:szCs w:val="18"/>
              </w:rPr>
            </w:pPr>
            <w:r w:rsidRPr="00047362">
              <w:rPr>
                <w:sz w:val="18"/>
                <w:szCs w:val="18"/>
              </w:rPr>
              <w:t>Self-</w:t>
            </w:r>
            <w:r w:rsidR="00564E7E" w:rsidRPr="00047362">
              <w:rPr>
                <w:sz w:val="18"/>
                <w:szCs w:val="18"/>
              </w:rPr>
              <w:t xml:space="preserve">reactive substances or organic peroxides that may </w:t>
            </w:r>
            <w:r w:rsidRPr="00047362">
              <w:rPr>
                <w:sz w:val="18"/>
                <w:szCs w:val="18"/>
              </w:rPr>
              <w:t>cau</w:t>
            </w:r>
            <w:r w:rsidR="00564E7E" w:rsidRPr="00047362">
              <w:rPr>
                <w:sz w:val="18"/>
                <w:szCs w:val="18"/>
              </w:rPr>
              <w:t>se fire under heat</w:t>
            </w:r>
            <w:r w:rsidR="00682BE1" w:rsidRPr="00047362">
              <w:rPr>
                <w:sz w:val="18"/>
                <w:szCs w:val="18"/>
              </w:rPr>
              <w:t>.</w:t>
            </w:r>
          </w:p>
        </w:tc>
        <w:tc>
          <w:tcPr>
            <w:tcW w:w="2551" w:type="dxa"/>
            <w:vAlign w:val="center"/>
          </w:tcPr>
          <w:p w14:paraId="1D3F11B5" w14:textId="408BF879" w:rsidR="00750416" w:rsidRPr="00047362" w:rsidRDefault="007A2F84" w:rsidP="00BC70FF">
            <w:pPr>
              <w:pStyle w:val="ListParagraph"/>
              <w:numPr>
                <w:ilvl w:val="0"/>
                <w:numId w:val="12"/>
              </w:numPr>
              <w:ind w:left="149" w:hanging="141"/>
              <w:rPr>
                <w:sz w:val="18"/>
                <w:szCs w:val="18"/>
              </w:rPr>
            </w:pPr>
            <w:r w:rsidRPr="00047362">
              <w:rPr>
                <w:sz w:val="18"/>
                <w:szCs w:val="18"/>
              </w:rPr>
              <w:t>Avoid contact with ignition sources</w:t>
            </w:r>
            <w:r w:rsidR="00F51ECC" w:rsidRPr="00047362">
              <w:rPr>
                <w:sz w:val="18"/>
                <w:szCs w:val="18"/>
              </w:rPr>
              <w:t xml:space="preserve"> (</w:t>
            </w:r>
            <w:r w:rsidRPr="00047362">
              <w:rPr>
                <w:sz w:val="18"/>
                <w:szCs w:val="18"/>
              </w:rPr>
              <w:t>flames</w:t>
            </w:r>
            <w:r w:rsidR="00F51ECC" w:rsidRPr="00047362">
              <w:rPr>
                <w:sz w:val="18"/>
                <w:szCs w:val="18"/>
              </w:rPr>
              <w:t xml:space="preserve">, </w:t>
            </w:r>
            <w:r w:rsidRPr="00047362">
              <w:rPr>
                <w:sz w:val="18"/>
                <w:szCs w:val="18"/>
              </w:rPr>
              <w:t>heat</w:t>
            </w:r>
            <w:r w:rsidR="00F51ECC" w:rsidRPr="00047362">
              <w:rPr>
                <w:sz w:val="18"/>
                <w:szCs w:val="18"/>
              </w:rPr>
              <w:t xml:space="preserve">, </w:t>
            </w:r>
            <w:r w:rsidRPr="00047362">
              <w:rPr>
                <w:sz w:val="18"/>
                <w:szCs w:val="18"/>
              </w:rPr>
              <w:t>spark</w:t>
            </w:r>
            <w:r w:rsidR="00F51ECC" w:rsidRPr="00047362">
              <w:rPr>
                <w:sz w:val="18"/>
                <w:szCs w:val="18"/>
              </w:rPr>
              <w:t>s,…)</w:t>
            </w:r>
            <w:r w:rsidR="00682BE1" w:rsidRPr="00047362">
              <w:rPr>
                <w:sz w:val="18"/>
                <w:szCs w:val="18"/>
              </w:rPr>
              <w:t>;</w:t>
            </w:r>
          </w:p>
          <w:p w14:paraId="68DAA943" w14:textId="5B769262" w:rsidR="00BC70FF" w:rsidRPr="00047362" w:rsidRDefault="007A2F84" w:rsidP="007A2F84">
            <w:pPr>
              <w:pStyle w:val="ListParagraph"/>
              <w:numPr>
                <w:ilvl w:val="0"/>
                <w:numId w:val="12"/>
              </w:numPr>
              <w:ind w:left="149" w:hanging="141"/>
              <w:rPr>
                <w:sz w:val="18"/>
                <w:szCs w:val="18"/>
              </w:rPr>
            </w:pPr>
            <w:r w:rsidRPr="00047362">
              <w:rPr>
                <w:sz w:val="18"/>
                <w:szCs w:val="18"/>
              </w:rPr>
              <w:t>Avoid formation of hazardous air/gas mixtures</w:t>
            </w:r>
            <w:r w:rsidR="00F51ECC" w:rsidRPr="00047362">
              <w:rPr>
                <w:sz w:val="18"/>
                <w:szCs w:val="18"/>
              </w:rPr>
              <w:t>.</w:t>
            </w:r>
            <w:r w:rsidR="00BC70FF" w:rsidRPr="00047362">
              <w:rPr>
                <w:sz w:val="18"/>
                <w:szCs w:val="18"/>
              </w:rPr>
              <w:t xml:space="preserve"> </w:t>
            </w:r>
          </w:p>
        </w:tc>
      </w:tr>
      <w:tr w:rsidR="005D0EAA" w:rsidRPr="00047362" w14:paraId="1081EE84" w14:textId="279C535F" w:rsidTr="00F531C7">
        <w:tc>
          <w:tcPr>
            <w:tcW w:w="1196" w:type="dxa"/>
            <w:vAlign w:val="center"/>
          </w:tcPr>
          <w:p w14:paraId="659E9AF2" w14:textId="7F65762D" w:rsidR="00750416" w:rsidRPr="00047362" w:rsidRDefault="00750416" w:rsidP="00F531C7">
            <w:pPr>
              <w:jc w:val="center"/>
              <w:rPr>
                <w:sz w:val="20"/>
                <w:szCs w:val="20"/>
              </w:rPr>
            </w:pPr>
            <w:r w:rsidRPr="00047362">
              <w:rPr>
                <w:noProof/>
                <w:sz w:val="20"/>
                <w:szCs w:val="20"/>
                <w:lang w:val="pt-PT" w:eastAsia="pt-PT"/>
              </w:rPr>
              <w:drawing>
                <wp:inline distT="0" distB="0" distL="0" distR="0" wp14:anchorId="0C37D7B1" wp14:editId="4CFF6BEE">
                  <wp:extent cx="648000" cy="648000"/>
                  <wp:effectExtent l="0" t="0" r="0" b="0"/>
                  <wp:docPr id="12" name="Picture 12" descr="C:\Users\pedrolimaduarte\Desktop\Manuais Seg Lab\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limaduarte\Desktop\Manuais Seg Lab\bottle.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959" w:type="dxa"/>
            <w:vAlign w:val="center"/>
          </w:tcPr>
          <w:p w14:paraId="10AB239D" w14:textId="6FBE2834" w:rsidR="00750416" w:rsidRPr="00047362" w:rsidRDefault="00881EC7" w:rsidP="006268E8">
            <w:pPr>
              <w:jc w:val="center"/>
              <w:rPr>
                <w:sz w:val="18"/>
                <w:szCs w:val="18"/>
              </w:rPr>
            </w:pPr>
            <w:r w:rsidRPr="00047362">
              <w:rPr>
                <w:sz w:val="18"/>
                <w:szCs w:val="18"/>
              </w:rPr>
              <w:t>Compressed gas</w:t>
            </w:r>
          </w:p>
        </w:tc>
        <w:tc>
          <w:tcPr>
            <w:tcW w:w="850" w:type="dxa"/>
            <w:vMerge/>
            <w:vAlign w:val="center"/>
          </w:tcPr>
          <w:p w14:paraId="7291C4C2" w14:textId="77777777" w:rsidR="00750416" w:rsidRPr="00047362" w:rsidRDefault="00750416" w:rsidP="006268E8">
            <w:pPr>
              <w:jc w:val="center"/>
              <w:rPr>
                <w:sz w:val="18"/>
                <w:szCs w:val="18"/>
              </w:rPr>
            </w:pPr>
          </w:p>
        </w:tc>
        <w:tc>
          <w:tcPr>
            <w:tcW w:w="2977" w:type="dxa"/>
            <w:vAlign w:val="center"/>
          </w:tcPr>
          <w:p w14:paraId="5F53CCE9" w14:textId="53CDD177" w:rsidR="00750416" w:rsidRPr="00047362" w:rsidRDefault="007A2F84" w:rsidP="00BC70FF">
            <w:pPr>
              <w:pStyle w:val="ListParagraph"/>
              <w:numPr>
                <w:ilvl w:val="0"/>
                <w:numId w:val="12"/>
              </w:numPr>
              <w:ind w:left="149" w:hanging="141"/>
              <w:rPr>
                <w:sz w:val="18"/>
                <w:szCs w:val="18"/>
              </w:rPr>
            </w:pPr>
            <w:r w:rsidRPr="00047362">
              <w:rPr>
                <w:sz w:val="18"/>
                <w:szCs w:val="18"/>
              </w:rPr>
              <w:t>Compressed gas</w:t>
            </w:r>
            <w:r w:rsidR="00750416" w:rsidRPr="00047362">
              <w:rPr>
                <w:sz w:val="18"/>
                <w:szCs w:val="18"/>
              </w:rPr>
              <w:t xml:space="preserve">, </w:t>
            </w:r>
            <w:r w:rsidRPr="00047362">
              <w:rPr>
                <w:sz w:val="18"/>
                <w:szCs w:val="18"/>
              </w:rPr>
              <w:t>explosion risk under heat</w:t>
            </w:r>
            <w:r w:rsidR="00605F81" w:rsidRPr="00047362">
              <w:rPr>
                <w:sz w:val="18"/>
                <w:szCs w:val="18"/>
              </w:rPr>
              <w:t>;</w:t>
            </w:r>
          </w:p>
          <w:p w14:paraId="0048C092" w14:textId="3A15C9B6" w:rsidR="00750416" w:rsidRPr="00047362" w:rsidRDefault="007A2F84" w:rsidP="00BC70FF">
            <w:pPr>
              <w:pStyle w:val="ListParagraph"/>
              <w:numPr>
                <w:ilvl w:val="0"/>
                <w:numId w:val="12"/>
              </w:numPr>
              <w:ind w:left="149" w:hanging="141"/>
              <w:rPr>
                <w:sz w:val="18"/>
                <w:szCs w:val="18"/>
              </w:rPr>
            </w:pPr>
            <w:r w:rsidRPr="00047362">
              <w:rPr>
                <w:sz w:val="18"/>
                <w:szCs w:val="18"/>
              </w:rPr>
              <w:t>Cooled gas that may cause burns or cryogenic injuries</w:t>
            </w:r>
            <w:r w:rsidR="00605F81" w:rsidRPr="00047362">
              <w:rPr>
                <w:sz w:val="18"/>
                <w:szCs w:val="18"/>
              </w:rPr>
              <w:t>;</w:t>
            </w:r>
          </w:p>
          <w:p w14:paraId="38F8DD38" w14:textId="6D6660B4" w:rsidR="00750416" w:rsidRPr="00047362" w:rsidRDefault="007A2F84" w:rsidP="00BC70FF">
            <w:pPr>
              <w:pStyle w:val="ListParagraph"/>
              <w:numPr>
                <w:ilvl w:val="0"/>
                <w:numId w:val="12"/>
              </w:numPr>
              <w:ind w:left="149" w:hanging="141"/>
              <w:rPr>
                <w:sz w:val="18"/>
                <w:szCs w:val="18"/>
              </w:rPr>
            </w:pPr>
            <w:r w:rsidRPr="00047362">
              <w:rPr>
                <w:sz w:val="18"/>
                <w:szCs w:val="18"/>
              </w:rPr>
              <w:t>Dissolved gases</w:t>
            </w:r>
            <w:r w:rsidR="00605F81" w:rsidRPr="00047362">
              <w:rPr>
                <w:sz w:val="18"/>
                <w:szCs w:val="18"/>
              </w:rPr>
              <w:t>.</w:t>
            </w:r>
          </w:p>
        </w:tc>
        <w:tc>
          <w:tcPr>
            <w:tcW w:w="2551" w:type="dxa"/>
            <w:vAlign w:val="center"/>
          </w:tcPr>
          <w:p w14:paraId="218AB3D2" w14:textId="07A68216" w:rsidR="00750416" w:rsidRPr="00047362" w:rsidRDefault="00970EE3" w:rsidP="00BC70FF">
            <w:pPr>
              <w:pStyle w:val="ListParagraph"/>
              <w:numPr>
                <w:ilvl w:val="0"/>
                <w:numId w:val="12"/>
              </w:numPr>
              <w:ind w:left="149" w:hanging="141"/>
              <w:rPr>
                <w:sz w:val="18"/>
                <w:szCs w:val="18"/>
              </w:rPr>
            </w:pPr>
            <w:r w:rsidRPr="00047362">
              <w:rPr>
                <w:sz w:val="18"/>
                <w:szCs w:val="18"/>
              </w:rPr>
              <w:t>Do not expos</w:t>
            </w:r>
            <w:r w:rsidR="007A2F84" w:rsidRPr="00047362">
              <w:rPr>
                <w:sz w:val="18"/>
                <w:szCs w:val="18"/>
              </w:rPr>
              <w:t>e to heat or ignition sources</w:t>
            </w:r>
            <w:r w:rsidR="00605F81" w:rsidRPr="00047362">
              <w:rPr>
                <w:sz w:val="18"/>
                <w:szCs w:val="18"/>
              </w:rPr>
              <w:t>;</w:t>
            </w:r>
          </w:p>
          <w:p w14:paraId="333729CC" w14:textId="3531CFC3" w:rsidR="00605F81" w:rsidRPr="00047362" w:rsidRDefault="007A2F84" w:rsidP="007A2F84">
            <w:pPr>
              <w:pStyle w:val="ListParagraph"/>
              <w:numPr>
                <w:ilvl w:val="0"/>
                <w:numId w:val="12"/>
              </w:numPr>
              <w:ind w:left="149" w:hanging="141"/>
              <w:rPr>
                <w:sz w:val="18"/>
                <w:szCs w:val="18"/>
              </w:rPr>
            </w:pPr>
            <w:r w:rsidRPr="00047362">
              <w:rPr>
                <w:sz w:val="18"/>
                <w:szCs w:val="18"/>
              </w:rPr>
              <w:t xml:space="preserve">Handle carefully, use </w:t>
            </w:r>
            <w:r w:rsidR="00DB5CC2" w:rsidRPr="00047362">
              <w:rPr>
                <w:sz w:val="18"/>
                <w:szCs w:val="18"/>
              </w:rPr>
              <w:t>PPE</w:t>
            </w:r>
            <w:r w:rsidRPr="00047362">
              <w:rPr>
                <w:sz w:val="18"/>
                <w:szCs w:val="18"/>
              </w:rPr>
              <w:t xml:space="preserve"> if necessary</w:t>
            </w:r>
            <w:r w:rsidR="00605F81" w:rsidRPr="00047362">
              <w:rPr>
                <w:sz w:val="18"/>
                <w:szCs w:val="18"/>
              </w:rPr>
              <w:t>;</w:t>
            </w:r>
          </w:p>
        </w:tc>
      </w:tr>
      <w:tr w:rsidR="005D0EAA" w:rsidRPr="00047362" w14:paraId="5C71C30C" w14:textId="664B391F" w:rsidTr="00BC70FF">
        <w:tc>
          <w:tcPr>
            <w:tcW w:w="1196" w:type="dxa"/>
          </w:tcPr>
          <w:p w14:paraId="63A8056F" w14:textId="612135FC" w:rsidR="00750416" w:rsidRPr="00047362" w:rsidRDefault="00750416" w:rsidP="00815771">
            <w:pPr>
              <w:jc w:val="center"/>
              <w:rPr>
                <w:sz w:val="20"/>
                <w:szCs w:val="20"/>
              </w:rPr>
            </w:pPr>
            <w:r w:rsidRPr="00047362">
              <w:rPr>
                <w:noProof/>
                <w:sz w:val="20"/>
                <w:szCs w:val="20"/>
                <w:lang w:val="pt-PT" w:eastAsia="pt-PT"/>
              </w:rPr>
              <w:drawing>
                <wp:inline distT="0" distB="0" distL="0" distR="0" wp14:anchorId="00C5F615" wp14:editId="4DC68061">
                  <wp:extent cx="648000" cy="648533"/>
                  <wp:effectExtent l="0" t="0" r="0" b="0"/>
                  <wp:docPr id="11" name="Picture 11" descr="C:\Users\pedrolimaduarte\Desktop\Manuais Seg Lab\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limaduarte\Desktop\Manuais Seg Lab\skull.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000" cy="648533"/>
                          </a:xfrm>
                          <a:prstGeom prst="rect">
                            <a:avLst/>
                          </a:prstGeom>
                          <a:noFill/>
                          <a:ln>
                            <a:noFill/>
                          </a:ln>
                        </pic:spPr>
                      </pic:pic>
                    </a:graphicData>
                  </a:graphic>
                </wp:inline>
              </w:drawing>
            </w:r>
          </w:p>
        </w:tc>
        <w:tc>
          <w:tcPr>
            <w:tcW w:w="959" w:type="dxa"/>
            <w:vAlign w:val="center"/>
          </w:tcPr>
          <w:p w14:paraId="3FE5581A" w14:textId="49226D2E" w:rsidR="00750416" w:rsidRPr="00047362" w:rsidRDefault="00881EC7" w:rsidP="006268E8">
            <w:pPr>
              <w:jc w:val="center"/>
              <w:rPr>
                <w:sz w:val="18"/>
                <w:szCs w:val="18"/>
              </w:rPr>
            </w:pPr>
            <w:r w:rsidRPr="00047362">
              <w:rPr>
                <w:sz w:val="18"/>
                <w:szCs w:val="18"/>
              </w:rPr>
              <w:t>Toxic</w:t>
            </w:r>
          </w:p>
        </w:tc>
        <w:tc>
          <w:tcPr>
            <w:tcW w:w="850" w:type="dxa"/>
            <w:vMerge w:val="restart"/>
            <w:vAlign w:val="center"/>
          </w:tcPr>
          <w:p w14:paraId="067330B0" w14:textId="76375B7D" w:rsidR="00750416" w:rsidRPr="00047362" w:rsidRDefault="007A2F84" w:rsidP="006268E8">
            <w:pPr>
              <w:jc w:val="center"/>
              <w:rPr>
                <w:sz w:val="18"/>
                <w:szCs w:val="18"/>
              </w:rPr>
            </w:pPr>
            <w:r w:rsidRPr="00047362">
              <w:rPr>
                <w:sz w:val="18"/>
                <w:szCs w:val="18"/>
              </w:rPr>
              <w:t>Hazards to health</w:t>
            </w:r>
          </w:p>
        </w:tc>
        <w:tc>
          <w:tcPr>
            <w:tcW w:w="2977" w:type="dxa"/>
            <w:vAlign w:val="center"/>
          </w:tcPr>
          <w:p w14:paraId="723A8B7E" w14:textId="60A89BD2" w:rsidR="00750416" w:rsidRPr="00047362" w:rsidRDefault="007A2F84" w:rsidP="007A2F84">
            <w:pPr>
              <w:pStyle w:val="ListParagraph"/>
              <w:numPr>
                <w:ilvl w:val="0"/>
                <w:numId w:val="12"/>
              </w:numPr>
              <w:ind w:left="149" w:hanging="141"/>
              <w:rPr>
                <w:sz w:val="18"/>
                <w:szCs w:val="18"/>
              </w:rPr>
            </w:pPr>
            <w:r w:rsidRPr="00047362">
              <w:rPr>
                <w:sz w:val="18"/>
                <w:szCs w:val="18"/>
              </w:rPr>
              <w:t>Highly toxic substances in contact with skin and that may be fatal if inhaled or</w:t>
            </w:r>
            <w:r w:rsidR="00BC70FF" w:rsidRPr="00047362">
              <w:rPr>
                <w:sz w:val="18"/>
                <w:szCs w:val="18"/>
              </w:rPr>
              <w:t xml:space="preserve"> </w:t>
            </w:r>
            <w:r w:rsidRPr="00047362">
              <w:rPr>
                <w:sz w:val="18"/>
                <w:szCs w:val="18"/>
              </w:rPr>
              <w:t>ingested</w:t>
            </w:r>
            <w:r w:rsidR="00BC70FF" w:rsidRPr="00047362">
              <w:rPr>
                <w:sz w:val="18"/>
                <w:szCs w:val="18"/>
              </w:rPr>
              <w:t>.</w:t>
            </w:r>
          </w:p>
        </w:tc>
        <w:tc>
          <w:tcPr>
            <w:tcW w:w="2551" w:type="dxa"/>
            <w:vAlign w:val="center"/>
          </w:tcPr>
          <w:p w14:paraId="6EDB3513" w14:textId="7F6EA489" w:rsidR="00750416" w:rsidRPr="00047362" w:rsidRDefault="00970EE3" w:rsidP="00B928AE">
            <w:pPr>
              <w:pStyle w:val="ListParagraph"/>
              <w:numPr>
                <w:ilvl w:val="0"/>
                <w:numId w:val="12"/>
              </w:numPr>
              <w:ind w:left="149" w:hanging="141"/>
              <w:rPr>
                <w:sz w:val="18"/>
                <w:szCs w:val="18"/>
              </w:rPr>
            </w:pPr>
            <w:r w:rsidRPr="00047362">
              <w:rPr>
                <w:sz w:val="18"/>
                <w:szCs w:val="18"/>
              </w:rPr>
              <w:t xml:space="preserve">Avoid body contact </w:t>
            </w:r>
            <w:r w:rsidR="007A2F84" w:rsidRPr="00047362">
              <w:rPr>
                <w:sz w:val="18"/>
                <w:szCs w:val="18"/>
              </w:rPr>
              <w:t>and vapour inhalation</w:t>
            </w:r>
            <w:r w:rsidR="00BC70FF" w:rsidRPr="00047362">
              <w:rPr>
                <w:sz w:val="18"/>
                <w:szCs w:val="18"/>
              </w:rPr>
              <w:t xml:space="preserve">. </w:t>
            </w:r>
            <w:r w:rsidR="007A2F84" w:rsidRPr="00047362">
              <w:rPr>
                <w:sz w:val="18"/>
                <w:szCs w:val="18"/>
              </w:rPr>
              <w:t xml:space="preserve">If </w:t>
            </w:r>
            <w:r w:rsidRPr="00047362">
              <w:rPr>
                <w:sz w:val="18"/>
                <w:szCs w:val="18"/>
              </w:rPr>
              <w:t>an accident</w:t>
            </w:r>
            <w:r w:rsidR="00B928AE" w:rsidRPr="00047362">
              <w:rPr>
                <w:sz w:val="18"/>
                <w:szCs w:val="18"/>
              </w:rPr>
              <w:t xml:space="preserve"> should occur</w:t>
            </w:r>
            <w:r w:rsidR="007A2F84" w:rsidRPr="00047362">
              <w:rPr>
                <w:sz w:val="18"/>
                <w:szCs w:val="18"/>
              </w:rPr>
              <w:t>, please ca</w:t>
            </w:r>
            <w:r w:rsidRPr="00047362">
              <w:rPr>
                <w:sz w:val="18"/>
                <w:szCs w:val="18"/>
              </w:rPr>
              <w:t>l</w:t>
            </w:r>
            <w:r w:rsidR="007A2F84" w:rsidRPr="00047362">
              <w:rPr>
                <w:sz w:val="18"/>
                <w:szCs w:val="18"/>
              </w:rPr>
              <w:t xml:space="preserve">l </w:t>
            </w:r>
            <w:r w:rsidRPr="00047362">
              <w:rPr>
                <w:sz w:val="18"/>
                <w:szCs w:val="18"/>
              </w:rPr>
              <w:t>a doctor</w:t>
            </w:r>
            <w:r w:rsidR="004A3495" w:rsidRPr="00047362">
              <w:rPr>
                <w:sz w:val="18"/>
                <w:szCs w:val="18"/>
              </w:rPr>
              <w:t>.</w:t>
            </w:r>
          </w:p>
        </w:tc>
      </w:tr>
      <w:tr w:rsidR="005D0EAA" w:rsidRPr="00047362" w14:paraId="7E8F07DB" w14:textId="6A8FF96F" w:rsidTr="00F531C7">
        <w:tc>
          <w:tcPr>
            <w:tcW w:w="1196" w:type="dxa"/>
            <w:vAlign w:val="center"/>
          </w:tcPr>
          <w:p w14:paraId="135488E4" w14:textId="7F12619D" w:rsidR="00750416" w:rsidRPr="00047362" w:rsidRDefault="00750416" w:rsidP="00F531C7">
            <w:pPr>
              <w:jc w:val="center"/>
              <w:rPr>
                <w:sz w:val="20"/>
                <w:szCs w:val="20"/>
              </w:rPr>
            </w:pPr>
            <w:r w:rsidRPr="00047362">
              <w:rPr>
                <w:noProof/>
                <w:sz w:val="20"/>
                <w:szCs w:val="20"/>
                <w:lang w:val="pt-PT" w:eastAsia="pt-PT"/>
              </w:rPr>
              <w:drawing>
                <wp:inline distT="0" distB="0" distL="0" distR="0" wp14:anchorId="360F5F35" wp14:editId="0E796A44">
                  <wp:extent cx="648000" cy="646781"/>
                  <wp:effectExtent l="0" t="0" r="0" b="1270"/>
                  <wp:docPr id="13" name="Picture 13" descr="C:\Users\pedrolimaduarte\Desktop\Manuais Seg Lab\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limaduarte\Desktop\Manuais Seg Lab\exclam.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 cy="646781"/>
                          </a:xfrm>
                          <a:prstGeom prst="rect">
                            <a:avLst/>
                          </a:prstGeom>
                          <a:noFill/>
                          <a:ln>
                            <a:noFill/>
                          </a:ln>
                        </pic:spPr>
                      </pic:pic>
                    </a:graphicData>
                  </a:graphic>
                </wp:inline>
              </w:drawing>
            </w:r>
          </w:p>
        </w:tc>
        <w:tc>
          <w:tcPr>
            <w:tcW w:w="959" w:type="dxa"/>
            <w:vAlign w:val="center"/>
          </w:tcPr>
          <w:p w14:paraId="2D144B07" w14:textId="488EAC21" w:rsidR="00750416" w:rsidRPr="00047362" w:rsidRDefault="0044328B" w:rsidP="006268E8">
            <w:pPr>
              <w:jc w:val="center"/>
              <w:rPr>
                <w:sz w:val="18"/>
                <w:szCs w:val="18"/>
              </w:rPr>
            </w:pPr>
            <w:r w:rsidRPr="00047362">
              <w:rPr>
                <w:sz w:val="18"/>
                <w:szCs w:val="18"/>
              </w:rPr>
              <w:t>Harmful</w:t>
            </w:r>
          </w:p>
        </w:tc>
        <w:tc>
          <w:tcPr>
            <w:tcW w:w="850" w:type="dxa"/>
            <w:vMerge/>
            <w:vAlign w:val="center"/>
          </w:tcPr>
          <w:p w14:paraId="30EFE072" w14:textId="77777777" w:rsidR="00750416" w:rsidRPr="00047362" w:rsidRDefault="00750416" w:rsidP="006268E8">
            <w:pPr>
              <w:jc w:val="center"/>
              <w:rPr>
                <w:sz w:val="18"/>
                <w:szCs w:val="18"/>
              </w:rPr>
            </w:pPr>
          </w:p>
        </w:tc>
        <w:tc>
          <w:tcPr>
            <w:tcW w:w="2977" w:type="dxa"/>
            <w:vAlign w:val="center"/>
          </w:tcPr>
          <w:p w14:paraId="277A5480" w14:textId="389636CA" w:rsidR="00BC70FF" w:rsidRPr="00047362" w:rsidRDefault="00970EE3" w:rsidP="00BC70FF">
            <w:pPr>
              <w:pStyle w:val="ListParagraph"/>
              <w:numPr>
                <w:ilvl w:val="0"/>
                <w:numId w:val="12"/>
              </w:numPr>
              <w:ind w:left="149" w:hanging="141"/>
              <w:rPr>
                <w:sz w:val="18"/>
                <w:szCs w:val="18"/>
              </w:rPr>
            </w:pPr>
            <w:r w:rsidRPr="00047362">
              <w:rPr>
                <w:sz w:val="18"/>
                <w:szCs w:val="18"/>
              </w:rPr>
              <w:t>H</w:t>
            </w:r>
            <w:r w:rsidR="00E13219">
              <w:rPr>
                <w:sz w:val="18"/>
                <w:szCs w:val="18"/>
              </w:rPr>
              <w:t>i</w:t>
            </w:r>
            <w:r w:rsidRPr="00047362">
              <w:rPr>
                <w:sz w:val="18"/>
                <w:szCs w:val="18"/>
              </w:rPr>
              <w:t>ghly toxic</w:t>
            </w:r>
            <w:r w:rsidR="00BC70FF" w:rsidRPr="00047362">
              <w:rPr>
                <w:sz w:val="18"/>
                <w:szCs w:val="18"/>
              </w:rPr>
              <w:t xml:space="preserve"> (</w:t>
            </w:r>
            <w:r w:rsidRPr="00047362">
              <w:rPr>
                <w:sz w:val="18"/>
                <w:szCs w:val="18"/>
              </w:rPr>
              <w:t>harmful</w:t>
            </w:r>
            <w:r w:rsidR="00BC70FF" w:rsidRPr="00047362">
              <w:rPr>
                <w:sz w:val="18"/>
                <w:szCs w:val="18"/>
              </w:rPr>
              <w:t>)</w:t>
            </w:r>
            <w:r w:rsidR="00605F81" w:rsidRPr="00047362">
              <w:rPr>
                <w:sz w:val="18"/>
                <w:szCs w:val="18"/>
              </w:rPr>
              <w:t>;</w:t>
            </w:r>
          </w:p>
          <w:p w14:paraId="3183FCB6" w14:textId="259AA974" w:rsidR="00BC70FF" w:rsidRPr="00047362" w:rsidRDefault="00970EE3" w:rsidP="00BC70FF">
            <w:pPr>
              <w:pStyle w:val="ListParagraph"/>
              <w:numPr>
                <w:ilvl w:val="0"/>
                <w:numId w:val="12"/>
              </w:numPr>
              <w:ind w:left="149" w:hanging="141"/>
              <w:rPr>
                <w:sz w:val="18"/>
                <w:szCs w:val="18"/>
              </w:rPr>
            </w:pPr>
            <w:r w:rsidRPr="00047362">
              <w:rPr>
                <w:sz w:val="18"/>
                <w:szCs w:val="18"/>
              </w:rPr>
              <w:t>Causes skin irritation and skin and eye irritation</w:t>
            </w:r>
            <w:r w:rsidR="00605F81" w:rsidRPr="00047362">
              <w:rPr>
                <w:sz w:val="18"/>
                <w:szCs w:val="18"/>
              </w:rPr>
              <w:t>;</w:t>
            </w:r>
          </w:p>
          <w:p w14:paraId="2F8298C7" w14:textId="702EE69F" w:rsidR="00BC70FF" w:rsidRPr="00047362" w:rsidRDefault="00970EE3" w:rsidP="00BC70FF">
            <w:pPr>
              <w:pStyle w:val="ListParagraph"/>
              <w:numPr>
                <w:ilvl w:val="0"/>
                <w:numId w:val="12"/>
              </w:numPr>
              <w:ind w:left="149" w:hanging="141"/>
              <w:rPr>
                <w:sz w:val="18"/>
                <w:szCs w:val="18"/>
              </w:rPr>
            </w:pPr>
            <w:r w:rsidRPr="00047362">
              <w:rPr>
                <w:sz w:val="18"/>
                <w:szCs w:val="18"/>
              </w:rPr>
              <w:t>Causes irritation to breathing ways</w:t>
            </w:r>
            <w:r w:rsidR="00605F81" w:rsidRPr="00047362">
              <w:rPr>
                <w:sz w:val="18"/>
                <w:szCs w:val="18"/>
              </w:rPr>
              <w:t>;</w:t>
            </w:r>
          </w:p>
          <w:p w14:paraId="4F5B81A3" w14:textId="64AF9E4D" w:rsidR="00750416" w:rsidRPr="00047362" w:rsidRDefault="000F30EC" w:rsidP="000F30EC">
            <w:pPr>
              <w:pStyle w:val="ListParagraph"/>
              <w:numPr>
                <w:ilvl w:val="0"/>
                <w:numId w:val="12"/>
              </w:numPr>
              <w:ind w:left="149" w:hanging="141"/>
              <w:rPr>
                <w:sz w:val="18"/>
                <w:szCs w:val="18"/>
              </w:rPr>
            </w:pPr>
            <w:r w:rsidRPr="00047362">
              <w:rPr>
                <w:sz w:val="18"/>
                <w:szCs w:val="18"/>
              </w:rPr>
              <w:t>Narcotic. C</w:t>
            </w:r>
            <w:r w:rsidR="00970EE3" w:rsidRPr="00047362">
              <w:rPr>
                <w:sz w:val="18"/>
                <w:szCs w:val="18"/>
              </w:rPr>
              <w:t>auses drowsiness or dizziness</w:t>
            </w:r>
            <w:r w:rsidR="00605F81" w:rsidRPr="00047362">
              <w:rPr>
                <w:sz w:val="18"/>
                <w:szCs w:val="18"/>
              </w:rPr>
              <w:t>.</w:t>
            </w:r>
          </w:p>
        </w:tc>
        <w:tc>
          <w:tcPr>
            <w:tcW w:w="2551" w:type="dxa"/>
            <w:vAlign w:val="center"/>
          </w:tcPr>
          <w:p w14:paraId="306107F1" w14:textId="19C7C7E5" w:rsidR="00750416" w:rsidRPr="00047362" w:rsidRDefault="00970EE3" w:rsidP="00970EE3">
            <w:pPr>
              <w:pStyle w:val="ListParagraph"/>
              <w:numPr>
                <w:ilvl w:val="0"/>
                <w:numId w:val="12"/>
              </w:numPr>
              <w:ind w:left="149" w:hanging="141"/>
              <w:rPr>
                <w:sz w:val="18"/>
                <w:szCs w:val="18"/>
              </w:rPr>
            </w:pPr>
            <w:r w:rsidRPr="00047362">
              <w:rPr>
                <w:sz w:val="18"/>
                <w:szCs w:val="18"/>
              </w:rPr>
              <w:t>Avoid body contact and vapour inhalation</w:t>
            </w:r>
            <w:r w:rsidR="004A3495" w:rsidRPr="00047362">
              <w:rPr>
                <w:sz w:val="18"/>
                <w:szCs w:val="18"/>
              </w:rPr>
              <w:t xml:space="preserve">. </w:t>
            </w:r>
            <w:r w:rsidR="00B928AE" w:rsidRPr="00047362">
              <w:rPr>
                <w:sz w:val="18"/>
                <w:szCs w:val="18"/>
              </w:rPr>
              <w:t>If an accident should occur</w:t>
            </w:r>
            <w:r w:rsidRPr="00047362">
              <w:rPr>
                <w:sz w:val="18"/>
                <w:szCs w:val="18"/>
              </w:rPr>
              <w:t>, please call a doctor</w:t>
            </w:r>
            <w:r w:rsidR="004A3495" w:rsidRPr="00047362">
              <w:rPr>
                <w:sz w:val="18"/>
                <w:szCs w:val="18"/>
              </w:rPr>
              <w:t>.</w:t>
            </w:r>
          </w:p>
        </w:tc>
      </w:tr>
      <w:tr w:rsidR="005D0EAA" w:rsidRPr="00047362" w14:paraId="7880169F" w14:textId="157A829E" w:rsidTr="00BC70FF">
        <w:tc>
          <w:tcPr>
            <w:tcW w:w="1196" w:type="dxa"/>
          </w:tcPr>
          <w:p w14:paraId="502D653A" w14:textId="184AF71A" w:rsidR="00750416" w:rsidRPr="00047362" w:rsidRDefault="00750416" w:rsidP="006268E8">
            <w:pPr>
              <w:jc w:val="center"/>
              <w:rPr>
                <w:sz w:val="20"/>
                <w:szCs w:val="20"/>
              </w:rPr>
            </w:pPr>
            <w:r w:rsidRPr="00047362">
              <w:rPr>
                <w:noProof/>
                <w:sz w:val="20"/>
                <w:szCs w:val="20"/>
                <w:lang w:val="pt-PT" w:eastAsia="pt-PT"/>
              </w:rPr>
              <w:drawing>
                <wp:inline distT="0" distB="0" distL="0" distR="0" wp14:anchorId="7C307166" wp14:editId="75CA764F">
                  <wp:extent cx="648000" cy="648000"/>
                  <wp:effectExtent l="0" t="0" r="0" b="0"/>
                  <wp:docPr id="15" name="Picture 15" descr="C:\Users\pedrolimaduarte\Desktop\Manuais Seg Lab\acid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drolimaduarte\Desktop\Manuais Seg Lab\acid_red.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959" w:type="dxa"/>
            <w:vAlign w:val="center"/>
          </w:tcPr>
          <w:p w14:paraId="789147E5" w14:textId="5808328F" w:rsidR="00750416" w:rsidRPr="00047362" w:rsidRDefault="00750416" w:rsidP="0044328B">
            <w:pPr>
              <w:jc w:val="center"/>
              <w:rPr>
                <w:sz w:val="18"/>
                <w:szCs w:val="18"/>
              </w:rPr>
            </w:pPr>
            <w:r w:rsidRPr="00047362">
              <w:rPr>
                <w:sz w:val="18"/>
                <w:szCs w:val="18"/>
              </w:rPr>
              <w:t>Corrosiv</w:t>
            </w:r>
            <w:r w:rsidR="0044328B" w:rsidRPr="00047362">
              <w:rPr>
                <w:sz w:val="18"/>
                <w:szCs w:val="18"/>
              </w:rPr>
              <w:t>e</w:t>
            </w:r>
          </w:p>
        </w:tc>
        <w:tc>
          <w:tcPr>
            <w:tcW w:w="850" w:type="dxa"/>
            <w:vMerge/>
            <w:vAlign w:val="center"/>
          </w:tcPr>
          <w:p w14:paraId="0B919D81" w14:textId="77777777" w:rsidR="00750416" w:rsidRPr="00047362" w:rsidRDefault="00750416" w:rsidP="006268E8">
            <w:pPr>
              <w:jc w:val="center"/>
              <w:rPr>
                <w:sz w:val="18"/>
                <w:szCs w:val="18"/>
              </w:rPr>
            </w:pPr>
          </w:p>
        </w:tc>
        <w:tc>
          <w:tcPr>
            <w:tcW w:w="2977" w:type="dxa"/>
            <w:vAlign w:val="center"/>
          </w:tcPr>
          <w:p w14:paraId="1DEB0B3B" w14:textId="70D63777" w:rsidR="00750416" w:rsidRPr="00047362" w:rsidRDefault="005D0EAA" w:rsidP="005D0EAA">
            <w:pPr>
              <w:pStyle w:val="ListParagraph"/>
              <w:numPr>
                <w:ilvl w:val="0"/>
                <w:numId w:val="12"/>
              </w:numPr>
              <w:ind w:left="149" w:hanging="141"/>
              <w:rPr>
                <w:sz w:val="18"/>
                <w:szCs w:val="18"/>
              </w:rPr>
            </w:pPr>
            <w:r w:rsidRPr="00047362">
              <w:rPr>
                <w:sz w:val="18"/>
                <w:szCs w:val="18"/>
              </w:rPr>
              <w:t>Corrosive substance that may cause serious skin and eye burns</w:t>
            </w:r>
            <w:r w:rsidR="00BC70FF" w:rsidRPr="00047362">
              <w:rPr>
                <w:sz w:val="18"/>
                <w:szCs w:val="18"/>
              </w:rPr>
              <w:t xml:space="preserve">. </w:t>
            </w:r>
            <w:r w:rsidRPr="00047362">
              <w:rPr>
                <w:sz w:val="18"/>
                <w:szCs w:val="18"/>
              </w:rPr>
              <w:t>Also corrosive to metal</w:t>
            </w:r>
            <w:r w:rsidR="00BC70FF" w:rsidRPr="00047362">
              <w:rPr>
                <w:sz w:val="18"/>
                <w:szCs w:val="18"/>
              </w:rPr>
              <w:t>.</w:t>
            </w:r>
          </w:p>
        </w:tc>
        <w:tc>
          <w:tcPr>
            <w:tcW w:w="2551" w:type="dxa"/>
            <w:vAlign w:val="center"/>
          </w:tcPr>
          <w:p w14:paraId="17F1A79D" w14:textId="5279AB53" w:rsidR="00750416" w:rsidRPr="00047362" w:rsidRDefault="00970EE3" w:rsidP="00970EE3">
            <w:pPr>
              <w:pStyle w:val="ListParagraph"/>
              <w:numPr>
                <w:ilvl w:val="0"/>
                <w:numId w:val="12"/>
              </w:numPr>
              <w:ind w:left="149" w:hanging="141"/>
              <w:rPr>
                <w:sz w:val="18"/>
                <w:szCs w:val="18"/>
              </w:rPr>
            </w:pPr>
            <w:r w:rsidRPr="00047362">
              <w:rPr>
                <w:sz w:val="18"/>
                <w:szCs w:val="18"/>
              </w:rPr>
              <w:t>Do not breathe vapours and avoid skin and clothes contact</w:t>
            </w:r>
            <w:r w:rsidR="00682BE1" w:rsidRPr="00047362">
              <w:rPr>
                <w:sz w:val="18"/>
                <w:szCs w:val="18"/>
              </w:rPr>
              <w:t>.</w:t>
            </w:r>
          </w:p>
        </w:tc>
      </w:tr>
      <w:tr w:rsidR="005D0EAA" w:rsidRPr="00047362" w14:paraId="4EF41CBD" w14:textId="2CB7FF10" w:rsidTr="00BC70FF">
        <w:tc>
          <w:tcPr>
            <w:tcW w:w="1196" w:type="dxa"/>
            <w:vAlign w:val="center"/>
          </w:tcPr>
          <w:p w14:paraId="238A31B2" w14:textId="1BBC0DE0" w:rsidR="00750416" w:rsidRPr="00047362" w:rsidRDefault="00750416" w:rsidP="00BC70FF">
            <w:pPr>
              <w:jc w:val="center"/>
              <w:rPr>
                <w:sz w:val="20"/>
                <w:szCs w:val="20"/>
              </w:rPr>
            </w:pPr>
            <w:r w:rsidRPr="00047362">
              <w:rPr>
                <w:noProof/>
                <w:sz w:val="20"/>
                <w:szCs w:val="20"/>
                <w:lang w:val="pt-PT" w:eastAsia="pt-PT"/>
              </w:rPr>
              <w:drawing>
                <wp:inline distT="0" distB="0" distL="0" distR="0" wp14:anchorId="6914DD81" wp14:editId="3298D7BB">
                  <wp:extent cx="648000" cy="648000"/>
                  <wp:effectExtent l="0" t="0" r="0" b="0"/>
                  <wp:docPr id="14" name="Picture 14" descr="C:\Users\pedrolimaduarte\Desktop\Manuais Seg Lab\silh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rolimaduarte\Desktop\Manuais Seg Lab\silhouete.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959" w:type="dxa"/>
            <w:vAlign w:val="center"/>
          </w:tcPr>
          <w:p w14:paraId="07A13828" w14:textId="467F3DAC" w:rsidR="00750416" w:rsidRPr="00047362" w:rsidRDefault="0044328B" w:rsidP="006268E8">
            <w:pPr>
              <w:jc w:val="center"/>
              <w:rPr>
                <w:sz w:val="18"/>
                <w:szCs w:val="18"/>
              </w:rPr>
            </w:pPr>
            <w:r w:rsidRPr="00047362">
              <w:rPr>
                <w:sz w:val="18"/>
                <w:szCs w:val="18"/>
              </w:rPr>
              <w:t>Health hazard</w:t>
            </w:r>
          </w:p>
        </w:tc>
        <w:tc>
          <w:tcPr>
            <w:tcW w:w="850" w:type="dxa"/>
            <w:vMerge/>
            <w:vAlign w:val="center"/>
          </w:tcPr>
          <w:p w14:paraId="7041073D" w14:textId="77777777" w:rsidR="00750416" w:rsidRPr="00047362" w:rsidRDefault="00750416" w:rsidP="006268E8">
            <w:pPr>
              <w:jc w:val="center"/>
              <w:rPr>
                <w:sz w:val="18"/>
                <w:szCs w:val="18"/>
              </w:rPr>
            </w:pPr>
          </w:p>
        </w:tc>
        <w:tc>
          <w:tcPr>
            <w:tcW w:w="2977" w:type="dxa"/>
            <w:vAlign w:val="center"/>
          </w:tcPr>
          <w:p w14:paraId="030C3ADF" w14:textId="0DFEB08E" w:rsidR="00BC70FF" w:rsidRPr="00047362" w:rsidRDefault="005D0EAA" w:rsidP="00BC70FF">
            <w:pPr>
              <w:pStyle w:val="ListParagraph"/>
              <w:numPr>
                <w:ilvl w:val="0"/>
                <w:numId w:val="12"/>
              </w:numPr>
              <w:ind w:left="149" w:hanging="141"/>
              <w:rPr>
                <w:sz w:val="18"/>
                <w:szCs w:val="18"/>
              </w:rPr>
            </w:pPr>
            <w:r w:rsidRPr="00047362">
              <w:rPr>
                <w:sz w:val="18"/>
                <w:szCs w:val="18"/>
              </w:rPr>
              <w:t>Carcinogenic su</w:t>
            </w:r>
            <w:r w:rsidR="00080B31">
              <w:rPr>
                <w:sz w:val="18"/>
                <w:szCs w:val="18"/>
              </w:rPr>
              <w:t>bs</w:t>
            </w:r>
            <w:r w:rsidRPr="00047362">
              <w:rPr>
                <w:sz w:val="18"/>
                <w:szCs w:val="18"/>
              </w:rPr>
              <w:t>tances</w:t>
            </w:r>
            <w:r w:rsidR="00605F81" w:rsidRPr="00047362">
              <w:rPr>
                <w:sz w:val="18"/>
                <w:szCs w:val="18"/>
              </w:rPr>
              <w:t>;</w:t>
            </w:r>
          </w:p>
          <w:p w14:paraId="073B22DB" w14:textId="589E0EAE" w:rsidR="00BC70FF" w:rsidRPr="00047362" w:rsidRDefault="005D0EAA" w:rsidP="00BC70FF">
            <w:pPr>
              <w:pStyle w:val="ListParagraph"/>
              <w:numPr>
                <w:ilvl w:val="0"/>
                <w:numId w:val="12"/>
              </w:numPr>
              <w:ind w:left="149" w:hanging="141"/>
              <w:rPr>
                <w:sz w:val="18"/>
                <w:szCs w:val="18"/>
              </w:rPr>
            </w:pPr>
            <w:r w:rsidRPr="00047362">
              <w:rPr>
                <w:sz w:val="18"/>
                <w:szCs w:val="18"/>
              </w:rPr>
              <w:t>Affects fertility and unborn child</w:t>
            </w:r>
            <w:r w:rsidR="00605F81" w:rsidRPr="00047362">
              <w:rPr>
                <w:sz w:val="18"/>
                <w:szCs w:val="18"/>
              </w:rPr>
              <w:t>;</w:t>
            </w:r>
          </w:p>
          <w:p w14:paraId="02B4D4A0" w14:textId="1CD304BC" w:rsidR="00BC70FF" w:rsidRPr="00047362" w:rsidRDefault="005D0EAA" w:rsidP="00BC70FF">
            <w:pPr>
              <w:pStyle w:val="ListParagraph"/>
              <w:numPr>
                <w:ilvl w:val="0"/>
                <w:numId w:val="12"/>
              </w:numPr>
              <w:ind w:left="149" w:hanging="141"/>
              <w:rPr>
                <w:sz w:val="18"/>
                <w:szCs w:val="18"/>
              </w:rPr>
            </w:pPr>
            <w:r w:rsidRPr="00047362">
              <w:rPr>
                <w:sz w:val="18"/>
                <w:szCs w:val="18"/>
              </w:rPr>
              <w:t>Causes mutations</w:t>
            </w:r>
            <w:r w:rsidR="00605F81" w:rsidRPr="00047362">
              <w:rPr>
                <w:sz w:val="18"/>
                <w:szCs w:val="18"/>
              </w:rPr>
              <w:t>;</w:t>
            </w:r>
          </w:p>
          <w:p w14:paraId="589858BA" w14:textId="08BEBDBE" w:rsidR="00BC70FF" w:rsidRPr="00047362" w:rsidRDefault="005D0EAA" w:rsidP="00BC70FF">
            <w:pPr>
              <w:pStyle w:val="ListParagraph"/>
              <w:numPr>
                <w:ilvl w:val="0"/>
                <w:numId w:val="12"/>
              </w:numPr>
              <w:ind w:left="149" w:hanging="141"/>
              <w:rPr>
                <w:sz w:val="18"/>
                <w:szCs w:val="18"/>
              </w:rPr>
            </w:pPr>
            <w:r w:rsidRPr="00047362">
              <w:rPr>
                <w:sz w:val="18"/>
                <w:szCs w:val="18"/>
              </w:rPr>
              <w:t>Respiratory sensiti</w:t>
            </w:r>
            <w:r w:rsidR="00080B31">
              <w:rPr>
                <w:sz w:val="18"/>
                <w:szCs w:val="18"/>
              </w:rPr>
              <w:t>z</w:t>
            </w:r>
            <w:r w:rsidRPr="00047362">
              <w:rPr>
                <w:sz w:val="18"/>
                <w:szCs w:val="18"/>
              </w:rPr>
              <w:t>er</w:t>
            </w:r>
            <w:r w:rsidR="00BC70FF" w:rsidRPr="00047362">
              <w:rPr>
                <w:sz w:val="18"/>
                <w:szCs w:val="18"/>
              </w:rPr>
              <w:t xml:space="preserve">, </w:t>
            </w:r>
            <w:r w:rsidRPr="00047362">
              <w:rPr>
                <w:sz w:val="18"/>
                <w:szCs w:val="18"/>
              </w:rPr>
              <w:t xml:space="preserve">may cause </w:t>
            </w:r>
            <w:r w:rsidR="00B928AE" w:rsidRPr="00047362">
              <w:rPr>
                <w:sz w:val="18"/>
                <w:szCs w:val="18"/>
              </w:rPr>
              <w:t>allergies</w:t>
            </w:r>
            <w:r w:rsidRPr="00047362">
              <w:rPr>
                <w:sz w:val="18"/>
                <w:szCs w:val="18"/>
              </w:rPr>
              <w:t>, asthma or respiratory difficulties when inhaled</w:t>
            </w:r>
            <w:r w:rsidR="00605F81" w:rsidRPr="00047362">
              <w:rPr>
                <w:sz w:val="18"/>
                <w:szCs w:val="18"/>
              </w:rPr>
              <w:t>;</w:t>
            </w:r>
          </w:p>
          <w:p w14:paraId="6790AC63" w14:textId="60A77F53" w:rsidR="00BC70FF" w:rsidRPr="00047362" w:rsidRDefault="005D0EAA" w:rsidP="00BC70FF">
            <w:pPr>
              <w:pStyle w:val="ListParagraph"/>
              <w:numPr>
                <w:ilvl w:val="0"/>
                <w:numId w:val="12"/>
              </w:numPr>
              <w:ind w:left="149" w:hanging="141"/>
              <w:rPr>
                <w:sz w:val="18"/>
                <w:szCs w:val="18"/>
              </w:rPr>
            </w:pPr>
            <w:r w:rsidRPr="00047362">
              <w:rPr>
                <w:sz w:val="18"/>
                <w:szCs w:val="18"/>
              </w:rPr>
              <w:t>Toxic to specific organs</w:t>
            </w:r>
            <w:r w:rsidR="00605F81" w:rsidRPr="00047362">
              <w:rPr>
                <w:sz w:val="18"/>
                <w:szCs w:val="18"/>
              </w:rPr>
              <w:t>;</w:t>
            </w:r>
          </w:p>
          <w:p w14:paraId="62932E7D" w14:textId="03701790" w:rsidR="00750416" w:rsidRPr="00047362" w:rsidRDefault="005D0EAA" w:rsidP="00080B31">
            <w:pPr>
              <w:pStyle w:val="ListParagraph"/>
              <w:numPr>
                <w:ilvl w:val="0"/>
                <w:numId w:val="12"/>
              </w:numPr>
              <w:ind w:left="149" w:hanging="141"/>
              <w:rPr>
                <w:sz w:val="18"/>
                <w:szCs w:val="18"/>
              </w:rPr>
            </w:pPr>
            <w:r w:rsidRPr="00047362">
              <w:rPr>
                <w:sz w:val="18"/>
                <w:szCs w:val="18"/>
              </w:rPr>
              <w:t>Aspiration hazard</w:t>
            </w:r>
            <w:r w:rsidR="00080B31">
              <w:rPr>
                <w:sz w:val="18"/>
                <w:szCs w:val="18"/>
              </w:rPr>
              <w:t>.</w:t>
            </w:r>
            <w:r w:rsidR="00BC70FF" w:rsidRPr="00047362">
              <w:rPr>
                <w:sz w:val="18"/>
                <w:szCs w:val="18"/>
              </w:rPr>
              <w:t xml:space="preserve"> </w:t>
            </w:r>
            <w:r w:rsidR="00080B31">
              <w:rPr>
                <w:sz w:val="18"/>
                <w:szCs w:val="18"/>
              </w:rPr>
              <w:t>M</w:t>
            </w:r>
            <w:r w:rsidRPr="00047362">
              <w:rPr>
                <w:sz w:val="18"/>
                <w:szCs w:val="18"/>
              </w:rPr>
              <w:t>ay be fatal or harmful if swallowed or enters breath</w:t>
            </w:r>
            <w:r w:rsidR="002D7CFC" w:rsidRPr="00047362">
              <w:rPr>
                <w:sz w:val="18"/>
                <w:szCs w:val="18"/>
              </w:rPr>
              <w:t xml:space="preserve"> </w:t>
            </w:r>
            <w:r w:rsidRPr="00047362">
              <w:rPr>
                <w:sz w:val="18"/>
                <w:szCs w:val="18"/>
              </w:rPr>
              <w:t>ways</w:t>
            </w:r>
            <w:r w:rsidR="00605F81" w:rsidRPr="00047362">
              <w:rPr>
                <w:sz w:val="18"/>
                <w:szCs w:val="18"/>
              </w:rPr>
              <w:t>.</w:t>
            </w:r>
          </w:p>
        </w:tc>
        <w:tc>
          <w:tcPr>
            <w:tcW w:w="2551" w:type="dxa"/>
            <w:vAlign w:val="center"/>
          </w:tcPr>
          <w:p w14:paraId="29C0D82A" w14:textId="197C53CE" w:rsidR="00750416" w:rsidRPr="00047362" w:rsidRDefault="005D0EAA" w:rsidP="005D0EAA">
            <w:pPr>
              <w:pStyle w:val="ListParagraph"/>
              <w:numPr>
                <w:ilvl w:val="0"/>
                <w:numId w:val="12"/>
              </w:numPr>
              <w:ind w:left="149" w:hanging="141"/>
              <w:rPr>
                <w:sz w:val="18"/>
                <w:szCs w:val="18"/>
              </w:rPr>
            </w:pPr>
            <w:r w:rsidRPr="00047362">
              <w:rPr>
                <w:sz w:val="18"/>
                <w:szCs w:val="18"/>
              </w:rPr>
              <w:t>Avoid body contact and vapour inhalation</w:t>
            </w:r>
            <w:r w:rsidR="00605F81" w:rsidRPr="00047362">
              <w:rPr>
                <w:sz w:val="18"/>
                <w:szCs w:val="18"/>
              </w:rPr>
              <w:t xml:space="preserve">. </w:t>
            </w:r>
            <w:r w:rsidR="00B928AE" w:rsidRPr="00047362">
              <w:rPr>
                <w:sz w:val="18"/>
                <w:szCs w:val="18"/>
              </w:rPr>
              <w:t>If an accident should occur</w:t>
            </w:r>
            <w:r w:rsidR="00970EE3" w:rsidRPr="00047362">
              <w:rPr>
                <w:sz w:val="18"/>
                <w:szCs w:val="18"/>
              </w:rPr>
              <w:t>, please call a doctor</w:t>
            </w:r>
            <w:r w:rsidR="00605F81" w:rsidRPr="00047362">
              <w:rPr>
                <w:sz w:val="18"/>
                <w:szCs w:val="18"/>
              </w:rPr>
              <w:t>.</w:t>
            </w:r>
          </w:p>
        </w:tc>
      </w:tr>
      <w:tr w:rsidR="005D0EAA" w:rsidRPr="00047362" w14:paraId="6EC5FE85" w14:textId="66318472" w:rsidTr="00605F81">
        <w:tc>
          <w:tcPr>
            <w:tcW w:w="1196" w:type="dxa"/>
            <w:vAlign w:val="center"/>
          </w:tcPr>
          <w:p w14:paraId="424E39BE" w14:textId="27BDEC98" w:rsidR="00750416" w:rsidRPr="00047362" w:rsidRDefault="00750416" w:rsidP="00605F81">
            <w:pPr>
              <w:jc w:val="center"/>
              <w:rPr>
                <w:noProof/>
                <w:sz w:val="20"/>
                <w:szCs w:val="20"/>
                <w:lang w:eastAsia="pt-PT"/>
              </w:rPr>
            </w:pPr>
            <w:r w:rsidRPr="00047362">
              <w:rPr>
                <w:noProof/>
                <w:sz w:val="20"/>
                <w:szCs w:val="20"/>
                <w:lang w:val="pt-PT" w:eastAsia="pt-PT"/>
              </w:rPr>
              <w:drawing>
                <wp:inline distT="0" distB="0" distL="0" distR="0" wp14:anchorId="6BE6F53A" wp14:editId="773E04C4">
                  <wp:extent cx="648000" cy="646781"/>
                  <wp:effectExtent l="0" t="0" r="0" b="1270"/>
                  <wp:docPr id="16" name="Picture 16" descr="C:\Users\pedrolimaduarte\Desktop\Manuais Seg Lab\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drolimaduarte\Desktop\Manuais Seg Lab\Aquatic-pollut-red.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00" cy="646781"/>
                          </a:xfrm>
                          <a:prstGeom prst="rect">
                            <a:avLst/>
                          </a:prstGeom>
                          <a:noFill/>
                          <a:ln>
                            <a:noFill/>
                          </a:ln>
                        </pic:spPr>
                      </pic:pic>
                    </a:graphicData>
                  </a:graphic>
                </wp:inline>
              </w:drawing>
            </w:r>
          </w:p>
        </w:tc>
        <w:tc>
          <w:tcPr>
            <w:tcW w:w="959" w:type="dxa"/>
            <w:vAlign w:val="center"/>
          </w:tcPr>
          <w:p w14:paraId="4E09F342" w14:textId="6AFFC558" w:rsidR="00750416" w:rsidRPr="00047362" w:rsidRDefault="0044328B" w:rsidP="006268E8">
            <w:pPr>
              <w:jc w:val="center"/>
              <w:rPr>
                <w:sz w:val="18"/>
                <w:szCs w:val="18"/>
              </w:rPr>
            </w:pPr>
            <w:r w:rsidRPr="00047362">
              <w:rPr>
                <w:sz w:val="18"/>
                <w:szCs w:val="18"/>
              </w:rPr>
              <w:t>Environment hazard</w:t>
            </w:r>
          </w:p>
        </w:tc>
        <w:tc>
          <w:tcPr>
            <w:tcW w:w="850" w:type="dxa"/>
            <w:vAlign w:val="center"/>
          </w:tcPr>
          <w:p w14:paraId="1A750C00" w14:textId="7BE0414C" w:rsidR="00750416" w:rsidRPr="00047362" w:rsidRDefault="007A2F84" w:rsidP="006268E8">
            <w:pPr>
              <w:jc w:val="center"/>
              <w:rPr>
                <w:sz w:val="18"/>
                <w:szCs w:val="18"/>
              </w:rPr>
            </w:pPr>
            <w:r w:rsidRPr="00047362">
              <w:rPr>
                <w:sz w:val="18"/>
                <w:szCs w:val="18"/>
              </w:rPr>
              <w:t>Hazard to the environment</w:t>
            </w:r>
          </w:p>
        </w:tc>
        <w:tc>
          <w:tcPr>
            <w:tcW w:w="2977" w:type="dxa"/>
            <w:vAlign w:val="center"/>
          </w:tcPr>
          <w:p w14:paraId="0AA214D7" w14:textId="7F59A967" w:rsidR="00750416" w:rsidRPr="00047362" w:rsidRDefault="002D7CFC" w:rsidP="002D7CFC">
            <w:pPr>
              <w:pStyle w:val="ListParagraph"/>
              <w:numPr>
                <w:ilvl w:val="0"/>
                <w:numId w:val="12"/>
              </w:numPr>
              <w:ind w:left="149" w:hanging="141"/>
              <w:rPr>
                <w:sz w:val="18"/>
                <w:szCs w:val="18"/>
              </w:rPr>
            </w:pPr>
            <w:r w:rsidRPr="00047362">
              <w:rPr>
                <w:sz w:val="18"/>
                <w:szCs w:val="18"/>
              </w:rPr>
              <w:t>Dangerous substances to the environment and that cause aquatic toxicity</w:t>
            </w:r>
            <w:r w:rsidR="00682BE1" w:rsidRPr="00047362">
              <w:rPr>
                <w:sz w:val="18"/>
                <w:szCs w:val="18"/>
              </w:rPr>
              <w:t>.</w:t>
            </w:r>
          </w:p>
        </w:tc>
        <w:tc>
          <w:tcPr>
            <w:tcW w:w="2551" w:type="dxa"/>
            <w:vAlign w:val="center"/>
          </w:tcPr>
          <w:p w14:paraId="14B2E44E" w14:textId="502D03CD" w:rsidR="00750416" w:rsidRPr="00047362" w:rsidRDefault="005D0EAA" w:rsidP="002D7CFC">
            <w:pPr>
              <w:pStyle w:val="ListParagraph"/>
              <w:numPr>
                <w:ilvl w:val="0"/>
                <w:numId w:val="12"/>
              </w:numPr>
              <w:ind w:left="149" w:hanging="141"/>
              <w:rPr>
                <w:sz w:val="18"/>
                <w:szCs w:val="18"/>
              </w:rPr>
            </w:pPr>
            <w:r w:rsidRPr="00047362">
              <w:rPr>
                <w:sz w:val="18"/>
                <w:szCs w:val="18"/>
              </w:rPr>
              <w:t xml:space="preserve">These substances must not be released </w:t>
            </w:r>
            <w:r w:rsidR="002D7CFC" w:rsidRPr="00047362">
              <w:rPr>
                <w:sz w:val="18"/>
                <w:szCs w:val="18"/>
              </w:rPr>
              <w:t>in</w:t>
            </w:r>
            <w:r w:rsidRPr="00047362">
              <w:rPr>
                <w:sz w:val="18"/>
                <w:szCs w:val="18"/>
              </w:rPr>
              <w:t>to the environment</w:t>
            </w:r>
            <w:r w:rsidR="00605F81" w:rsidRPr="00047362">
              <w:rPr>
                <w:sz w:val="18"/>
                <w:szCs w:val="18"/>
              </w:rPr>
              <w:t xml:space="preserve">. </w:t>
            </w:r>
            <w:r w:rsidRPr="00047362">
              <w:rPr>
                <w:sz w:val="18"/>
                <w:szCs w:val="18"/>
              </w:rPr>
              <w:t xml:space="preserve">Must be duly </w:t>
            </w:r>
            <w:r w:rsidR="002D7CFC" w:rsidRPr="00047362">
              <w:rPr>
                <w:sz w:val="18"/>
                <w:szCs w:val="18"/>
              </w:rPr>
              <w:t>packed and subject to appropriate treatment</w:t>
            </w:r>
            <w:r w:rsidR="00682BE1" w:rsidRPr="00047362">
              <w:rPr>
                <w:sz w:val="18"/>
                <w:szCs w:val="18"/>
              </w:rPr>
              <w:t>.</w:t>
            </w:r>
          </w:p>
        </w:tc>
      </w:tr>
    </w:tbl>
    <w:p w14:paraId="54BF8740" w14:textId="77777777" w:rsidR="00584C36" w:rsidRPr="00047362" w:rsidRDefault="00584C36" w:rsidP="00584C36"/>
    <w:p w14:paraId="72BC0F49" w14:textId="59C8DD88" w:rsidR="0076196A" w:rsidRPr="00047362" w:rsidRDefault="002D7CFC" w:rsidP="0076196A">
      <w:pPr>
        <w:pStyle w:val="Heading2"/>
        <w:numPr>
          <w:ilvl w:val="1"/>
          <w:numId w:val="6"/>
        </w:numPr>
        <w:spacing w:before="0" w:after="240"/>
        <w:ind w:left="788" w:hanging="431"/>
        <w:rPr>
          <w:rFonts w:asciiTheme="minorHAnsi" w:hAnsiTheme="minorHAnsi"/>
          <w:color w:val="auto"/>
          <w:sz w:val="22"/>
          <w:szCs w:val="22"/>
          <w:u w:val="single"/>
        </w:rPr>
      </w:pPr>
      <w:bookmarkStart w:id="42" w:name="_Ref436669115"/>
      <w:bookmarkStart w:id="43" w:name="_Ref436669135"/>
      <w:bookmarkStart w:id="44" w:name="_Ref436669139"/>
      <w:bookmarkStart w:id="45" w:name="_Toc492022581"/>
      <w:r w:rsidRPr="00047362">
        <w:rPr>
          <w:rFonts w:asciiTheme="minorHAnsi" w:hAnsiTheme="minorHAnsi"/>
          <w:color w:val="auto"/>
          <w:sz w:val="22"/>
          <w:szCs w:val="22"/>
          <w:u w:val="single"/>
        </w:rPr>
        <w:t>Storage of chemical substances</w:t>
      </w:r>
      <w:bookmarkEnd w:id="42"/>
      <w:bookmarkEnd w:id="43"/>
      <w:bookmarkEnd w:id="44"/>
      <w:bookmarkEnd w:id="45"/>
    </w:p>
    <w:p w14:paraId="48969AF0" w14:textId="5B197FA7" w:rsidR="00583796" w:rsidRPr="00047362" w:rsidRDefault="000E7F01" w:rsidP="00DF59DE">
      <w:pPr>
        <w:jc w:val="both"/>
        <w:rPr>
          <w:noProof/>
          <w:lang w:eastAsia="pt-PT"/>
        </w:rPr>
      </w:pPr>
      <w:r w:rsidRPr="00047362">
        <w:rPr>
          <w:noProof/>
          <w:lang w:eastAsia="pt-PT"/>
        </w:rPr>
        <w:t>Safe storage of chemical products is extremely important</w:t>
      </w:r>
      <w:r w:rsidR="00187A89" w:rsidRPr="00047362">
        <w:rPr>
          <w:noProof/>
          <w:lang w:eastAsia="pt-PT"/>
        </w:rPr>
        <w:t xml:space="preserve"> </w:t>
      </w:r>
      <w:r w:rsidRPr="00047362">
        <w:rPr>
          <w:noProof/>
          <w:lang w:eastAsia="pt-PT"/>
        </w:rPr>
        <w:t>in order to avoid possible accidents</w:t>
      </w:r>
      <w:r w:rsidR="00187A89" w:rsidRPr="00047362">
        <w:rPr>
          <w:noProof/>
          <w:lang w:eastAsia="pt-PT"/>
        </w:rPr>
        <w:t xml:space="preserve">. </w:t>
      </w:r>
      <w:r w:rsidR="00080B31">
        <w:rPr>
          <w:noProof/>
          <w:lang w:eastAsia="pt-PT"/>
        </w:rPr>
        <w:t>A</w:t>
      </w:r>
      <w:r w:rsidRPr="00047362">
        <w:rPr>
          <w:noProof/>
          <w:lang w:eastAsia="pt-PT"/>
        </w:rPr>
        <w:t>ppropriate facilities are needed along with adequate equipment and working habits</w:t>
      </w:r>
      <w:r w:rsidR="00583796" w:rsidRPr="00047362">
        <w:rPr>
          <w:noProof/>
          <w:lang w:eastAsia="pt-PT"/>
        </w:rPr>
        <w:t xml:space="preserve">. </w:t>
      </w:r>
      <w:r w:rsidRPr="00047362">
        <w:rPr>
          <w:noProof/>
          <w:lang w:eastAsia="pt-PT"/>
        </w:rPr>
        <w:t xml:space="preserve">For the purpose, four key-elements are </w:t>
      </w:r>
      <w:r w:rsidR="000F30EC" w:rsidRPr="00047362">
        <w:rPr>
          <w:noProof/>
          <w:lang w:eastAsia="pt-PT"/>
        </w:rPr>
        <w:t>mandatory</w:t>
      </w:r>
      <w:r w:rsidR="00583796" w:rsidRPr="00047362">
        <w:rPr>
          <w:noProof/>
          <w:lang w:eastAsia="pt-PT"/>
        </w:rPr>
        <w:t>:</w:t>
      </w:r>
    </w:p>
    <w:p w14:paraId="6364F653" w14:textId="5FBAB23E" w:rsidR="00583796" w:rsidRPr="00047362" w:rsidRDefault="00C22FCF" w:rsidP="00583796">
      <w:pPr>
        <w:pStyle w:val="ListParagraph"/>
        <w:numPr>
          <w:ilvl w:val="0"/>
          <w:numId w:val="4"/>
        </w:numPr>
        <w:spacing w:after="120" w:line="288" w:lineRule="auto"/>
        <w:ind w:left="714" w:hanging="357"/>
        <w:contextualSpacing w:val="0"/>
        <w:jc w:val="both"/>
      </w:pPr>
      <w:r w:rsidRPr="00047362">
        <w:t>An</w:t>
      </w:r>
      <w:r w:rsidR="000E7F01" w:rsidRPr="00047362">
        <w:t xml:space="preserve"> inventory of </w:t>
      </w:r>
      <w:r w:rsidRPr="00047362">
        <w:t>equipment available</w:t>
      </w:r>
      <w:r w:rsidR="000E7F01" w:rsidRPr="00047362">
        <w:t xml:space="preserve"> in </w:t>
      </w:r>
      <w:r w:rsidR="00F7246D" w:rsidRPr="00047362">
        <w:t xml:space="preserve">a </w:t>
      </w:r>
      <w:r w:rsidR="000E7F01" w:rsidRPr="00047362">
        <w:t xml:space="preserve">laboratory and </w:t>
      </w:r>
      <w:r w:rsidR="00F7246D" w:rsidRPr="00047362">
        <w:t xml:space="preserve">a </w:t>
      </w:r>
      <w:r w:rsidR="000E7F01" w:rsidRPr="00047362">
        <w:t>warehouse</w:t>
      </w:r>
      <w:r w:rsidRPr="00047362">
        <w:t xml:space="preserve"> must be kept</w:t>
      </w:r>
      <w:r w:rsidR="00583796" w:rsidRPr="00047362">
        <w:t xml:space="preserve">; </w:t>
      </w:r>
    </w:p>
    <w:p w14:paraId="24A7748B" w14:textId="5FC6654E" w:rsidR="00583796" w:rsidRPr="00047362" w:rsidRDefault="00C22FCF" w:rsidP="00583796">
      <w:pPr>
        <w:pStyle w:val="ListParagraph"/>
        <w:numPr>
          <w:ilvl w:val="0"/>
          <w:numId w:val="4"/>
        </w:numPr>
        <w:spacing w:after="120" w:line="288" w:lineRule="auto"/>
        <w:ind w:left="714" w:hanging="357"/>
        <w:contextualSpacing w:val="0"/>
        <w:jc w:val="both"/>
      </w:pPr>
      <w:r w:rsidRPr="00047362">
        <w:t>All products must be duly label</w:t>
      </w:r>
      <w:r w:rsidR="00080B31">
        <w:t>l</w:t>
      </w:r>
      <w:r w:rsidRPr="00047362">
        <w:t>ed</w:t>
      </w:r>
      <w:r w:rsidR="00583796" w:rsidRPr="00047362">
        <w:t xml:space="preserve">; </w:t>
      </w:r>
    </w:p>
    <w:p w14:paraId="3E580554" w14:textId="039E8785" w:rsidR="00583796" w:rsidRPr="00047362" w:rsidRDefault="00583796" w:rsidP="00583796">
      <w:pPr>
        <w:pStyle w:val="ListParagraph"/>
        <w:numPr>
          <w:ilvl w:val="0"/>
          <w:numId w:val="4"/>
        </w:numPr>
        <w:spacing w:after="120" w:line="288" w:lineRule="auto"/>
        <w:ind w:left="714" w:hanging="357"/>
        <w:contextualSpacing w:val="0"/>
        <w:jc w:val="both"/>
      </w:pPr>
      <w:r w:rsidRPr="00047362">
        <w:t xml:space="preserve"> </w:t>
      </w:r>
      <w:r w:rsidR="00C22FCF" w:rsidRPr="00047362">
        <w:t>Incompatible chemical products must be set apart</w:t>
      </w:r>
      <w:r w:rsidRPr="00047362">
        <w:t>;</w:t>
      </w:r>
    </w:p>
    <w:p w14:paraId="38F2B17F" w14:textId="46930AFC" w:rsidR="00583796" w:rsidRPr="00047362" w:rsidRDefault="00625FF6" w:rsidP="00583796">
      <w:pPr>
        <w:pStyle w:val="ListParagraph"/>
        <w:numPr>
          <w:ilvl w:val="0"/>
          <w:numId w:val="4"/>
        </w:numPr>
        <w:spacing w:after="120" w:line="288" w:lineRule="auto"/>
        <w:ind w:left="714" w:hanging="357"/>
        <w:contextualSpacing w:val="0"/>
        <w:jc w:val="both"/>
      </w:pPr>
      <w:r w:rsidRPr="00047362">
        <w:t>An adequate environment</w:t>
      </w:r>
      <w:r w:rsidR="00583796" w:rsidRPr="00047362">
        <w:t xml:space="preserve">, </w:t>
      </w:r>
      <w:r w:rsidRPr="00047362">
        <w:t>i</w:t>
      </w:r>
      <w:r w:rsidR="008107A8" w:rsidRPr="00047362">
        <w:t>ncluding ventil</w:t>
      </w:r>
      <w:r w:rsidRPr="00047362">
        <w:t>atio</w:t>
      </w:r>
      <w:r w:rsidR="00BB451A" w:rsidRPr="00047362">
        <w:t>n</w:t>
      </w:r>
      <w:r w:rsidRPr="00047362">
        <w:t>, lightin</w:t>
      </w:r>
      <w:r w:rsidR="00BB451A" w:rsidRPr="00047362">
        <w:t>g</w:t>
      </w:r>
      <w:r w:rsidRPr="00047362">
        <w:t>, temperature and adequate organization in shelves and equipment</w:t>
      </w:r>
      <w:r w:rsidR="00583796" w:rsidRPr="00047362">
        <w:t xml:space="preserve">. </w:t>
      </w:r>
    </w:p>
    <w:p w14:paraId="736E4DB4" w14:textId="77777777" w:rsidR="00E74B60" w:rsidRPr="00047362" w:rsidRDefault="00E74B60" w:rsidP="00E74B60">
      <w:pPr>
        <w:spacing w:after="120" w:line="288" w:lineRule="auto"/>
        <w:ind w:left="357"/>
        <w:jc w:val="both"/>
      </w:pPr>
    </w:p>
    <w:p w14:paraId="31564796" w14:textId="03A7AAC0" w:rsidR="00583796" w:rsidRPr="00047362" w:rsidRDefault="00F7246D">
      <w:r w:rsidRPr="00047362">
        <w:t>Storage of chemical products must comply with the rules listed below</w:t>
      </w:r>
      <w:r w:rsidR="00B11AFA" w:rsidRPr="00047362">
        <w:t>:</w:t>
      </w:r>
    </w:p>
    <w:p w14:paraId="3C2AB5BA" w14:textId="573782EE" w:rsidR="00B11AFA" w:rsidRPr="00047362" w:rsidRDefault="00F7246D" w:rsidP="00B11AFA">
      <w:pPr>
        <w:pStyle w:val="ListParagraph"/>
        <w:numPr>
          <w:ilvl w:val="0"/>
          <w:numId w:val="4"/>
        </w:numPr>
        <w:spacing w:after="120" w:line="288" w:lineRule="auto"/>
        <w:ind w:left="714" w:hanging="357"/>
        <w:contextualSpacing w:val="0"/>
        <w:jc w:val="both"/>
      </w:pPr>
      <w:r w:rsidRPr="00047362">
        <w:t>Do not store incompatible chemical products</w:t>
      </w:r>
      <w:r w:rsidR="00B11AFA" w:rsidRPr="00047362">
        <w:t xml:space="preserve"> </w:t>
      </w:r>
      <w:r w:rsidRPr="00047362">
        <w:t>together</w:t>
      </w:r>
      <w:r w:rsidR="00B11AFA" w:rsidRPr="00047362">
        <w:t>;</w:t>
      </w:r>
    </w:p>
    <w:p w14:paraId="541049F2" w14:textId="5D737708" w:rsidR="00B11AFA" w:rsidRPr="00047362" w:rsidRDefault="00F7246D" w:rsidP="00B11AFA">
      <w:pPr>
        <w:pStyle w:val="ListParagraph"/>
        <w:numPr>
          <w:ilvl w:val="0"/>
          <w:numId w:val="4"/>
        </w:numPr>
        <w:spacing w:after="120" w:line="288" w:lineRule="auto"/>
        <w:ind w:left="714" w:hanging="357"/>
        <w:contextualSpacing w:val="0"/>
        <w:jc w:val="both"/>
      </w:pPr>
      <w:r w:rsidRPr="00047362">
        <w:t xml:space="preserve">Keep flammable products in approved safe packages and in </w:t>
      </w:r>
      <w:r w:rsidR="004A476A" w:rsidRPr="00047362">
        <w:t>cabinets intended for flammable products</w:t>
      </w:r>
      <w:r w:rsidR="00B11AFA" w:rsidRPr="00047362">
        <w:t xml:space="preserve"> (</w:t>
      </w:r>
      <w:r w:rsidR="004A476A" w:rsidRPr="00047362">
        <w:t>keep in those cabinets flammable products only</w:t>
      </w:r>
      <w:r w:rsidR="00B11AFA" w:rsidRPr="00047362">
        <w:t>);</w:t>
      </w:r>
    </w:p>
    <w:p w14:paraId="0FF1BAA9" w14:textId="5A1AA1B2" w:rsidR="00B11AFA" w:rsidRPr="00047362" w:rsidRDefault="004A476A" w:rsidP="00B11AFA">
      <w:pPr>
        <w:pStyle w:val="ListParagraph"/>
        <w:numPr>
          <w:ilvl w:val="0"/>
          <w:numId w:val="4"/>
        </w:numPr>
        <w:spacing w:after="120" w:line="288" w:lineRule="auto"/>
        <w:ind w:left="714" w:hanging="357"/>
        <w:contextualSpacing w:val="0"/>
        <w:jc w:val="both"/>
      </w:pPr>
      <w:r w:rsidRPr="00047362">
        <w:t>Separate strong acids from concentrated solutions</w:t>
      </w:r>
      <w:r w:rsidR="00B11AFA" w:rsidRPr="00047362">
        <w:t>;</w:t>
      </w:r>
    </w:p>
    <w:p w14:paraId="47928E88" w14:textId="45F0510F" w:rsidR="00B11AFA" w:rsidRPr="00047362" w:rsidRDefault="004A476A" w:rsidP="00B11AFA">
      <w:pPr>
        <w:pStyle w:val="ListParagraph"/>
        <w:numPr>
          <w:ilvl w:val="0"/>
          <w:numId w:val="4"/>
        </w:numPr>
        <w:spacing w:after="120" w:line="288" w:lineRule="auto"/>
        <w:ind w:left="714" w:hanging="357"/>
        <w:contextualSpacing w:val="0"/>
        <w:jc w:val="both"/>
      </w:pPr>
      <w:r w:rsidRPr="00047362">
        <w:t xml:space="preserve">Keep oxidants alone and, in particular, away </w:t>
      </w:r>
      <w:r w:rsidR="003F706F" w:rsidRPr="00047362">
        <w:t>from flammable solutions</w:t>
      </w:r>
      <w:r w:rsidR="00B11AFA" w:rsidRPr="00047362">
        <w:t>;</w:t>
      </w:r>
    </w:p>
    <w:p w14:paraId="5C72C687" w14:textId="595843B5" w:rsidR="00B11AFA" w:rsidRPr="00047362" w:rsidRDefault="003F706F" w:rsidP="00B11AFA">
      <w:pPr>
        <w:pStyle w:val="ListParagraph"/>
        <w:numPr>
          <w:ilvl w:val="0"/>
          <w:numId w:val="4"/>
        </w:numPr>
        <w:spacing w:after="120" w:line="288" w:lineRule="auto"/>
        <w:ind w:left="714" w:hanging="357"/>
        <w:contextualSpacing w:val="0"/>
        <w:jc w:val="both"/>
      </w:pPr>
      <w:r w:rsidRPr="00047362">
        <w:t>Keep corrosive materials away from substances that may exhale, by contact, corrosive, toxic or flammable fumes</w:t>
      </w:r>
      <w:r w:rsidR="00B11AFA" w:rsidRPr="00047362">
        <w:t>;</w:t>
      </w:r>
    </w:p>
    <w:p w14:paraId="0A2C850E" w14:textId="427EF8DD" w:rsidR="00C35FF4" w:rsidRPr="00047362" w:rsidRDefault="003F706F" w:rsidP="002D3CCB">
      <w:pPr>
        <w:pStyle w:val="ListParagraph"/>
        <w:numPr>
          <w:ilvl w:val="0"/>
          <w:numId w:val="4"/>
        </w:numPr>
        <w:spacing w:after="120" w:line="288" w:lineRule="auto"/>
        <w:contextualSpacing w:val="0"/>
        <w:jc w:val="both"/>
      </w:pPr>
      <w:r w:rsidRPr="00047362">
        <w:t>All products, in particular toxic, carcinogenic and teratogenic products</w:t>
      </w:r>
      <w:r w:rsidR="000E269D" w:rsidRPr="00047362">
        <w:t xml:space="preserve"> must be stored in unbreakable receptacles and in restricted access areas</w:t>
      </w:r>
      <w:r w:rsidR="00C35FF4" w:rsidRPr="00047362">
        <w:t>;</w:t>
      </w:r>
    </w:p>
    <w:p w14:paraId="77524715" w14:textId="2F93F3C2" w:rsidR="00B11AFA" w:rsidRPr="00047362" w:rsidRDefault="000E269D" w:rsidP="00B11AFA">
      <w:pPr>
        <w:pStyle w:val="ListParagraph"/>
        <w:numPr>
          <w:ilvl w:val="0"/>
          <w:numId w:val="4"/>
        </w:numPr>
        <w:spacing w:after="120" w:line="288" w:lineRule="auto"/>
        <w:ind w:left="714" w:hanging="357"/>
        <w:contextualSpacing w:val="0"/>
        <w:jc w:val="both"/>
      </w:pPr>
      <w:r w:rsidRPr="00047362">
        <w:t>Separate chemical products according with the following categories</w:t>
      </w:r>
      <w:r w:rsidR="00B11AFA" w:rsidRPr="00047362">
        <w:t>:</w:t>
      </w:r>
    </w:p>
    <w:p w14:paraId="021F2DF5" w14:textId="21011EFC" w:rsidR="00B11AFA" w:rsidRPr="00047362" w:rsidRDefault="00F7246D" w:rsidP="00B11AFA">
      <w:pPr>
        <w:pStyle w:val="ListParagraph"/>
        <w:numPr>
          <w:ilvl w:val="1"/>
          <w:numId w:val="4"/>
        </w:numPr>
        <w:spacing w:after="120" w:line="288" w:lineRule="auto"/>
        <w:contextualSpacing w:val="0"/>
        <w:jc w:val="both"/>
      </w:pPr>
      <w:r w:rsidRPr="00047362">
        <w:t>Solids</w:t>
      </w:r>
      <w:r w:rsidR="00B11AFA" w:rsidRPr="00047362">
        <w:t xml:space="preserve">: </w:t>
      </w:r>
      <w:r w:rsidR="003F706F" w:rsidRPr="00047362">
        <w:t>o</w:t>
      </w:r>
      <w:r w:rsidR="000E269D" w:rsidRPr="00047362">
        <w:t>xidant</w:t>
      </w:r>
      <w:r w:rsidR="00B11AFA" w:rsidRPr="00047362">
        <w:t xml:space="preserve">/ </w:t>
      </w:r>
      <w:r w:rsidR="000E269D" w:rsidRPr="00047362">
        <w:t xml:space="preserve">flammable </w:t>
      </w:r>
      <w:r w:rsidR="00B11AFA" w:rsidRPr="00047362">
        <w:t xml:space="preserve">/ </w:t>
      </w:r>
      <w:r w:rsidR="000E269D" w:rsidRPr="00047362">
        <w:t>water reactive</w:t>
      </w:r>
      <w:r w:rsidR="00B11AFA" w:rsidRPr="00047362">
        <w:t xml:space="preserve">/ </w:t>
      </w:r>
      <w:r w:rsidR="000E269D" w:rsidRPr="00047362">
        <w:t>others</w:t>
      </w:r>
      <w:r w:rsidR="00B11AFA" w:rsidRPr="00047362">
        <w:t>;</w:t>
      </w:r>
    </w:p>
    <w:p w14:paraId="4C3D0D08" w14:textId="43D825D5" w:rsidR="00B11AFA" w:rsidRPr="00047362" w:rsidRDefault="00F7246D" w:rsidP="00B11AFA">
      <w:pPr>
        <w:pStyle w:val="ListParagraph"/>
        <w:numPr>
          <w:ilvl w:val="1"/>
          <w:numId w:val="4"/>
        </w:numPr>
        <w:spacing w:after="120" w:line="288" w:lineRule="auto"/>
        <w:contextualSpacing w:val="0"/>
        <w:jc w:val="both"/>
      </w:pPr>
      <w:r w:rsidRPr="00047362">
        <w:t>Liquids</w:t>
      </w:r>
      <w:r w:rsidR="00B11AFA" w:rsidRPr="00047362">
        <w:t xml:space="preserve">: </w:t>
      </w:r>
      <w:r w:rsidR="000E269D" w:rsidRPr="00047362">
        <w:t>acids</w:t>
      </w:r>
      <w:r w:rsidR="00B11AFA" w:rsidRPr="00047362">
        <w:t xml:space="preserve">/ </w:t>
      </w:r>
      <w:r w:rsidR="00E25ABA" w:rsidRPr="00047362">
        <w:t>b</w:t>
      </w:r>
      <w:r w:rsidR="00B11AFA" w:rsidRPr="00047362">
        <w:t>as</w:t>
      </w:r>
      <w:r w:rsidR="00E25ABA" w:rsidRPr="00047362">
        <w:t xml:space="preserve">es/ </w:t>
      </w:r>
      <w:r w:rsidR="000E269D" w:rsidRPr="00047362">
        <w:t>oxidants</w:t>
      </w:r>
      <w:r w:rsidR="00B11AFA" w:rsidRPr="00047362">
        <w:t xml:space="preserve">/ </w:t>
      </w:r>
      <w:r w:rsidR="000E269D" w:rsidRPr="00047362">
        <w:t xml:space="preserve">flammable and combustible </w:t>
      </w:r>
      <w:r w:rsidR="00E25ABA" w:rsidRPr="00047362">
        <w:t xml:space="preserve">/ </w:t>
      </w:r>
      <w:r w:rsidR="000E269D" w:rsidRPr="00047362">
        <w:t>perchloric</w:t>
      </w:r>
      <w:r w:rsidR="00E25ABA" w:rsidRPr="00047362">
        <w:t>;</w:t>
      </w:r>
    </w:p>
    <w:p w14:paraId="55831091" w14:textId="65F81C45" w:rsidR="00E25ABA" w:rsidRPr="00047362" w:rsidRDefault="00E25ABA" w:rsidP="00B11AFA">
      <w:pPr>
        <w:pStyle w:val="ListParagraph"/>
        <w:numPr>
          <w:ilvl w:val="1"/>
          <w:numId w:val="4"/>
        </w:numPr>
        <w:spacing w:after="120" w:line="288" w:lineRule="auto"/>
        <w:contextualSpacing w:val="0"/>
        <w:jc w:val="both"/>
      </w:pPr>
      <w:r w:rsidRPr="00047362">
        <w:t xml:space="preserve">Gases: </w:t>
      </w:r>
      <w:r w:rsidR="000E269D" w:rsidRPr="00047362">
        <w:t>Toxic/ oxidant</w:t>
      </w:r>
      <w:r w:rsidRPr="00047362">
        <w:t xml:space="preserve"> </w:t>
      </w:r>
      <w:r w:rsidR="000E269D" w:rsidRPr="00047362">
        <w:t>and inert</w:t>
      </w:r>
      <w:r w:rsidRPr="00047362">
        <w:t xml:space="preserve">/ </w:t>
      </w:r>
      <w:r w:rsidR="000E269D" w:rsidRPr="00047362">
        <w:t>flammable</w:t>
      </w:r>
      <w:r w:rsidRPr="00047362">
        <w:t>;</w:t>
      </w:r>
    </w:p>
    <w:p w14:paraId="0734D210" w14:textId="7C2704B1" w:rsidR="005777E2" w:rsidRPr="00047362" w:rsidRDefault="00BE4849" w:rsidP="00E25ABA">
      <w:pPr>
        <w:pStyle w:val="ListParagraph"/>
        <w:numPr>
          <w:ilvl w:val="0"/>
          <w:numId w:val="4"/>
        </w:numPr>
        <w:spacing w:after="120" w:line="288" w:lineRule="auto"/>
        <w:ind w:left="714" w:hanging="357"/>
        <w:contextualSpacing w:val="0"/>
        <w:jc w:val="both"/>
      </w:pPr>
      <w:r w:rsidRPr="00047362">
        <w:t xml:space="preserve">Inside </w:t>
      </w:r>
      <w:r w:rsidR="00080B31">
        <w:t>a laboratory</w:t>
      </w:r>
      <w:r w:rsidRPr="00047362">
        <w:t>, reduce acquired and stored chemical products to a quantity that can be used in a reasonably short period of time</w:t>
      </w:r>
      <w:r w:rsidR="00E25ABA" w:rsidRPr="00047362">
        <w:t>;</w:t>
      </w:r>
    </w:p>
    <w:p w14:paraId="18D581E4" w14:textId="48F5A467" w:rsidR="001F5514" w:rsidRPr="00047362" w:rsidRDefault="00BE4849" w:rsidP="00E25ABA">
      <w:pPr>
        <w:pStyle w:val="ListParagraph"/>
        <w:numPr>
          <w:ilvl w:val="0"/>
          <w:numId w:val="4"/>
        </w:numPr>
        <w:spacing w:after="120" w:line="288" w:lineRule="auto"/>
        <w:ind w:left="714" w:hanging="357"/>
        <w:contextualSpacing w:val="0"/>
        <w:jc w:val="both"/>
      </w:pPr>
      <w:r w:rsidRPr="00047362">
        <w:t>All products must be duly identified/labe</w:t>
      </w:r>
      <w:r w:rsidR="00080B31">
        <w:t>l</w:t>
      </w:r>
      <w:r w:rsidRPr="00047362">
        <w:t>led, with the label in a good condition and readable</w:t>
      </w:r>
      <w:r w:rsidR="001F5514" w:rsidRPr="00047362">
        <w:t>;</w:t>
      </w:r>
    </w:p>
    <w:p w14:paraId="3962E59B" w14:textId="5F8DA52E" w:rsidR="001F5514" w:rsidRPr="00047362" w:rsidRDefault="00506CE1" w:rsidP="00E25ABA">
      <w:pPr>
        <w:pStyle w:val="ListParagraph"/>
        <w:numPr>
          <w:ilvl w:val="0"/>
          <w:numId w:val="4"/>
        </w:numPr>
        <w:spacing w:after="120" w:line="288" w:lineRule="auto"/>
        <w:ind w:left="714" w:hanging="357"/>
        <w:contextualSpacing w:val="0"/>
        <w:jc w:val="both"/>
      </w:pPr>
      <w:r w:rsidRPr="00047362">
        <w:t>Containers</w:t>
      </w:r>
      <w:r w:rsidR="00BE4849" w:rsidRPr="00047362">
        <w:t xml:space="preserve"> should not be too close to the shelf limit</w:t>
      </w:r>
      <w:r w:rsidR="001F5514" w:rsidRPr="00047362">
        <w:t>;</w:t>
      </w:r>
    </w:p>
    <w:p w14:paraId="29651C6A" w14:textId="6876731C" w:rsidR="001F5514" w:rsidRPr="00047362" w:rsidRDefault="00BE4849" w:rsidP="00E25ABA">
      <w:pPr>
        <w:pStyle w:val="ListParagraph"/>
        <w:numPr>
          <w:ilvl w:val="0"/>
          <w:numId w:val="4"/>
        </w:numPr>
        <w:spacing w:after="120" w:line="288" w:lineRule="auto"/>
        <w:ind w:left="714" w:hanging="357"/>
        <w:contextualSpacing w:val="0"/>
        <w:jc w:val="both"/>
      </w:pPr>
      <w:r w:rsidRPr="00047362">
        <w:t>Large receptacles which contain toxic, corrosive or flammable substances must be kept in places below eye level</w:t>
      </w:r>
      <w:r w:rsidR="001F5514" w:rsidRPr="00047362">
        <w:t>;</w:t>
      </w:r>
    </w:p>
    <w:p w14:paraId="2E472729" w14:textId="4A857A85" w:rsidR="001F5514" w:rsidRPr="00047362" w:rsidRDefault="00BE4849" w:rsidP="00E25ABA">
      <w:pPr>
        <w:pStyle w:val="ListParagraph"/>
        <w:numPr>
          <w:ilvl w:val="0"/>
          <w:numId w:val="4"/>
        </w:numPr>
        <w:spacing w:after="120" w:line="288" w:lineRule="auto"/>
        <w:ind w:left="714" w:hanging="357"/>
        <w:contextualSpacing w:val="0"/>
        <w:jc w:val="both"/>
      </w:pPr>
      <w:r w:rsidRPr="00047362">
        <w:t>Avoid product storage in workbenches and</w:t>
      </w:r>
      <w:r w:rsidR="001F5514" w:rsidRPr="00047362">
        <w:t xml:space="preserve"> hottes;</w:t>
      </w:r>
    </w:p>
    <w:p w14:paraId="54D623D1" w14:textId="1D9A4B09" w:rsidR="000A315E" w:rsidRPr="00047362" w:rsidRDefault="00BE4849" w:rsidP="00E25ABA">
      <w:pPr>
        <w:pStyle w:val="ListParagraph"/>
        <w:numPr>
          <w:ilvl w:val="0"/>
          <w:numId w:val="4"/>
        </w:numPr>
        <w:spacing w:after="120" w:line="288" w:lineRule="auto"/>
        <w:ind w:left="714" w:hanging="357"/>
        <w:contextualSpacing w:val="0"/>
        <w:jc w:val="both"/>
      </w:pPr>
      <w:r w:rsidRPr="00047362">
        <w:t>Do not store chemical products on the ground</w:t>
      </w:r>
      <w:r w:rsidR="000A315E" w:rsidRPr="00047362">
        <w:t>;</w:t>
      </w:r>
    </w:p>
    <w:p w14:paraId="1A2D94CD" w14:textId="38DBCD61" w:rsidR="001F5514" w:rsidRPr="00047362" w:rsidRDefault="00C17157" w:rsidP="00E25ABA">
      <w:pPr>
        <w:pStyle w:val="ListParagraph"/>
        <w:numPr>
          <w:ilvl w:val="0"/>
          <w:numId w:val="4"/>
        </w:numPr>
        <w:spacing w:after="120" w:line="288" w:lineRule="auto"/>
        <w:ind w:left="714" w:hanging="357"/>
        <w:contextualSpacing w:val="0"/>
        <w:jc w:val="both"/>
      </w:pPr>
      <w:r w:rsidRPr="00047362">
        <w:t>Containers</w:t>
      </w:r>
      <w:r w:rsidR="001F5514" w:rsidRPr="00047362">
        <w:t xml:space="preserve"> </w:t>
      </w:r>
      <w:r w:rsidR="00C7553F" w:rsidRPr="00047362">
        <w:t>with acids and bases must be placed within retention basins, in a warehouse, which is also recommended inside laboratories</w:t>
      </w:r>
      <w:r w:rsidR="001F5514" w:rsidRPr="00047362">
        <w:t>;</w:t>
      </w:r>
    </w:p>
    <w:p w14:paraId="688C63C5" w14:textId="523C0951" w:rsidR="001F5514" w:rsidRPr="00047362" w:rsidRDefault="00C7553F" w:rsidP="00E25ABA">
      <w:pPr>
        <w:pStyle w:val="ListParagraph"/>
        <w:numPr>
          <w:ilvl w:val="0"/>
          <w:numId w:val="4"/>
        </w:numPr>
        <w:spacing w:after="120" w:line="288" w:lineRule="auto"/>
        <w:ind w:left="714" w:hanging="357"/>
        <w:contextualSpacing w:val="0"/>
        <w:jc w:val="both"/>
      </w:pPr>
      <w:r w:rsidRPr="00047362">
        <w:t>Volatile chemical substances mu</w:t>
      </w:r>
      <w:r w:rsidR="000F30EC" w:rsidRPr="00047362">
        <w:t>st be stored in ventilated</w:t>
      </w:r>
      <w:r w:rsidR="001F5514" w:rsidRPr="00047362">
        <w:t xml:space="preserve"> </w:t>
      </w:r>
      <w:r w:rsidRPr="00047362">
        <w:t>storage spaces and/or ventilated cabinets</w:t>
      </w:r>
      <w:r w:rsidR="001F5514" w:rsidRPr="00047362">
        <w:t>;</w:t>
      </w:r>
    </w:p>
    <w:p w14:paraId="59BF0496" w14:textId="2762ABB7" w:rsidR="001F5514" w:rsidRPr="00047362" w:rsidRDefault="00C7553F" w:rsidP="00E25ABA">
      <w:pPr>
        <w:pStyle w:val="ListParagraph"/>
        <w:numPr>
          <w:ilvl w:val="0"/>
          <w:numId w:val="4"/>
        </w:numPr>
        <w:spacing w:after="120" w:line="288" w:lineRule="auto"/>
        <w:ind w:left="714" w:hanging="357"/>
        <w:contextualSpacing w:val="0"/>
        <w:jc w:val="both"/>
      </w:pPr>
      <w:r w:rsidRPr="00047362">
        <w:t>Unstable and volatile materials must be stored in adequate fridges</w:t>
      </w:r>
      <w:r w:rsidR="001F5514" w:rsidRPr="00047362">
        <w:t xml:space="preserve"> (</w:t>
      </w:r>
      <w:r w:rsidRPr="00047362">
        <w:t>fire-proof and with temperature control</w:t>
      </w:r>
      <w:r w:rsidR="001F5514" w:rsidRPr="00047362">
        <w:t xml:space="preserve">), </w:t>
      </w:r>
      <w:r w:rsidRPr="00047362">
        <w:t>as long as they are kept in duly sealed containers</w:t>
      </w:r>
      <w:r w:rsidR="001F5514" w:rsidRPr="00047362">
        <w:t>. N</w:t>
      </w:r>
      <w:r w:rsidRPr="00047362">
        <w:t>ever store flammable solvents</w:t>
      </w:r>
      <w:r w:rsidR="001F5514" w:rsidRPr="00047362">
        <w:t xml:space="preserve"> (</w:t>
      </w:r>
      <w:r w:rsidRPr="00047362">
        <w:t>eth</w:t>
      </w:r>
      <w:r w:rsidR="001F5514" w:rsidRPr="00047362">
        <w:t>er</w:t>
      </w:r>
      <w:r w:rsidR="000A315E" w:rsidRPr="00047362">
        <w:t>,</w:t>
      </w:r>
      <w:r w:rsidR="001F5514" w:rsidRPr="00047362">
        <w:t xml:space="preserve"> benzen</w:t>
      </w:r>
      <w:r w:rsidRPr="00047362">
        <w:t>e</w:t>
      </w:r>
      <w:r w:rsidR="001F5514" w:rsidRPr="00047362">
        <w:t xml:space="preserve">) </w:t>
      </w:r>
      <w:r w:rsidRPr="00047362">
        <w:t>inside the fridge in open containers</w:t>
      </w:r>
      <w:r w:rsidR="001F5514" w:rsidRPr="00047362">
        <w:t>;</w:t>
      </w:r>
    </w:p>
    <w:p w14:paraId="51E4BDDA" w14:textId="1754A491" w:rsidR="001F5514" w:rsidRPr="00047362" w:rsidRDefault="00C7553F" w:rsidP="00E74B60">
      <w:pPr>
        <w:pStyle w:val="ListParagraph"/>
        <w:numPr>
          <w:ilvl w:val="0"/>
          <w:numId w:val="4"/>
        </w:numPr>
        <w:spacing w:after="120" w:line="288" w:lineRule="auto"/>
        <w:ind w:left="714" w:hanging="357"/>
        <w:contextualSpacing w:val="0"/>
        <w:jc w:val="both"/>
      </w:pPr>
      <w:r w:rsidRPr="00047362">
        <w:t>Cooled samples must contain a label with information concerning the contents, owner and date of preparation</w:t>
      </w:r>
      <w:r w:rsidR="001F5514" w:rsidRPr="00047362">
        <w:t>.</w:t>
      </w:r>
      <w:r w:rsidR="00A5407B" w:rsidRPr="00047362">
        <w:t xml:space="preserve"> </w:t>
      </w:r>
      <w:r w:rsidRPr="00047362">
        <w:t>Fridges for samples must be adequate</w:t>
      </w:r>
      <w:r w:rsidR="00A5407B" w:rsidRPr="00047362">
        <w:t xml:space="preserve"> (</w:t>
      </w:r>
      <w:r w:rsidRPr="00047362">
        <w:t>fire-proof and with temperature control</w:t>
      </w:r>
      <w:r w:rsidR="00A5407B" w:rsidRPr="00047362">
        <w:t>).</w:t>
      </w:r>
    </w:p>
    <w:p w14:paraId="0B0BA6FB" w14:textId="77777777" w:rsidR="00E74B60" w:rsidRPr="00047362" w:rsidRDefault="00E74B60" w:rsidP="00E74B60">
      <w:pPr>
        <w:spacing w:after="120" w:line="288" w:lineRule="auto"/>
        <w:jc w:val="both"/>
      </w:pPr>
    </w:p>
    <w:p w14:paraId="2E2715F3" w14:textId="76E3CB79" w:rsidR="00E74B60" w:rsidRPr="00047362" w:rsidRDefault="00C17157" w:rsidP="00635A69">
      <w:pPr>
        <w:pStyle w:val="Heading2"/>
        <w:numPr>
          <w:ilvl w:val="1"/>
          <w:numId w:val="6"/>
        </w:numPr>
        <w:spacing w:before="0" w:after="240"/>
        <w:ind w:left="788" w:hanging="431"/>
        <w:rPr>
          <w:rFonts w:asciiTheme="minorHAnsi" w:hAnsiTheme="minorHAnsi"/>
          <w:color w:val="auto"/>
          <w:sz w:val="22"/>
          <w:szCs w:val="22"/>
          <w:u w:val="single"/>
        </w:rPr>
      </w:pPr>
      <w:bookmarkStart w:id="46" w:name="_Toc492022582"/>
      <w:r w:rsidRPr="00047362">
        <w:rPr>
          <w:rFonts w:asciiTheme="minorHAnsi" w:hAnsiTheme="minorHAnsi"/>
          <w:color w:val="auto"/>
          <w:sz w:val="22"/>
          <w:szCs w:val="22"/>
          <w:u w:val="single"/>
        </w:rPr>
        <w:t>Incompatible reactants</w:t>
      </w:r>
      <w:bookmarkEnd w:id="46"/>
    </w:p>
    <w:p w14:paraId="4404E3C8" w14:textId="2461A1F6" w:rsidR="00DB0CEB" w:rsidRPr="00047362" w:rsidRDefault="000F30EC" w:rsidP="00635A69">
      <w:pPr>
        <w:jc w:val="both"/>
      </w:pPr>
      <w:r w:rsidRPr="00047362">
        <w:t>Keep away c</w:t>
      </w:r>
      <w:r w:rsidR="00594165" w:rsidRPr="00047362">
        <w:t xml:space="preserve">ertain substances </w:t>
      </w:r>
      <w:r w:rsidR="001011E3" w:rsidRPr="00047362">
        <w:t>from contact with others with which they may react violently</w:t>
      </w:r>
      <w:r w:rsidR="00635A69" w:rsidRPr="00047362">
        <w:t xml:space="preserve">, </w:t>
      </w:r>
      <w:r w:rsidR="00080B31">
        <w:t>which</w:t>
      </w:r>
      <w:r w:rsidR="001011E3" w:rsidRPr="00047362">
        <w:t xml:space="preserve"> </w:t>
      </w:r>
      <w:r w:rsidR="00080B31">
        <w:t>causes</w:t>
      </w:r>
      <w:r w:rsidR="001011E3" w:rsidRPr="00047362">
        <w:t xml:space="preserve"> explosions or form</w:t>
      </w:r>
      <w:r w:rsidR="00080B31">
        <w:t>s</w:t>
      </w:r>
      <w:r w:rsidR="001011E3" w:rsidRPr="00047362">
        <w:t xml:space="preserve"> toxic or flammable products</w:t>
      </w:r>
      <w:r w:rsidR="00635A69" w:rsidRPr="00047362">
        <w:t xml:space="preserve">. </w:t>
      </w:r>
      <w:r w:rsidR="00080B31">
        <w:t>As a result</w:t>
      </w:r>
      <w:r w:rsidR="00635A69" w:rsidRPr="00047362">
        <w:t xml:space="preserve">, </w:t>
      </w:r>
      <w:r w:rsidR="001011E3" w:rsidRPr="00047362">
        <w:t xml:space="preserve">and as mentioned in chapter </w:t>
      </w:r>
      <w:r w:rsidR="00CF5A3B" w:rsidRPr="00047362">
        <w:fldChar w:fldCharType="begin"/>
      </w:r>
      <w:r w:rsidR="00CF5A3B" w:rsidRPr="00047362">
        <w:instrText xml:space="preserve"> REF _Ref436669139 \w \h </w:instrText>
      </w:r>
      <w:r w:rsidR="00CF5A3B" w:rsidRPr="00047362">
        <w:fldChar w:fldCharType="separate"/>
      </w:r>
      <w:r w:rsidR="00B118B7">
        <w:t>6.2</w:t>
      </w:r>
      <w:r w:rsidR="00CF5A3B" w:rsidRPr="00047362">
        <w:fldChar w:fldCharType="end"/>
      </w:r>
      <w:r w:rsidR="00635A69" w:rsidRPr="00047362">
        <w:t xml:space="preserve">, </w:t>
      </w:r>
      <w:r w:rsidR="001011E3" w:rsidRPr="00047362">
        <w:t>incompatible reactants must be stored in separate locations</w:t>
      </w:r>
      <w:r w:rsidR="00635A69" w:rsidRPr="00047362">
        <w:t>.</w:t>
      </w:r>
      <w:r w:rsidR="00C35FF4" w:rsidRPr="00047362">
        <w:t xml:space="preserve"> </w:t>
      </w:r>
    </w:p>
    <w:p w14:paraId="63A583C6" w14:textId="6E82852D" w:rsidR="005777E2" w:rsidRPr="00047362" w:rsidRDefault="00635A69" w:rsidP="00635A69">
      <w:pPr>
        <w:jc w:val="both"/>
      </w:pPr>
      <w:r w:rsidRPr="00047362">
        <w:t xml:space="preserve"> </w:t>
      </w:r>
      <w:r w:rsidR="000602A3" w:rsidRPr="00047362">
        <w:fldChar w:fldCharType="begin"/>
      </w:r>
      <w:r w:rsidR="000602A3" w:rsidRPr="00047362">
        <w:instrText xml:space="preserve"> REF _Ref436744089 \h  \* MERGEFORMAT </w:instrText>
      </w:r>
      <w:r w:rsidR="000602A3" w:rsidRPr="00047362">
        <w:fldChar w:fldCharType="separate"/>
      </w:r>
      <w:r w:rsidR="00B118B7" w:rsidRPr="00B118B7">
        <w:rPr>
          <w:rFonts w:ascii="Calibri" w:hAnsi="Calibri"/>
        </w:rPr>
        <w:t xml:space="preserve">Annex V – </w:t>
      </w:r>
      <w:r w:rsidR="000602A3" w:rsidRPr="00047362">
        <w:fldChar w:fldCharType="end"/>
      </w:r>
      <w:r w:rsidR="00F51ECC" w:rsidRPr="00047362">
        <w:t xml:space="preserve"> </w:t>
      </w:r>
      <w:r w:rsidR="001011E3" w:rsidRPr="00047362">
        <w:t>shows some examples of incompatible chemical products</w:t>
      </w:r>
      <w:r w:rsidRPr="00047362">
        <w:t xml:space="preserve"> (</w:t>
      </w:r>
      <w:r w:rsidR="001011E3" w:rsidRPr="00047362">
        <w:t>The given list is not exhaustive</w:t>
      </w:r>
      <w:r w:rsidRPr="00047362">
        <w:t>).</w:t>
      </w:r>
    </w:p>
    <w:p w14:paraId="5FBD32CC" w14:textId="77777777" w:rsidR="005777E2" w:rsidRPr="00047362" w:rsidRDefault="005777E2"/>
    <w:p w14:paraId="0AC8F6D3" w14:textId="2BF9D98E" w:rsidR="00B11AFA" w:rsidRPr="00047362" w:rsidRDefault="001011E3" w:rsidP="009E39EC">
      <w:pPr>
        <w:pStyle w:val="Heading2"/>
        <w:numPr>
          <w:ilvl w:val="1"/>
          <w:numId w:val="6"/>
        </w:numPr>
        <w:spacing w:before="0" w:after="240"/>
        <w:ind w:left="788" w:hanging="431"/>
        <w:rPr>
          <w:rFonts w:asciiTheme="minorHAnsi" w:hAnsiTheme="minorHAnsi"/>
          <w:color w:val="auto"/>
          <w:sz w:val="22"/>
          <w:szCs w:val="22"/>
          <w:u w:val="single"/>
        </w:rPr>
      </w:pPr>
      <w:bookmarkStart w:id="47" w:name="_Toc492022583"/>
      <w:r w:rsidRPr="00047362">
        <w:rPr>
          <w:rFonts w:asciiTheme="minorHAnsi" w:hAnsiTheme="minorHAnsi"/>
          <w:color w:val="auto"/>
          <w:sz w:val="22"/>
          <w:szCs w:val="22"/>
          <w:u w:val="single"/>
        </w:rPr>
        <w:t xml:space="preserve">Hazard Statements </w:t>
      </w:r>
      <w:r w:rsidR="00F75218" w:rsidRPr="00047362">
        <w:rPr>
          <w:rFonts w:asciiTheme="minorHAnsi" w:hAnsiTheme="minorHAnsi"/>
          <w:color w:val="auto"/>
          <w:sz w:val="22"/>
          <w:szCs w:val="22"/>
          <w:u w:val="single"/>
        </w:rPr>
        <w:t>(H)</w:t>
      </w:r>
      <w:r w:rsidR="00FE1F86" w:rsidRPr="00047362">
        <w:rPr>
          <w:rFonts w:asciiTheme="minorHAnsi" w:hAnsiTheme="minorHAnsi"/>
          <w:color w:val="auto"/>
          <w:sz w:val="22"/>
          <w:szCs w:val="22"/>
          <w:u w:val="single"/>
        </w:rPr>
        <w:t xml:space="preserve"> e </w:t>
      </w:r>
      <w:r w:rsidRPr="00047362">
        <w:rPr>
          <w:rFonts w:asciiTheme="minorHAnsi" w:hAnsiTheme="minorHAnsi"/>
          <w:color w:val="auto"/>
          <w:sz w:val="22"/>
          <w:szCs w:val="22"/>
          <w:u w:val="single"/>
        </w:rPr>
        <w:t xml:space="preserve">and </w:t>
      </w:r>
      <w:r w:rsidR="00080B31">
        <w:rPr>
          <w:rFonts w:asciiTheme="minorHAnsi" w:hAnsiTheme="minorHAnsi"/>
          <w:color w:val="auto"/>
          <w:sz w:val="22"/>
          <w:szCs w:val="22"/>
          <w:u w:val="single"/>
        </w:rPr>
        <w:t>Protective Statements</w:t>
      </w:r>
      <w:r w:rsidR="00F75218" w:rsidRPr="00047362">
        <w:rPr>
          <w:rFonts w:asciiTheme="minorHAnsi" w:hAnsiTheme="minorHAnsi"/>
          <w:color w:val="auto"/>
          <w:sz w:val="22"/>
          <w:szCs w:val="22"/>
          <w:u w:val="single"/>
        </w:rPr>
        <w:t xml:space="preserve"> (P)</w:t>
      </w:r>
      <w:bookmarkEnd w:id="47"/>
    </w:p>
    <w:p w14:paraId="2AA140EA" w14:textId="5508493B" w:rsidR="00F75218" w:rsidRPr="00047362" w:rsidRDefault="00D1290D" w:rsidP="009E39EC">
      <w:pPr>
        <w:jc w:val="both"/>
        <w:rPr>
          <w:noProof/>
          <w:lang w:eastAsia="pt-PT"/>
        </w:rPr>
      </w:pPr>
      <w:r w:rsidRPr="00047362">
        <w:t xml:space="preserve">In order to know potential </w:t>
      </w:r>
      <w:r w:rsidR="00EB2990" w:rsidRPr="00047362">
        <w:t>hazards</w:t>
      </w:r>
      <w:r w:rsidRPr="00047362">
        <w:t xml:space="preserve"> and risks attached to chemical products, as well as safety procedures </w:t>
      </w:r>
      <w:r w:rsidR="00EB2990" w:rsidRPr="00047362">
        <w:t>for</w:t>
      </w:r>
      <w:r w:rsidRPr="00047362">
        <w:t xml:space="preserve"> handling, stor</w:t>
      </w:r>
      <w:r w:rsidR="00EB2990" w:rsidRPr="00047362">
        <w:t>ing</w:t>
      </w:r>
      <w:r w:rsidRPr="00047362">
        <w:t xml:space="preserve"> and eliminating </w:t>
      </w:r>
      <w:r w:rsidR="00EB2990" w:rsidRPr="00047362">
        <w:t>these products</w:t>
      </w:r>
      <w:r w:rsidRPr="00047362">
        <w:t xml:space="preserve">, it is </w:t>
      </w:r>
      <w:r w:rsidR="00617031" w:rsidRPr="00047362">
        <w:t>necessary to</w:t>
      </w:r>
      <w:r w:rsidR="00F75218" w:rsidRPr="00047362">
        <w:t xml:space="preserve"> </w:t>
      </w:r>
      <w:r w:rsidR="00617031" w:rsidRPr="00047362">
        <w:t>use the information given on the labels and safety data sheets</w:t>
      </w:r>
      <w:r w:rsidR="009E39EC" w:rsidRPr="00047362">
        <w:t xml:space="preserve">. </w:t>
      </w:r>
      <w:r w:rsidR="00617031" w:rsidRPr="00047362">
        <w:t>This information is given by pictograms</w:t>
      </w:r>
      <w:r w:rsidR="009E39EC" w:rsidRPr="00047362">
        <w:rPr>
          <w:noProof/>
          <w:lang w:eastAsia="pt-PT"/>
        </w:rPr>
        <w:t xml:space="preserve">, </w:t>
      </w:r>
      <w:r w:rsidR="00617031" w:rsidRPr="00047362">
        <w:rPr>
          <w:noProof/>
          <w:lang w:eastAsia="pt-PT"/>
        </w:rPr>
        <w:t>signal word</w:t>
      </w:r>
      <w:r w:rsidR="00EB2990" w:rsidRPr="00047362">
        <w:rPr>
          <w:noProof/>
          <w:lang w:eastAsia="pt-PT"/>
        </w:rPr>
        <w:t>s</w:t>
      </w:r>
      <w:r w:rsidR="00617031" w:rsidRPr="00047362">
        <w:rPr>
          <w:noProof/>
          <w:lang w:eastAsia="pt-PT"/>
        </w:rPr>
        <w:t xml:space="preserve"> and also by warning and hazard statements </w:t>
      </w:r>
      <w:r w:rsidR="009E39EC" w:rsidRPr="00047362">
        <w:rPr>
          <w:noProof/>
          <w:lang w:eastAsia="pt-PT"/>
        </w:rPr>
        <w:t>(</w:t>
      </w:r>
      <w:r w:rsidR="00BE6D7C" w:rsidRPr="00047362">
        <w:rPr>
          <w:noProof/>
          <w:lang w:eastAsia="pt-PT"/>
        </w:rPr>
        <w:t>H</w:t>
      </w:r>
      <w:r w:rsidR="009E39EC" w:rsidRPr="00047362">
        <w:rPr>
          <w:noProof/>
          <w:lang w:eastAsia="pt-PT"/>
        </w:rPr>
        <w:t xml:space="preserve">) </w:t>
      </w:r>
      <w:r w:rsidR="00617031" w:rsidRPr="00047362">
        <w:rPr>
          <w:noProof/>
          <w:lang w:eastAsia="pt-PT"/>
        </w:rPr>
        <w:t>an</w:t>
      </w:r>
      <w:r w:rsidR="00EB2990" w:rsidRPr="00047362">
        <w:rPr>
          <w:noProof/>
          <w:lang w:eastAsia="pt-PT"/>
        </w:rPr>
        <w:t>d</w:t>
      </w:r>
      <w:r w:rsidR="00617031" w:rsidRPr="00047362">
        <w:rPr>
          <w:noProof/>
          <w:lang w:eastAsia="pt-PT"/>
        </w:rPr>
        <w:t xml:space="preserve"> </w:t>
      </w:r>
      <w:r w:rsidR="00080B31">
        <w:rPr>
          <w:noProof/>
          <w:lang w:eastAsia="pt-PT"/>
        </w:rPr>
        <w:t>protective statements</w:t>
      </w:r>
      <w:r w:rsidR="009E39EC" w:rsidRPr="00047362">
        <w:rPr>
          <w:noProof/>
          <w:lang w:eastAsia="pt-PT"/>
        </w:rPr>
        <w:t xml:space="preserve"> (</w:t>
      </w:r>
      <w:r w:rsidR="00A328B5" w:rsidRPr="00047362">
        <w:rPr>
          <w:noProof/>
          <w:lang w:eastAsia="pt-PT"/>
        </w:rPr>
        <w:t>P</w:t>
      </w:r>
      <w:r w:rsidR="009E39EC" w:rsidRPr="00047362">
        <w:rPr>
          <w:noProof/>
          <w:lang w:eastAsia="pt-PT"/>
        </w:rPr>
        <w:t>).</w:t>
      </w:r>
    </w:p>
    <w:p w14:paraId="1C4914E2" w14:textId="040ADD49" w:rsidR="009E39EC" w:rsidRPr="00047362" w:rsidRDefault="00617031" w:rsidP="00BE6D7C">
      <w:pPr>
        <w:jc w:val="both"/>
        <w:rPr>
          <w:noProof/>
          <w:lang w:eastAsia="pt-PT"/>
        </w:rPr>
      </w:pPr>
      <w:r w:rsidRPr="00047362">
        <w:rPr>
          <w:noProof/>
          <w:lang w:eastAsia="pt-PT"/>
        </w:rPr>
        <w:t>Hazard statements</w:t>
      </w:r>
      <w:r w:rsidR="00BE6D7C" w:rsidRPr="00047362">
        <w:rPr>
          <w:noProof/>
          <w:lang w:eastAsia="pt-PT"/>
        </w:rPr>
        <w:t xml:space="preserve"> (H) descr</w:t>
      </w:r>
      <w:r w:rsidRPr="00047362">
        <w:rPr>
          <w:noProof/>
          <w:lang w:eastAsia="pt-PT"/>
        </w:rPr>
        <w:t xml:space="preserve">ibe the nature of </w:t>
      </w:r>
      <w:r w:rsidR="00EB2990" w:rsidRPr="00047362">
        <w:rPr>
          <w:noProof/>
          <w:lang w:eastAsia="pt-PT"/>
        </w:rPr>
        <w:t>hazards</w:t>
      </w:r>
      <w:r w:rsidRPr="00047362">
        <w:rPr>
          <w:noProof/>
          <w:lang w:eastAsia="pt-PT"/>
        </w:rPr>
        <w:t xml:space="preserve"> of a substance or a mixture</w:t>
      </w:r>
      <w:r w:rsidR="00BE6D7C" w:rsidRPr="00047362">
        <w:rPr>
          <w:noProof/>
          <w:lang w:eastAsia="pt-PT"/>
        </w:rPr>
        <w:t>.</w:t>
      </w:r>
      <w:r w:rsidR="002008DC" w:rsidRPr="00047362">
        <w:rPr>
          <w:noProof/>
          <w:lang w:eastAsia="pt-PT"/>
        </w:rPr>
        <w:t xml:space="preserve"> </w:t>
      </w:r>
      <w:r w:rsidRPr="00047362">
        <w:rPr>
          <w:noProof/>
          <w:lang w:eastAsia="pt-PT"/>
        </w:rPr>
        <w:t>Hazard code numbers</w:t>
      </w:r>
      <w:r w:rsidR="002008DC" w:rsidRPr="00047362">
        <w:rPr>
          <w:noProof/>
          <w:lang w:eastAsia="pt-PT"/>
        </w:rPr>
        <w:t xml:space="preserve"> </w:t>
      </w:r>
      <w:r w:rsidR="00080B31">
        <w:rPr>
          <w:noProof/>
          <w:lang w:eastAsia="pt-PT"/>
        </w:rPr>
        <w:t>(</w:t>
      </w:r>
      <w:r w:rsidR="002008DC" w:rsidRPr="00047362">
        <w:rPr>
          <w:noProof/>
          <w:lang w:eastAsia="pt-PT"/>
        </w:rPr>
        <w:t>H</w:t>
      </w:r>
      <w:r w:rsidR="00080B31">
        <w:rPr>
          <w:noProof/>
          <w:lang w:eastAsia="pt-PT"/>
        </w:rPr>
        <w:t>)</w:t>
      </w:r>
      <w:r w:rsidR="002008DC" w:rsidRPr="00047362">
        <w:rPr>
          <w:noProof/>
          <w:lang w:eastAsia="pt-PT"/>
        </w:rPr>
        <w:t xml:space="preserve"> </w:t>
      </w:r>
      <w:r w:rsidRPr="00047362">
        <w:rPr>
          <w:noProof/>
          <w:lang w:eastAsia="pt-PT"/>
        </w:rPr>
        <w:t>are usually indicated in the safety datat sheet</w:t>
      </w:r>
      <w:r w:rsidR="002008DC" w:rsidRPr="00047362">
        <w:rPr>
          <w:noProof/>
          <w:lang w:eastAsia="pt-PT"/>
        </w:rPr>
        <w:t xml:space="preserve">. </w:t>
      </w:r>
      <w:r w:rsidRPr="00047362">
        <w:rPr>
          <w:noProof/>
          <w:lang w:eastAsia="pt-PT"/>
        </w:rPr>
        <w:t>They could also appear on the label of some chemical products</w:t>
      </w:r>
      <w:r w:rsidR="002008DC" w:rsidRPr="00047362">
        <w:rPr>
          <w:noProof/>
          <w:lang w:eastAsia="pt-PT"/>
        </w:rPr>
        <w:t xml:space="preserve">, </w:t>
      </w:r>
      <w:r w:rsidRPr="00047362">
        <w:rPr>
          <w:noProof/>
          <w:lang w:eastAsia="pt-PT"/>
        </w:rPr>
        <w:t>although it is not mandatory</w:t>
      </w:r>
      <w:r w:rsidR="004E70C1" w:rsidRPr="00047362">
        <w:rPr>
          <w:noProof/>
          <w:lang w:eastAsia="pt-PT"/>
        </w:rPr>
        <w:t>.</w:t>
      </w:r>
    </w:p>
    <w:p w14:paraId="0788C50F" w14:textId="1B8728C1" w:rsidR="002008DC" w:rsidRPr="00047362" w:rsidRDefault="00617031" w:rsidP="002008DC">
      <w:pPr>
        <w:jc w:val="both"/>
        <w:rPr>
          <w:noProof/>
          <w:lang w:eastAsia="pt-PT"/>
        </w:rPr>
      </w:pPr>
      <w:r w:rsidRPr="00047362">
        <w:rPr>
          <w:noProof/>
          <w:lang w:eastAsia="pt-PT"/>
        </w:rPr>
        <w:t>Hazard code numbers</w:t>
      </w:r>
      <w:r w:rsidR="002008DC" w:rsidRPr="00047362">
        <w:rPr>
          <w:noProof/>
          <w:lang w:eastAsia="pt-PT"/>
        </w:rPr>
        <w:t>:</w:t>
      </w:r>
    </w:p>
    <w:p w14:paraId="70CA573C" w14:textId="05224C5A" w:rsidR="002008DC" w:rsidRPr="00047362" w:rsidRDefault="002008DC" w:rsidP="00CF5A3B">
      <w:pPr>
        <w:pStyle w:val="ListParagraph"/>
        <w:numPr>
          <w:ilvl w:val="0"/>
          <w:numId w:val="4"/>
        </w:numPr>
        <w:spacing w:after="0" w:line="288" w:lineRule="auto"/>
        <w:ind w:left="714" w:hanging="357"/>
        <w:contextualSpacing w:val="0"/>
        <w:jc w:val="both"/>
        <w:rPr>
          <w:noProof/>
          <w:lang w:eastAsia="pt-PT"/>
        </w:rPr>
      </w:pPr>
      <w:r w:rsidRPr="00047362">
        <w:rPr>
          <w:noProof/>
          <w:lang w:eastAsia="pt-PT"/>
        </w:rPr>
        <w:t xml:space="preserve">H200-H299 </w:t>
      </w:r>
      <w:r w:rsidR="00617031" w:rsidRPr="00047362">
        <w:rPr>
          <w:noProof/>
          <w:lang w:eastAsia="pt-PT"/>
        </w:rPr>
        <w:t>–</w:t>
      </w:r>
      <w:r w:rsidRPr="00047362">
        <w:rPr>
          <w:noProof/>
          <w:lang w:eastAsia="pt-PT"/>
        </w:rPr>
        <w:t xml:space="preserve"> </w:t>
      </w:r>
      <w:r w:rsidR="00617031" w:rsidRPr="00047362">
        <w:rPr>
          <w:noProof/>
          <w:lang w:eastAsia="pt-PT"/>
        </w:rPr>
        <w:t>physical hazards</w:t>
      </w:r>
      <w:r w:rsidRPr="00047362">
        <w:rPr>
          <w:noProof/>
          <w:lang w:eastAsia="pt-PT"/>
        </w:rPr>
        <w:t>;</w:t>
      </w:r>
    </w:p>
    <w:p w14:paraId="3FB4E34D" w14:textId="50A32ADF" w:rsidR="002008DC" w:rsidRPr="00047362" w:rsidRDefault="002008DC" w:rsidP="00CF5A3B">
      <w:pPr>
        <w:pStyle w:val="ListParagraph"/>
        <w:numPr>
          <w:ilvl w:val="0"/>
          <w:numId w:val="4"/>
        </w:numPr>
        <w:spacing w:after="0" w:line="288" w:lineRule="auto"/>
        <w:ind w:left="714" w:hanging="357"/>
        <w:contextualSpacing w:val="0"/>
        <w:jc w:val="both"/>
        <w:rPr>
          <w:noProof/>
          <w:lang w:eastAsia="pt-PT"/>
        </w:rPr>
      </w:pPr>
      <w:r w:rsidRPr="00047362">
        <w:rPr>
          <w:noProof/>
          <w:lang w:eastAsia="pt-PT"/>
        </w:rPr>
        <w:t xml:space="preserve">H300-H399 </w:t>
      </w:r>
      <w:r w:rsidR="00617031" w:rsidRPr="00047362">
        <w:rPr>
          <w:noProof/>
          <w:lang w:eastAsia="pt-PT"/>
        </w:rPr>
        <w:t>–</w:t>
      </w:r>
      <w:r w:rsidRPr="00047362">
        <w:rPr>
          <w:noProof/>
          <w:lang w:eastAsia="pt-PT"/>
        </w:rPr>
        <w:t xml:space="preserve"> </w:t>
      </w:r>
      <w:r w:rsidR="00617031" w:rsidRPr="00047362">
        <w:rPr>
          <w:noProof/>
          <w:lang w:eastAsia="pt-PT"/>
        </w:rPr>
        <w:t>health hazards</w:t>
      </w:r>
      <w:r w:rsidRPr="00047362">
        <w:rPr>
          <w:noProof/>
          <w:lang w:eastAsia="pt-PT"/>
        </w:rPr>
        <w:t>;</w:t>
      </w:r>
    </w:p>
    <w:p w14:paraId="188E1FF1" w14:textId="4A59111B" w:rsidR="002008DC" w:rsidRPr="00047362" w:rsidRDefault="002008DC" w:rsidP="003501FE">
      <w:pPr>
        <w:pStyle w:val="ListParagraph"/>
        <w:numPr>
          <w:ilvl w:val="0"/>
          <w:numId w:val="4"/>
        </w:numPr>
        <w:spacing w:after="120" w:line="288" w:lineRule="auto"/>
        <w:ind w:left="714" w:hanging="357"/>
        <w:contextualSpacing w:val="0"/>
        <w:jc w:val="both"/>
        <w:rPr>
          <w:noProof/>
          <w:lang w:eastAsia="pt-PT"/>
        </w:rPr>
      </w:pPr>
      <w:r w:rsidRPr="00047362">
        <w:rPr>
          <w:noProof/>
          <w:lang w:eastAsia="pt-PT"/>
        </w:rPr>
        <w:t xml:space="preserve">H400-H499 </w:t>
      </w:r>
      <w:r w:rsidR="00617031" w:rsidRPr="00047362">
        <w:rPr>
          <w:noProof/>
          <w:lang w:eastAsia="pt-PT"/>
        </w:rPr>
        <w:t>–</w:t>
      </w:r>
      <w:r w:rsidRPr="00047362">
        <w:rPr>
          <w:noProof/>
          <w:lang w:eastAsia="pt-PT"/>
        </w:rPr>
        <w:t xml:space="preserve"> </w:t>
      </w:r>
      <w:r w:rsidR="00617031" w:rsidRPr="00047362">
        <w:rPr>
          <w:noProof/>
          <w:lang w:eastAsia="pt-PT"/>
        </w:rPr>
        <w:t>environment hazards</w:t>
      </w:r>
      <w:r w:rsidRPr="00047362">
        <w:rPr>
          <w:noProof/>
          <w:lang w:eastAsia="pt-PT"/>
        </w:rPr>
        <w:t>.</w:t>
      </w:r>
    </w:p>
    <w:p w14:paraId="512D4C5B" w14:textId="22D86CD4" w:rsidR="00A328B5" w:rsidRPr="00047362" w:rsidRDefault="00080B31" w:rsidP="00A328B5">
      <w:pPr>
        <w:jc w:val="both"/>
        <w:rPr>
          <w:noProof/>
          <w:lang w:eastAsia="pt-PT"/>
        </w:rPr>
      </w:pPr>
      <w:r>
        <w:rPr>
          <w:noProof/>
          <w:lang w:eastAsia="pt-PT"/>
        </w:rPr>
        <w:t>Protective statements</w:t>
      </w:r>
      <w:r w:rsidR="00BE6D7C" w:rsidRPr="00047362">
        <w:rPr>
          <w:noProof/>
          <w:lang w:eastAsia="pt-PT"/>
        </w:rPr>
        <w:t xml:space="preserve"> (P) </w:t>
      </w:r>
      <w:r w:rsidR="00617031" w:rsidRPr="00047362">
        <w:rPr>
          <w:noProof/>
          <w:lang w:eastAsia="pt-PT"/>
        </w:rPr>
        <w:t>describe the recommended measures to mitigate or prevent adverse effects</w:t>
      </w:r>
      <w:r w:rsidR="00A328B5" w:rsidRPr="00047362">
        <w:rPr>
          <w:noProof/>
          <w:lang w:eastAsia="pt-PT"/>
        </w:rPr>
        <w:t xml:space="preserve">, </w:t>
      </w:r>
      <w:r w:rsidR="006F07BB" w:rsidRPr="00047362">
        <w:rPr>
          <w:noProof/>
          <w:lang w:eastAsia="pt-PT"/>
        </w:rPr>
        <w:t>emergency response measures such as first aid, safety storage and disposal</w:t>
      </w:r>
      <w:r w:rsidR="00A328B5" w:rsidRPr="00047362">
        <w:rPr>
          <w:noProof/>
          <w:lang w:eastAsia="pt-PT"/>
        </w:rPr>
        <w:t>.</w:t>
      </w:r>
      <w:r w:rsidR="007F20F2" w:rsidRPr="00047362">
        <w:rPr>
          <w:noProof/>
          <w:lang w:eastAsia="pt-PT"/>
        </w:rPr>
        <w:t xml:space="preserve"> </w:t>
      </w:r>
      <w:r w:rsidR="006F07BB" w:rsidRPr="00047362">
        <w:rPr>
          <w:noProof/>
          <w:lang w:eastAsia="pt-PT"/>
        </w:rPr>
        <w:t xml:space="preserve">The label usually should not contain more than six </w:t>
      </w:r>
      <w:r w:rsidRPr="00047362">
        <w:rPr>
          <w:noProof/>
          <w:lang w:eastAsia="pt-PT"/>
        </w:rPr>
        <w:t xml:space="preserve">P </w:t>
      </w:r>
      <w:r w:rsidR="006F07BB" w:rsidRPr="00047362">
        <w:rPr>
          <w:noProof/>
          <w:lang w:eastAsia="pt-PT"/>
        </w:rPr>
        <w:t>recommendations</w:t>
      </w:r>
      <w:r w:rsidR="00A328B5" w:rsidRPr="00047362">
        <w:rPr>
          <w:noProof/>
          <w:lang w:eastAsia="pt-PT"/>
        </w:rPr>
        <w:t xml:space="preserve">, </w:t>
      </w:r>
      <w:r w:rsidR="006F07BB" w:rsidRPr="00047362">
        <w:rPr>
          <w:noProof/>
          <w:lang w:eastAsia="pt-PT"/>
        </w:rPr>
        <w:t xml:space="preserve">but additional </w:t>
      </w:r>
      <w:r w:rsidRPr="00047362">
        <w:rPr>
          <w:noProof/>
          <w:lang w:eastAsia="pt-PT"/>
        </w:rPr>
        <w:t xml:space="preserve">P </w:t>
      </w:r>
      <w:r w:rsidR="006F07BB" w:rsidRPr="00047362">
        <w:rPr>
          <w:noProof/>
          <w:lang w:eastAsia="pt-PT"/>
        </w:rPr>
        <w:t>recommendations</w:t>
      </w:r>
      <w:r w:rsidR="00A328B5" w:rsidRPr="00047362">
        <w:rPr>
          <w:noProof/>
          <w:lang w:eastAsia="pt-PT"/>
        </w:rPr>
        <w:t xml:space="preserve"> </w:t>
      </w:r>
      <w:r w:rsidR="006F07BB" w:rsidRPr="00047362">
        <w:rPr>
          <w:noProof/>
          <w:lang w:eastAsia="pt-PT"/>
        </w:rPr>
        <w:t>may be included in the safety data sheet</w:t>
      </w:r>
      <w:r w:rsidR="00A328B5" w:rsidRPr="00047362">
        <w:rPr>
          <w:noProof/>
          <w:lang w:eastAsia="pt-PT"/>
        </w:rPr>
        <w:t xml:space="preserve"> (</w:t>
      </w:r>
      <w:r>
        <w:rPr>
          <w:noProof/>
          <w:lang w:eastAsia="pt-PT"/>
        </w:rPr>
        <w:t>SDS</w:t>
      </w:r>
      <w:r w:rsidR="00A328B5" w:rsidRPr="00047362">
        <w:rPr>
          <w:noProof/>
          <w:lang w:eastAsia="pt-PT"/>
        </w:rPr>
        <w:t xml:space="preserve">/MSDS) </w:t>
      </w:r>
      <w:r w:rsidR="006F07BB" w:rsidRPr="00047362">
        <w:rPr>
          <w:noProof/>
          <w:lang w:eastAsia="pt-PT"/>
        </w:rPr>
        <w:t>of the chemical product</w:t>
      </w:r>
      <w:r w:rsidR="00A328B5" w:rsidRPr="00047362">
        <w:rPr>
          <w:noProof/>
          <w:lang w:eastAsia="pt-PT"/>
        </w:rPr>
        <w:t>.</w:t>
      </w:r>
    </w:p>
    <w:p w14:paraId="49788955" w14:textId="77777777" w:rsidR="006F07BB" w:rsidRPr="00047362" w:rsidRDefault="006F07BB" w:rsidP="00A328B5">
      <w:pPr>
        <w:jc w:val="both"/>
        <w:rPr>
          <w:noProof/>
          <w:lang w:eastAsia="pt-PT"/>
        </w:rPr>
      </w:pPr>
    </w:p>
    <w:p w14:paraId="45C02BC2" w14:textId="60F62DB1" w:rsidR="00A328B5" w:rsidRPr="00047362" w:rsidRDefault="00080B31" w:rsidP="00A328B5">
      <w:pPr>
        <w:jc w:val="both"/>
        <w:rPr>
          <w:noProof/>
          <w:lang w:eastAsia="pt-PT"/>
        </w:rPr>
      </w:pPr>
      <w:r>
        <w:rPr>
          <w:noProof/>
          <w:lang w:eastAsia="pt-PT"/>
        </w:rPr>
        <w:t>Protective statements</w:t>
      </w:r>
      <w:r w:rsidR="006F07BB" w:rsidRPr="00047362">
        <w:rPr>
          <w:noProof/>
          <w:lang w:eastAsia="pt-PT"/>
        </w:rPr>
        <w:t xml:space="preserve"> code numbers</w:t>
      </w:r>
      <w:r w:rsidR="00A328B5" w:rsidRPr="00047362">
        <w:rPr>
          <w:noProof/>
          <w:lang w:eastAsia="pt-PT"/>
        </w:rPr>
        <w:t>:</w:t>
      </w:r>
    </w:p>
    <w:p w14:paraId="67CC0F8F" w14:textId="36239748" w:rsidR="00A328B5" w:rsidRPr="00047362" w:rsidRDefault="00A328B5" w:rsidP="00CF5A3B">
      <w:pPr>
        <w:pStyle w:val="ListParagraph"/>
        <w:numPr>
          <w:ilvl w:val="0"/>
          <w:numId w:val="4"/>
        </w:numPr>
        <w:spacing w:after="0" w:line="288" w:lineRule="auto"/>
        <w:ind w:left="714" w:hanging="357"/>
        <w:contextualSpacing w:val="0"/>
        <w:jc w:val="both"/>
        <w:rPr>
          <w:noProof/>
          <w:lang w:eastAsia="pt-PT"/>
        </w:rPr>
      </w:pPr>
      <w:r w:rsidRPr="00047362">
        <w:rPr>
          <w:noProof/>
          <w:lang w:eastAsia="pt-PT"/>
        </w:rPr>
        <w:t xml:space="preserve">P100 - </w:t>
      </w:r>
      <w:r w:rsidR="006F07BB" w:rsidRPr="00047362">
        <w:rPr>
          <w:noProof/>
          <w:lang w:eastAsia="pt-PT"/>
        </w:rPr>
        <w:t>General</w:t>
      </w:r>
      <w:r w:rsidRPr="00047362">
        <w:rPr>
          <w:noProof/>
          <w:lang w:eastAsia="pt-PT"/>
        </w:rPr>
        <w:t>;</w:t>
      </w:r>
    </w:p>
    <w:p w14:paraId="5ABFBEA9" w14:textId="4BED8AF6" w:rsidR="00A328B5" w:rsidRPr="00047362" w:rsidRDefault="00A328B5" w:rsidP="00CF5A3B">
      <w:pPr>
        <w:pStyle w:val="ListParagraph"/>
        <w:numPr>
          <w:ilvl w:val="0"/>
          <w:numId w:val="4"/>
        </w:numPr>
        <w:spacing w:after="0" w:line="288" w:lineRule="auto"/>
        <w:ind w:left="714" w:hanging="357"/>
        <w:contextualSpacing w:val="0"/>
        <w:jc w:val="both"/>
        <w:rPr>
          <w:noProof/>
          <w:lang w:eastAsia="pt-PT"/>
        </w:rPr>
      </w:pPr>
      <w:r w:rsidRPr="00047362">
        <w:rPr>
          <w:noProof/>
          <w:lang w:eastAsia="pt-PT"/>
        </w:rPr>
        <w:t xml:space="preserve">P200 - </w:t>
      </w:r>
      <w:r w:rsidR="006F07BB" w:rsidRPr="00047362">
        <w:rPr>
          <w:noProof/>
          <w:lang w:eastAsia="pt-PT"/>
        </w:rPr>
        <w:t>Prevention</w:t>
      </w:r>
      <w:r w:rsidR="002008DC" w:rsidRPr="00047362">
        <w:rPr>
          <w:noProof/>
          <w:lang w:eastAsia="pt-PT"/>
        </w:rPr>
        <w:t>;</w:t>
      </w:r>
    </w:p>
    <w:p w14:paraId="33ADFF65" w14:textId="270B7524" w:rsidR="00A328B5" w:rsidRPr="00047362" w:rsidRDefault="00A328B5" w:rsidP="00CF5A3B">
      <w:pPr>
        <w:pStyle w:val="ListParagraph"/>
        <w:numPr>
          <w:ilvl w:val="0"/>
          <w:numId w:val="4"/>
        </w:numPr>
        <w:spacing w:after="0" w:line="288" w:lineRule="auto"/>
        <w:ind w:left="714" w:hanging="357"/>
        <w:contextualSpacing w:val="0"/>
        <w:jc w:val="both"/>
        <w:rPr>
          <w:noProof/>
          <w:lang w:eastAsia="pt-PT"/>
        </w:rPr>
      </w:pPr>
      <w:r w:rsidRPr="00047362">
        <w:rPr>
          <w:noProof/>
          <w:lang w:eastAsia="pt-PT"/>
        </w:rPr>
        <w:t xml:space="preserve">P300 - </w:t>
      </w:r>
      <w:r w:rsidR="006F07BB" w:rsidRPr="00047362">
        <w:rPr>
          <w:noProof/>
          <w:lang w:eastAsia="pt-PT"/>
        </w:rPr>
        <w:t>Response</w:t>
      </w:r>
      <w:r w:rsidRPr="00047362">
        <w:rPr>
          <w:noProof/>
          <w:lang w:eastAsia="pt-PT"/>
        </w:rPr>
        <w:t>;</w:t>
      </w:r>
    </w:p>
    <w:p w14:paraId="62217DC8" w14:textId="3C8554A4" w:rsidR="00A328B5" w:rsidRPr="00047362" w:rsidRDefault="00A328B5" w:rsidP="00CF5A3B">
      <w:pPr>
        <w:pStyle w:val="ListParagraph"/>
        <w:numPr>
          <w:ilvl w:val="0"/>
          <w:numId w:val="4"/>
        </w:numPr>
        <w:spacing w:after="0" w:line="288" w:lineRule="auto"/>
        <w:ind w:left="714" w:hanging="357"/>
        <w:contextualSpacing w:val="0"/>
        <w:jc w:val="both"/>
        <w:rPr>
          <w:noProof/>
          <w:lang w:eastAsia="pt-PT"/>
        </w:rPr>
      </w:pPr>
      <w:r w:rsidRPr="00047362">
        <w:rPr>
          <w:noProof/>
          <w:lang w:eastAsia="pt-PT"/>
        </w:rPr>
        <w:t xml:space="preserve">P400 - </w:t>
      </w:r>
      <w:r w:rsidR="006F07BB" w:rsidRPr="00047362">
        <w:rPr>
          <w:noProof/>
          <w:lang w:eastAsia="pt-PT"/>
        </w:rPr>
        <w:t>Storage</w:t>
      </w:r>
      <w:r w:rsidRPr="00047362">
        <w:rPr>
          <w:noProof/>
          <w:lang w:eastAsia="pt-PT"/>
        </w:rPr>
        <w:t>;</w:t>
      </w:r>
    </w:p>
    <w:p w14:paraId="5D3D6B01" w14:textId="19C1CD90" w:rsidR="00A328B5" w:rsidRPr="00047362" w:rsidRDefault="00A328B5" w:rsidP="00CF5A3B">
      <w:pPr>
        <w:pStyle w:val="ListParagraph"/>
        <w:numPr>
          <w:ilvl w:val="0"/>
          <w:numId w:val="4"/>
        </w:numPr>
        <w:spacing w:after="0" w:line="288" w:lineRule="auto"/>
        <w:ind w:left="714" w:hanging="357"/>
        <w:contextualSpacing w:val="0"/>
        <w:jc w:val="both"/>
        <w:rPr>
          <w:noProof/>
          <w:lang w:eastAsia="pt-PT"/>
        </w:rPr>
      </w:pPr>
      <w:r w:rsidRPr="00047362">
        <w:rPr>
          <w:noProof/>
          <w:lang w:eastAsia="pt-PT"/>
        </w:rPr>
        <w:t xml:space="preserve">P500 - </w:t>
      </w:r>
      <w:r w:rsidR="006F07BB" w:rsidRPr="00047362">
        <w:rPr>
          <w:noProof/>
          <w:lang w:eastAsia="pt-PT"/>
        </w:rPr>
        <w:t>Disposal</w:t>
      </w:r>
      <w:r w:rsidRPr="00047362">
        <w:rPr>
          <w:noProof/>
          <w:lang w:eastAsia="pt-PT"/>
        </w:rPr>
        <w:t>.</w:t>
      </w:r>
    </w:p>
    <w:p w14:paraId="3C48A5B5" w14:textId="279D233F" w:rsidR="00BE6D7C" w:rsidRPr="00047362" w:rsidRDefault="000602A3" w:rsidP="00D130CD">
      <w:pPr>
        <w:jc w:val="both"/>
        <w:rPr>
          <w:noProof/>
          <w:lang w:eastAsia="pt-PT"/>
        </w:rPr>
      </w:pPr>
      <w:r w:rsidRPr="00047362">
        <w:rPr>
          <w:noProof/>
          <w:lang w:eastAsia="pt-PT"/>
        </w:rPr>
        <w:fldChar w:fldCharType="begin"/>
      </w:r>
      <w:r w:rsidRPr="00047362">
        <w:rPr>
          <w:noProof/>
          <w:lang w:eastAsia="pt-PT"/>
        </w:rPr>
        <w:instrText xml:space="preserve"> REF _Ref436744116 \h  \* MERGEFORMAT </w:instrText>
      </w:r>
      <w:r w:rsidRPr="00047362">
        <w:rPr>
          <w:noProof/>
          <w:lang w:eastAsia="pt-PT"/>
        </w:rPr>
      </w:r>
      <w:r w:rsidRPr="00047362">
        <w:rPr>
          <w:noProof/>
          <w:lang w:eastAsia="pt-PT"/>
        </w:rPr>
        <w:fldChar w:fldCharType="separate"/>
      </w:r>
      <w:r w:rsidR="00B118B7" w:rsidRPr="00B118B7">
        <w:rPr>
          <w:rFonts w:ascii="Calibri" w:hAnsi="Calibri"/>
        </w:rPr>
        <w:t>Annex VI – Hazard Statements (H statements) and Precautionary Statements (</w:t>
      </w:r>
      <w:r w:rsidR="00B118B7" w:rsidRPr="00047362">
        <w:rPr>
          <w:rFonts w:ascii="Calibri" w:hAnsi="Calibri"/>
          <w:sz w:val="24"/>
          <w:szCs w:val="24"/>
        </w:rPr>
        <w:t>P statements)</w:t>
      </w:r>
      <w:r w:rsidRPr="00047362">
        <w:rPr>
          <w:noProof/>
          <w:lang w:eastAsia="pt-PT"/>
        </w:rPr>
        <w:fldChar w:fldCharType="end"/>
      </w:r>
      <w:r w:rsidR="004A21DD" w:rsidRPr="00047362">
        <w:rPr>
          <w:noProof/>
          <w:lang w:eastAsia="pt-PT"/>
        </w:rPr>
        <w:t xml:space="preserve"> shows</w:t>
      </w:r>
      <w:r w:rsidR="00BE6D7C" w:rsidRPr="00047362">
        <w:rPr>
          <w:noProof/>
          <w:lang w:eastAsia="pt-PT"/>
        </w:rPr>
        <w:t xml:space="preserve"> </w:t>
      </w:r>
      <w:r w:rsidR="004A21DD" w:rsidRPr="00047362">
        <w:rPr>
          <w:noProof/>
          <w:lang w:eastAsia="pt-PT"/>
        </w:rPr>
        <w:t>Hazard Statements</w:t>
      </w:r>
      <w:r w:rsidR="00BE6D7C" w:rsidRPr="00047362">
        <w:rPr>
          <w:noProof/>
          <w:lang w:eastAsia="pt-PT"/>
        </w:rPr>
        <w:t xml:space="preserve"> (H) </w:t>
      </w:r>
      <w:r w:rsidR="004A21DD" w:rsidRPr="00047362">
        <w:rPr>
          <w:noProof/>
          <w:lang w:eastAsia="pt-PT"/>
        </w:rPr>
        <w:t xml:space="preserve">and </w:t>
      </w:r>
      <w:r w:rsidR="00080B31">
        <w:rPr>
          <w:noProof/>
          <w:lang w:eastAsia="pt-PT"/>
        </w:rPr>
        <w:t>Protective Statements</w:t>
      </w:r>
      <w:r w:rsidR="00BE6D7C" w:rsidRPr="00047362">
        <w:rPr>
          <w:noProof/>
          <w:lang w:eastAsia="pt-PT"/>
        </w:rPr>
        <w:t xml:space="preserve"> (P)</w:t>
      </w:r>
      <w:r w:rsidR="00D130CD" w:rsidRPr="00047362">
        <w:rPr>
          <w:noProof/>
          <w:lang w:eastAsia="pt-PT"/>
        </w:rPr>
        <w:t>.</w:t>
      </w:r>
    </w:p>
    <w:p w14:paraId="2D2AB39C" w14:textId="77777777" w:rsidR="00D130CD" w:rsidRPr="00047362" w:rsidRDefault="00D130CD" w:rsidP="00D130CD">
      <w:pPr>
        <w:jc w:val="both"/>
        <w:rPr>
          <w:noProof/>
          <w:lang w:eastAsia="pt-PT"/>
        </w:rPr>
      </w:pPr>
    </w:p>
    <w:p w14:paraId="34D725E7" w14:textId="4F0A88CF" w:rsidR="00110547" w:rsidRPr="00047362" w:rsidRDefault="004A21DD" w:rsidP="00110547">
      <w:pPr>
        <w:pStyle w:val="Heading2"/>
        <w:numPr>
          <w:ilvl w:val="1"/>
          <w:numId w:val="6"/>
        </w:numPr>
        <w:spacing w:before="0" w:after="240"/>
        <w:ind w:left="788" w:hanging="431"/>
        <w:rPr>
          <w:rFonts w:asciiTheme="minorHAnsi" w:hAnsiTheme="minorHAnsi"/>
          <w:color w:val="auto"/>
          <w:sz w:val="22"/>
          <w:szCs w:val="22"/>
          <w:u w:val="single"/>
        </w:rPr>
      </w:pPr>
      <w:bookmarkStart w:id="48" w:name="_Toc492022584"/>
      <w:r w:rsidRPr="00047362">
        <w:rPr>
          <w:rFonts w:asciiTheme="minorHAnsi" w:hAnsiTheme="minorHAnsi"/>
          <w:color w:val="auto"/>
          <w:sz w:val="22"/>
          <w:szCs w:val="22"/>
          <w:u w:val="single"/>
        </w:rPr>
        <w:t>Safety Data Sheets</w:t>
      </w:r>
      <w:r w:rsidR="00110547" w:rsidRPr="00047362">
        <w:rPr>
          <w:rFonts w:asciiTheme="minorHAnsi" w:hAnsiTheme="minorHAnsi"/>
          <w:color w:val="auto"/>
          <w:sz w:val="22"/>
          <w:szCs w:val="22"/>
          <w:u w:val="single"/>
        </w:rPr>
        <w:t xml:space="preserve"> (</w:t>
      </w:r>
      <w:r w:rsidR="00080B31">
        <w:rPr>
          <w:rFonts w:asciiTheme="minorHAnsi" w:hAnsiTheme="minorHAnsi"/>
          <w:color w:val="auto"/>
          <w:sz w:val="22"/>
          <w:szCs w:val="22"/>
          <w:u w:val="single"/>
        </w:rPr>
        <w:t>S</w:t>
      </w:r>
      <w:r w:rsidR="00110547" w:rsidRPr="00047362">
        <w:rPr>
          <w:rFonts w:asciiTheme="minorHAnsi" w:hAnsiTheme="minorHAnsi"/>
          <w:color w:val="auto"/>
          <w:sz w:val="22"/>
          <w:szCs w:val="22"/>
          <w:u w:val="single"/>
        </w:rPr>
        <w:t>DS o</w:t>
      </w:r>
      <w:r w:rsidRPr="00047362">
        <w:rPr>
          <w:rFonts w:asciiTheme="minorHAnsi" w:hAnsiTheme="minorHAnsi"/>
          <w:color w:val="auto"/>
          <w:sz w:val="22"/>
          <w:szCs w:val="22"/>
          <w:u w:val="single"/>
        </w:rPr>
        <w:t>r</w:t>
      </w:r>
      <w:r w:rsidR="00110547" w:rsidRPr="00047362">
        <w:rPr>
          <w:rFonts w:asciiTheme="minorHAnsi" w:hAnsiTheme="minorHAnsi"/>
          <w:color w:val="auto"/>
          <w:sz w:val="22"/>
          <w:szCs w:val="22"/>
          <w:u w:val="single"/>
        </w:rPr>
        <w:t xml:space="preserve"> MSDS)</w:t>
      </w:r>
      <w:bookmarkEnd w:id="48"/>
    </w:p>
    <w:p w14:paraId="48DE1A16" w14:textId="3C372247" w:rsidR="00832FB7" w:rsidRPr="00047362" w:rsidRDefault="000E5097" w:rsidP="00832FB7">
      <w:pPr>
        <w:jc w:val="both"/>
        <w:rPr>
          <w:noProof/>
          <w:lang w:eastAsia="pt-PT"/>
        </w:rPr>
      </w:pPr>
      <w:r w:rsidRPr="00047362">
        <w:rPr>
          <w:noProof/>
          <w:lang w:eastAsia="pt-PT"/>
        </w:rPr>
        <w:t>Safety data sheets</w:t>
      </w:r>
      <w:r w:rsidR="00832FB7" w:rsidRPr="00047362">
        <w:rPr>
          <w:noProof/>
          <w:lang w:eastAsia="pt-PT"/>
        </w:rPr>
        <w:t xml:space="preserve"> (</w:t>
      </w:r>
      <w:r w:rsidR="00080B31">
        <w:rPr>
          <w:noProof/>
          <w:lang w:eastAsia="pt-PT"/>
        </w:rPr>
        <w:t>S</w:t>
      </w:r>
      <w:r w:rsidR="00832FB7" w:rsidRPr="00047362">
        <w:rPr>
          <w:noProof/>
          <w:lang w:eastAsia="pt-PT"/>
        </w:rPr>
        <w:t xml:space="preserve">DS), </w:t>
      </w:r>
      <w:r w:rsidRPr="00047362">
        <w:rPr>
          <w:noProof/>
          <w:lang w:eastAsia="pt-PT"/>
        </w:rPr>
        <w:t>or</w:t>
      </w:r>
      <w:r w:rsidR="00832FB7" w:rsidRPr="00047362">
        <w:rPr>
          <w:noProof/>
          <w:lang w:eastAsia="pt-PT"/>
        </w:rPr>
        <w:t xml:space="preserve"> MSDS (Material Safety Data Sheet), </w:t>
      </w:r>
      <w:r w:rsidRPr="00047362">
        <w:rPr>
          <w:noProof/>
          <w:lang w:eastAsia="pt-PT"/>
        </w:rPr>
        <w:t>are documents elaborated by manufacturers or suppliers of chemical products which contain detailed information</w:t>
      </w:r>
      <w:r w:rsidR="00832FB7" w:rsidRPr="00047362">
        <w:rPr>
          <w:noProof/>
          <w:lang w:eastAsia="pt-PT"/>
        </w:rPr>
        <w:t xml:space="preserve"> </w:t>
      </w:r>
      <w:r w:rsidRPr="00047362">
        <w:rPr>
          <w:noProof/>
          <w:lang w:eastAsia="pt-PT"/>
        </w:rPr>
        <w:t>on their physical and chemical properties, allowing for a better understanding of r</w:t>
      </w:r>
      <w:r w:rsidR="00052AE3">
        <w:rPr>
          <w:noProof/>
          <w:lang w:eastAsia="pt-PT"/>
        </w:rPr>
        <w:t xml:space="preserve">isks, safety in use and answers, </w:t>
      </w:r>
      <w:r w:rsidR="00EB2990" w:rsidRPr="00047362">
        <w:rPr>
          <w:noProof/>
          <w:lang w:eastAsia="pt-PT"/>
        </w:rPr>
        <w:t>if</w:t>
      </w:r>
      <w:r w:rsidRPr="00047362">
        <w:rPr>
          <w:noProof/>
          <w:lang w:eastAsia="pt-PT"/>
        </w:rPr>
        <w:t xml:space="preserve"> an accident</w:t>
      </w:r>
      <w:r w:rsidR="00EB2990" w:rsidRPr="00047362">
        <w:rPr>
          <w:noProof/>
          <w:lang w:eastAsia="pt-PT"/>
        </w:rPr>
        <w:t xml:space="preserve"> should occur</w:t>
      </w:r>
      <w:r w:rsidR="00832FB7" w:rsidRPr="00047362">
        <w:rPr>
          <w:noProof/>
          <w:lang w:eastAsia="pt-PT"/>
        </w:rPr>
        <w:t>.</w:t>
      </w:r>
    </w:p>
    <w:p w14:paraId="3CD5D4AD" w14:textId="6102F283" w:rsidR="00110547" w:rsidRPr="00047362" w:rsidRDefault="00052AE3" w:rsidP="00832FB7">
      <w:pPr>
        <w:jc w:val="both"/>
      </w:pPr>
      <w:r>
        <w:rPr>
          <w:noProof/>
          <w:lang w:eastAsia="pt-PT"/>
        </w:rPr>
        <w:t>It is critical do write s</w:t>
      </w:r>
      <w:r w:rsidR="00EB2990" w:rsidRPr="00047362">
        <w:rPr>
          <w:noProof/>
          <w:lang w:eastAsia="pt-PT"/>
        </w:rPr>
        <w:t xml:space="preserve">afety data sheets </w:t>
      </w:r>
      <w:r w:rsidR="000E5097" w:rsidRPr="00047362">
        <w:t>in accordance with</w:t>
      </w:r>
      <w:r w:rsidR="009F0692" w:rsidRPr="00047362">
        <w:t xml:space="preserve"> An</w:t>
      </w:r>
      <w:r w:rsidR="000E5097" w:rsidRPr="00047362">
        <w:t>nex</w:t>
      </w:r>
      <w:r w:rsidR="009F0692" w:rsidRPr="00047362">
        <w:t xml:space="preserve"> II </w:t>
      </w:r>
      <w:r w:rsidR="000E5097" w:rsidRPr="00047362">
        <w:t xml:space="preserve">of </w:t>
      </w:r>
      <w:r w:rsidR="009F0692" w:rsidRPr="00047362">
        <w:t>REACH</w:t>
      </w:r>
      <w:r w:rsidR="000E5097" w:rsidRPr="00047362">
        <w:t xml:space="preserve"> Regulations</w:t>
      </w:r>
      <w:r>
        <w:t>. As such, it is mandatory to observe</w:t>
      </w:r>
      <w:r w:rsidR="000E5097" w:rsidRPr="00047362">
        <w:t xml:space="preserve"> all 16 sections given in </w:t>
      </w:r>
      <w:r w:rsidR="007F20F2" w:rsidRPr="00047362">
        <w:fldChar w:fldCharType="begin"/>
      </w:r>
      <w:r w:rsidR="007F20F2" w:rsidRPr="00047362">
        <w:instrText xml:space="preserve"> REF _Ref436669344 \h  \* MERGEFORMAT </w:instrText>
      </w:r>
      <w:r w:rsidR="007F20F2" w:rsidRPr="00047362">
        <w:fldChar w:fldCharType="separate"/>
      </w:r>
      <w:r w:rsidR="00B118B7" w:rsidRPr="00B118B7">
        <w:t xml:space="preserve">Table </w:t>
      </w:r>
      <w:r w:rsidR="00B118B7" w:rsidRPr="00B118B7">
        <w:rPr>
          <w:noProof/>
        </w:rPr>
        <w:t>5</w:t>
      </w:r>
      <w:r w:rsidR="007F20F2" w:rsidRPr="00047362">
        <w:fldChar w:fldCharType="end"/>
      </w:r>
      <w:r w:rsidR="007F20F2" w:rsidRPr="00047362">
        <w:t>.</w:t>
      </w:r>
    </w:p>
    <w:p w14:paraId="08ABE7E7" w14:textId="77777777" w:rsidR="004E70C1" w:rsidRPr="00047362" w:rsidRDefault="004E70C1" w:rsidP="00832FB7">
      <w:pPr>
        <w:jc w:val="both"/>
      </w:pPr>
    </w:p>
    <w:p w14:paraId="45EC2D8F" w14:textId="77777777" w:rsidR="004E70C1" w:rsidRPr="00047362" w:rsidRDefault="004E70C1" w:rsidP="00832FB7">
      <w:pPr>
        <w:jc w:val="both"/>
      </w:pPr>
    </w:p>
    <w:p w14:paraId="109C99F9" w14:textId="77777777" w:rsidR="004E70C1" w:rsidRPr="00047362" w:rsidRDefault="004E70C1" w:rsidP="00832FB7">
      <w:pPr>
        <w:jc w:val="both"/>
      </w:pPr>
    </w:p>
    <w:p w14:paraId="62CBA2D2" w14:textId="77777777" w:rsidR="004E70C1" w:rsidRPr="00047362" w:rsidRDefault="004E70C1" w:rsidP="00832FB7">
      <w:pPr>
        <w:jc w:val="both"/>
      </w:pPr>
    </w:p>
    <w:p w14:paraId="45BCF091" w14:textId="77777777" w:rsidR="00B45B54" w:rsidRPr="00047362" w:rsidRDefault="00B45B54" w:rsidP="00832FB7">
      <w:pPr>
        <w:jc w:val="both"/>
      </w:pPr>
    </w:p>
    <w:p w14:paraId="7C65CF73" w14:textId="77777777" w:rsidR="00B45B54" w:rsidRPr="00047362" w:rsidRDefault="00B45B54" w:rsidP="00832FB7">
      <w:pPr>
        <w:jc w:val="both"/>
      </w:pPr>
    </w:p>
    <w:p w14:paraId="3932496D" w14:textId="77777777" w:rsidR="004E70C1" w:rsidRPr="00047362" w:rsidRDefault="004E70C1" w:rsidP="00832FB7">
      <w:pPr>
        <w:jc w:val="both"/>
      </w:pPr>
    </w:p>
    <w:p w14:paraId="53CF21E2" w14:textId="77777777" w:rsidR="00F51ECC" w:rsidRPr="00047362" w:rsidRDefault="00F51ECC" w:rsidP="00832FB7">
      <w:pPr>
        <w:jc w:val="both"/>
      </w:pPr>
    </w:p>
    <w:p w14:paraId="5937AD18" w14:textId="321B5A45" w:rsidR="004E70C1" w:rsidRPr="00047362" w:rsidRDefault="004E70C1" w:rsidP="00832FB7">
      <w:pPr>
        <w:jc w:val="both"/>
      </w:pPr>
    </w:p>
    <w:p w14:paraId="5E62C83B" w14:textId="593D8BC9" w:rsidR="007954EF" w:rsidRPr="00047362" w:rsidRDefault="007954EF" w:rsidP="00832FB7">
      <w:pPr>
        <w:jc w:val="both"/>
      </w:pPr>
    </w:p>
    <w:p w14:paraId="292889B1" w14:textId="13A94761" w:rsidR="007954EF" w:rsidRPr="00047362" w:rsidRDefault="007954EF" w:rsidP="00832FB7">
      <w:pPr>
        <w:jc w:val="both"/>
      </w:pPr>
    </w:p>
    <w:p w14:paraId="6024076A" w14:textId="6E7338B1" w:rsidR="000E5097" w:rsidRPr="00047362" w:rsidRDefault="000E5097" w:rsidP="00832FB7">
      <w:pPr>
        <w:jc w:val="both"/>
      </w:pPr>
    </w:p>
    <w:p w14:paraId="5552CD0B" w14:textId="0B9EFD81" w:rsidR="000E5097" w:rsidRPr="00047362" w:rsidRDefault="000E5097" w:rsidP="00832FB7">
      <w:pPr>
        <w:jc w:val="both"/>
      </w:pPr>
    </w:p>
    <w:p w14:paraId="6D6FF622" w14:textId="77777777" w:rsidR="000E5097" w:rsidRPr="00047362" w:rsidRDefault="000E5097" w:rsidP="00832FB7">
      <w:pPr>
        <w:jc w:val="both"/>
      </w:pPr>
    </w:p>
    <w:p w14:paraId="47F84B08" w14:textId="77777777" w:rsidR="004E70C1" w:rsidRPr="00047362" w:rsidRDefault="004E70C1" w:rsidP="00832FB7">
      <w:pPr>
        <w:jc w:val="both"/>
        <w:rPr>
          <w:color w:val="FF0000"/>
        </w:rPr>
      </w:pPr>
    </w:p>
    <w:p w14:paraId="605B4657" w14:textId="1DAB8E81" w:rsidR="004A58D3" w:rsidRPr="00047362" w:rsidRDefault="00CF5A3B" w:rsidP="00CF5A3B">
      <w:pPr>
        <w:pStyle w:val="Caption"/>
        <w:spacing w:after="0"/>
        <w:rPr>
          <w:noProof/>
          <w:sz w:val="16"/>
          <w:szCs w:val="16"/>
          <w:lang w:eastAsia="pt-PT"/>
        </w:rPr>
      </w:pPr>
      <w:bookmarkStart w:id="49" w:name="_Ref436669344"/>
      <w:bookmarkStart w:id="50" w:name="_Toc466554980"/>
      <w:r w:rsidRPr="00047362">
        <w:rPr>
          <w:color w:val="auto"/>
          <w:sz w:val="16"/>
          <w:szCs w:val="16"/>
        </w:rPr>
        <w:t>Tab</w:t>
      </w:r>
      <w:r w:rsidR="00EE24A3" w:rsidRPr="00047362">
        <w:rPr>
          <w:color w:val="auto"/>
          <w:sz w:val="16"/>
          <w:szCs w:val="16"/>
        </w:rPr>
        <w:t>le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Tabela \* ARABIC </w:instrText>
      </w:r>
      <w:r w:rsidRPr="00047362">
        <w:rPr>
          <w:color w:val="auto"/>
          <w:sz w:val="16"/>
          <w:szCs w:val="16"/>
        </w:rPr>
        <w:fldChar w:fldCharType="separate"/>
      </w:r>
      <w:r w:rsidR="00B118B7">
        <w:rPr>
          <w:noProof/>
          <w:color w:val="auto"/>
          <w:sz w:val="16"/>
          <w:szCs w:val="16"/>
        </w:rPr>
        <w:t>5</w:t>
      </w:r>
      <w:r w:rsidRPr="00047362">
        <w:rPr>
          <w:color w:val="auto"/>
          <w:sz w:val="16"/>
          <w:szCs w:val="16"/>
        </w:rPr>
        <w:fldChar w:fldCharType="end"/>
      </w:r>
      <w:bookmarkEnd w:id="49"/>
      <w:r w:rsidRPr="00047362">
        <w:rPr>
          <w:b w:val="0"/>
          <w:color w:val="auto"/>
          <w:sz w:val="16"/>
          <w:szCs w:val="16"/>
        </w:rPr>
        <w:t xml:space="preserve">. </w:t>
      </w:r>
      <w:r w:rsidR="00052AE3">
        <w:rPr>
          <w:b w:val="0"/>
          <w:color w:val="auto"/>
          <w:sz w:val="16"/>
          <w:szCs w:val="16"/>
        </w:rPr>
        <w:t>S</w:t>
      </w:r>
      <w:r w:rsidR="004A58D3" w:rsidRPr="00047362">
        <w:rPr>
          <w:b w:val="0"/>
          <w:color w:val="auto"/>
          <w:sz w:val="16"/>
          <w:szCs w:val="16"/>
        </w:rPr>
        <w:t>DS</w:t>
      </w:r>
      <w:r w:rsidR="00EE24A3" w:rsidRPr="00047362">
        <w:rPr>
          <w:b w:val="0"/>
          <w:color w:val="auto"/>
          <w:sz w:val="16"/>
          <w:szCs w:val="16"/>
        </w:rPr>
        <w:t xml:space="preserve"> Sections</w:t>
      </w:r>
      <w:r w:rsidR="004A58D3" w:rsidRPr="00047362">
        <w:rPr>
          <w:b w:val="0"/>
          <w:color w:val="auto"/>
          <w:sz w:val="16"/>
          <w:szCs w:val="16"/>
        </w:rPr>
        <w:t xml:space="preserve">. </w:t>
      </w:r>
      <w:r w:rsidR="00EE24A3" w:rsidRPr="00047362">
        <w:rPr>
          <w:b w:val="0"/>
          <w:color w:val="auto"/>
          <w:sz w:val="16"/>
          <w:szCs w:val="16"/>
        </w:rPr>
        <w:t>Adapted from</w:t>
      </w:r>
      <w:r w:rsidR="004A58D3" w:rsidRPr="00047362">
        <w:rPr>
          <w:b w:val="0"/>
          <w:color w:val="auto"/>
          <w:sz w:val="16"/>
          <w:szCs w:val="16"/>
        </w:rPr>
        <w:t>: http://percentil.com.pt/resources/NT%20Fichas%20Dados%20Seguran%C3%A7a.pdf</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28" w:type="dxa"/>
          <w:right w:w="28" w:type="dxa"/>
        </w:tblCellMar>
        <w:tblLook w:val="04A0" w:firstRow="1" w:lastRow="0" w:firstColumn="1" w:lastColumn="0" w:noHBand="0" w:noVBand="1"/>
      </w:tblPr>
      <w:tblGrid>
        <w:gridCol w:w="311"/>
        <w:gridCol w:w="3103"/>
        <w:gridCol w:w="5090"/>
      </w:tblGrid>
      <w:tr w:rsidR="004A58D3" w:rsidRPr="00047362" w14:paraId="278FFC20" w14:textId="77777777" w:rsidTr="00CA3A03">
        <w:tc>
          <w:tcPr>
            <w:tcW w:w="3430" w:type="dxa"/>
            <w:gridSpan w:val="2"/>
            <w:shd w:val="clear" w:color="auto" w:fill="D9D9D9" w:themeFill="background1" w:themeFillShade="D9"/>
          </w:tcPr>
          <w:p w14:paraId="1598EF1D" w14:textId="451993D5" w:rsidR="004A58D3" w:rsidRPr="00047362" w:rsidRDefault="00EE24A3" w:rsidP="004A58D3">
            <w:pPr>
              <w:jc w:val="center"/>
              <w:rPr>
                <w:b/>
                <w:sz w:val="18"/>
                <w:szCs w:val="18"/>
              </w:rPr>
            </w:pPr>
            <w:r w:rsidRPr="00047362">
              <w:rPr>
                <w:b/>
                <w:sz w:val="18"/>
                <w:szCs w:val="18"/>
              </w:rPr>
              <w:t>Section</w:t>
            </w:r>
          </w:p>
        </w:tc>
        <w:tc>
          <w:tcPr>
            <w:tcW w:w="5130" w:type="dxa"/>
            <w:shd w:val="clear" w:color="auto" w:fill="D9D9D9" w:themeFill="background1" w:themeFillShade="D9"/>
          </w:tcPr>
          <w:p w14:paraId="2719E5C2" w14:textId="70059F65" w:rsidR="004A58D3" w:rsidRPr="00047362" w:rsidRDefault="00EE24A3" w:rsidP="004A58D3">
            <w:pPr>
              <w:jc w:val="center"/>
              <w:rPr>
                <w:b/>
                <w:sz w:val="18"/>
                <w:szCs w:val="18"/>
              </w:rPr>
            </w:pPr>
            <w:r w:rsidRPr="00047362">
              <w:rPr>
                <w:b/>
                <w:sz w:val="18"/>
                <w:szCs w:val="18"/>
              </w:rPr>
              <w:t>Subsection</w:t>
            </w:r>
          </w:p>
        </w:tc>
      </w:tr>
      <w:tr w:rsidR="00847A15" w:rsidRPr="00047362" w14:paraId="1499DB75" w14:textId="77777777" w:rsidTr="00CA3A03">
        <w:tc>
          <w:tcPr>
            <w:tcW w:w="312" w:type="dxa"/>
            <w:vAlign w:val="center"/>
          </w:tcPr>
          <w:p w14:paraId="5E9CB509" w14:textId="4A9F96F7" w:rsidR="004A58D3" w:rsidRPr="00047362" w:rsidRDefault="004A58D3" w:rsidP="004A58D3">
            <w:pPr>
              <w:jc w:val="center"/>
              <w:rPr>
                <w:sz w:val="18"/>
                <w:szCs w:val="18"/>
              </w:rPr>
            </w:pPr>
            <w:r w:rsidRPr="00047362">
              <w:rPr>
                <w:sz w:val="18"/>
                <w:szCs w:val="18"/>
              </w:rPr>
              <w:t>1</w:t>
            </w:r>
          </w:p>
        </w:tc>
        <w:tc>
          <w:tcPr>
            <w:tcW w:w="3118" w:type="dxa"/>
            <w:vAlign w:val="center"/>
          </w:tcPr>
          <w:p w14:paraId="04E51348" w14:textId="33D63988" w:rsidR="004A58D3" w:rsidRPr="00047362" w:rsidRDefault="00EE24A3" w:rsidP="00EE24A3">
            <w:pPr>
              <w:rPr>
                <w:sz w:val="18"/>
                <w:szCs w:val="18"/>
              </w:rPr>
            </w:pPr>
            <w:r w:rsidRPr="00047362">
              <w:rPr>
                <w:sz w:val="18"/>
                <w:szCs w:val="18"/>
              </w:rPr>
              <w:t>Identification of substance</w:t>
            </w:r>
            <w:r w:rsidR="004A58D3" w:rsidRPr="00047362">
              <w:rPr>
                <w:sz w:val="18"/>
                <w:szCs w:val="18"/>
              </w:rPr>
              <w:t>/mi</w:t>
            </w:r>
            <w:r w:rsidRPr="00047362">
              <w:rPr>
                <w:sz w:val="18"/>
                <w:szCs w:val="18"/>
              </w:rPr>
              <w:t>xture</w:t>
            </w:r>
            <w:r w:rsidR="004A58D3" w:rsidRPr="00047362">
              <w:rPr>
                <w:sz w:val="18"/>
                <w:szCs w:val="18"/>
              </w:rPr>
              <w:t xml:space="preserve"> </w:t>
            </w:r>
            <w:r w:rsidRPr="00047362">
              <w:rPr>
                <w:sz w:val="18"/>
                <w:szCs w:val="18"/>
              </w:rPr>
              <w:t>and firm/company</w:t>
            </w:r>
          </w:p>
        </w:tc>
        <w:tc>
          <w:tcPr>
            <w:tcW w:w="5130" w:type="dxa"/>
          </w:tcPr>
          <w:p w14:paraId="56CFCCAB" w14:textId="4C373E16" w:rsidR="00C43AB1" w:rsidRPr="00047362" w:rsidRDefault="000A4918" w:rsidP="00C43AB1">
            <w:pPr>
              <w:pStyle w:val="ListParagraph"/>
              <w:numPr>
                <w:ilvl w:val="0"/>
                <w:numId w:val="14"/>
              </w:numPr>
              <w:ind w:left="255" w:hanging="179"/>
              <w:rPr>
                <w:sz w:val="18"/>
                <w:szCs w:val="18"/>
              </w:rPr>
            </w:pPr>
            <w:r w:rsidRPr="00047362">
              <w:rPr>
                <w:sz w:val="18"/>
                <w:szCs w:val="18"/>
              </w:rPr>
              <w:t>Product identifier</w:t>
            </w:r>
          </w:p>
          <w:p w14:paraId="7CEBB367" w14:textId="72C629C5" w:rsidR="00C43AB1" w:rsidRPr="00047362" w:rsidRDefault="000A4918" w:rsidP="00C43AB1">
            <w:pPr>
              <w:pStyle w:val="ListParagraph"/>
              <w:numPr>
                <w:ilvl w:val="0"/>
                <w:numId w:val="14"/>
              </w:numPr>
              <w:ind w:left="255" w:hanging="179"/>
              <w:rPr>
                <w:sz w:val="18"/>
                <w:szCs w:val="18"/>
              </w:rPr>
            </w:pPr>
            <w:r w:rsidRPr="00047362">
              <w:rPr>
                <w:sz w:val="18"/>
                <w:szCs w:val="18"/>
              </w:rPr>
              <w:t>Uses deemed relevant</w:t>
            </w:r>
            <w:r w:rsidR="00C43AB1" w:rsidRPr="00047362">
              <w:rPr>
                <w:sz w:val="18"/>
                <w:szCs w:val="18"/>
              </w:rPr>
              <w:t xml:space="preserve"> </w:t>
            </w:r>
            <w:r w:rsidRPr="00047362">
              <w:rPr>
                <w:sz w:val="18"/>
                <w:szCs w:val="18"/>
              </w:rPr>
              <w:t>of the substance or mixture and uses advised against</w:t>
            </w:r>
          </w:p>
          <w:p w14:paraId="794E7D36" w14:textId="600BCA70" w:rsidR="00C43AB1" w:rsidRPr="00047362" w:rsidRDefault="006744EE" w:rsidP="00C43AB1">
            <w:pPr>
              <w:pStyle w:val="ListParagraph"/>
              <w:numPr>
                <w:ilvl w:val="0"/>
                <w:numId w:val="14"/>
              </w:numPr>
              <w:ind w:left="255" w:hanging="179"/>
              <w:rPr>
                <w:sz w:val="18"/>
                <w:szCs w:val="18"/>
              </w:rPr>
            </w:pPr>
            <w:r w:rsidRPr="00047362">
              <w:rPr>
                <w:sz w:val="18"/>
                <w:szCs w:val="18"/>
              </w:rPr>
              <w:t>Supplier identification of the safety data sheet</w:t>
            </w:r>
          </w:p>
          <w:p w14:paraId="63216E85" w14:textId="1E750F39" w:rsidR="004A58D3" w:rsidRPr="00047362" w:rsidRDefault="006744EE" w:rsidP="00052AE3">
            <w:pPr>
              <w:pStyle w:val="ListParagraph"/>
              <w:numPr>
                <w:ilvl w:val="0"/>
                <w:numId w:val="14"/>
              </w:numPr>
              <w:ind w:left="255" w:hanging="179"/>
              <w:rPr>
                <w:sz w:val="18"/>
                <w:szCs w:val="18"/>
              </w:rPr>
            </w:pPr>
            <w:r w:rsidRPr="00047362">
              <w:rPr>
                <w:sz w:val="18"/>
                <w:szCs w:val="18"/>
              </w:rPr>
              <w:t>Emergency tele</w:t>
            </w:r>
            <w:r w:rsidR="00052AE3">
              <w:rPr>
                <w:sz w:val="18"/>
                <w:szCs w:val="18"/>
              </w:rPr>
              <w:t>ph</w:t>
            </w:r>
            <w:r w:rsidRPr="00047362">
              <w:rPr>
                <w:sz w:val="18"/>
                <w:szCs w:val="18"/>
              </w:rPr>
              <w:t>one contacts</w:t>
            </w:r>
          </w:p>
        </w:tc>
      </w:tr>
      <w:tr w:rsidR="00847A15" w:rsidRPr="00047362" w14:paraId="73994C5B" w14:textId="77777777" w:rsidTr="00CA3A03">
        <w:tc>
          <w:tcPr>
            <w:tcW w:w="312" w:type="dxa"/>
            <w:shd w:val="clear" w:color="auto" w:fill="D9D9D9" w:themeFill="background1" w:themeFillShade="D9"/>
            <w:vAlign w:val="center"/>
          </w:tcPr>
          <w:p w14:paraId="10F52228" w14:textId="676F671B" w:rsidR="004A58D3" w:rsidRPr="00047362" w:rsidRDefault="004A58D3" w:rsidP="004A58D3">
            <w:pPr>
              <w:jc w:val="center"/>
              <w:rPr>
                <w:sz w:val="18"/>
                <w:szCs w:val="18"/>
              </w:rPr>
            </w:pPr>
            <w:r w:rsidRPr="00047362">
              <w:rPr>
                <w:sz w:val="18"/>
                <w:szCs w:val="18"/>
              </w:rPr>
              <w:t>2</w:t>
            </w:r>
          </w:p>
        </w:tc>
        <w:tc>
          <w:tcPr>
            <w:tcW w:w="3118" w:type="dxa"/>
            <w:shd w:val="clear" w:color="auto" w:fill="D9D9D9" w:themeFill="background1" w:themeFillShade="D9"/>
            <w:vAlign w:val="center"/>
          </w:tcPr>
          <w:p w14:paraId="59C81763" w14:textId="43ABF344" w:rsidR="004A58D3" w:rsidRPr="00047362" w:rsidRDefault="00EE24A3" w:rsidP="00EE24A3">
            <w:pPr>
              <w:rPr>
                <w:sz w:val="18"/>
                <w:szCs w:val="18"/>
              </w:rPr>
            </w:pPr>
            <w:r w:rsidRPr="00047362">
              <w:rPr>
                <w:sz w:val="18"/>
                <w:szCs w:val="18"/>
              </w:rPr>
              <w:t>Identification of hazards</w:t>
            </w:r>
          </w:p>
        </w:tc>
        <w:tc>
          <w:tcPr>
            <w:tcW w:w="5130" w:type="dxa"/>
            <w:shd w:val="clear" w:color="auto" w:fill="D9D9D9" w:themeFill="background1" w:themeFillShade="D9"/>
          </w:tcPr>
          <w:p w14:paraId="5EE59F45" w14:textId="07E1C15D" w:rsidR="00C43AB1" w:rsidRPr="00047362" w:rsidRDefault="006744EE" w:rsidP="00C43AB1">
            <w:pPr>
              <w:pStyle w:val="ListParagraph"/>
              <w:numPr>
                <w:ilvl w:val="0"/>
                <w:numId w:val="14"/>
              </w:numPr>
              <w:ind w:left="255" w:hanging="179"/>
              <w:rPr>
                <w:sz w:val="18"/>
                <w:szCs w:val="18"/>
              </w:rPr>
            </w:pPr>
            <w:r w:rsidRPr="00047362">
              <w:rPr>
                <w:sz w:val="18"/>
                <w:szCs w:val="18"/>
              </w:rPr>
              <w:t>Classification of the substance or mixture</w:t>
            </w:r>
          </w:p>
          <w:p w14:paraId="2A1C06B7" w14:textId="2A63F942" w:rsidR="00C43AB1" w:rsidRPr="00047362" w:rsidRDefault="006744EE" w:rsidP="00C43AB1">
            <w:pPr>
              <w:pStyle w:val="ListParagraph"/>
              <w:numPr>
                <w:ilvl w:val="0"/>
                <w:numId w:val="14"/>
              </w:numPr>
              <w:ind w:left="255" w:hanging="179"/>
              <w:rPr>
                <w:sz w:val="18"/>
                <w:szCs w:val="18"/>
              </w:rPr>
            </w:pPr>
            <w:r w:rsidRPr="00047362">
              <w:rPr>
                <w:sz w:val="18"/>
                <w:szCs w:val="18"/>
              </w:rPr>
              <w:t>Label elements</w:t>
            </w:r>
          </w:p>
          <w:p w14:paraId="6C3620E8" w14:textId="4B51BCCA" w:rsidR="004A58D3" w:rsidRPr="00047362" w:rsidRDefault="006744EE" w:rsidP="00C43AB1">
            <w:pPr>
              <w:pStyle w:val="ListParagraph"/>
              <w:numPr>
                <w:ilvl w:val="0"/>
                <w:numId w:val="14"/>
              </w:numPr>
              <w:ind w:left="255" w:hanging="179"/>
              <w:rPr>
                <w:sz w:val="18"/>
                <w:szCs w:val="18"/>
              </w:rPr>
            </w:pPr>
            <w:r w:rsidRPr="00047362">
              <w:rPr>
                <w:sz w:val="18"/>
                <w:szCs w:val="18"/>
              </w:rPr>
              <w:t>Other hazards</w:t>
            </w:r>
          </w:p>
        </w:tc>
      </w:tr>
      <w:tr w:rsidR="00847A15" w:rsidRPr="00047362" w14:paraId="592D7A7E" w14:textId="77777777" w:rsidTr="00CA3A03">
        <w:tc>
          <w:tcPr>
            <w:tcW w:w="312" w:type="dxa"/>
            <w:vAlign w:val="center"/>
          </w:tcPr>
          <w:p w14:paraId="6156A911" w14:textId="37D36DCC" w:rsidR="004A58D3" w:rsidRPr="00047362" w:rsidRDefault="004A58D3" w:rsidP="004A58D3">
            <w:pPr>
              <w:jc w:val="center"/>
              <w:rPr>
                <w:sz w:val="18"/>
                <w:szCs w:val="18"/>
              </w:rPr>
            </w:pPr>
            <w:r w:rsidRPr="00047362">
              <w:rPr>
                <w:sz w:val="18"/>
                <w:szCs w:val="18"/>
              </w:rPr>
              <w:t>3</w:t>
            </w:r>
          </w:p>
        </w:tc>
        <w:tc>
          <w:tcPr>
            <w:tcW w:w="3118" w:type="dxa"/>
            <w:vAlign w:val="center"/>
          </w:tcPr>
          <w:p w14:paraId="5B13246F" w14:textId="5EF08AF0" w:rsidR="004A58D3" w:rsidRPr="00047362" w:rsidRDefault="00EE24A3" w:rsidP="00EE24A3">
            <w:pPr>
              <w:rPr>
                <w:sz w:val="18"/>
                <w:szCs w:val="18"/>
              </w:rPr>
            </w:pPr>
            <w:r w:rsidRPr="00047362">
              <w:rPr>
                <w:sz w:val="18"/>
                <w:szCs w:val="18"/>
              </w:rPr>
              <w:t>Composition</w:t>
            </w:r>
            <w:r w:rsidR="00C43AB1" w:rsidRPr="00047362">
              <w:rPr>
                <w:sz w:val="18"/>
                <w:szCs w:val="18"/>
              </w:rPr>
              <w:t>/</w:t>
            </w:r>
            <w:r w:rsidRPr="00047362">
              <w:rPr>
                <w:sz w:val="18"/>
                <w:szCs w:val="18"/>
              </w:rPr>
              <w:t>information on components</w:t>
            </w:r>
          </w:p>
        </w:tc>
        <w:tc>
          <w:tcPr>
            <w:tcW w:w="5130" w:type="dxa"/>
          </w:tcPr>
          <w:p w14:paraId="777C3D1F" w14:textId="4BD70FCB" w:rsidR="00C43AB1" w:rsidRPr="00047362" w:rsidRDefault="006744EE" w:rsidP="00C43AB1">
            <w:pPr>
              <w:pStyle w:val="ListParagraph"/>
              <w:numPr>
                <w:ilvl w:val="0"/>
                <w:numId w:val="14"/>
              </w:numPr>
              <w:ind w:left="255" w:hanging="179"/>
              <w:rPr>
                <w:sz w:val="18"/>
                <w:szCs w:val="18"/>
              </w:rPr>
            </w:pPr>
            <w:r w:rsidRPr="00047362">
              <w:rPr>
                <w:sz w:val="18"/>
                <w:szCs w:val="18"/>
              </w:rPr>
              <w:t>Substances</w:t>
            </w:r>
          </w:p>
          <w:p w14:paraId="0869AD64" w14:textId="16EE9BED" w:rsidR="004A58D3" w:rsidRPr="00047362" w:rsidRDefault="006744EE" w:rsidP="00C43AB1">
            <w:pPr>
              <w:pStyle w:val="ListParagraph"/>
              <w:numPr>
                <w:ilvl w:val="0"/>
                <w:numId w:val="14"/>
              </w:numPr>
              <w:ind w:left="255" w:hanging="179"/>
              <w:rPr>
                <w:sz w:val="18"/>
                <w:szCs w:val="18"/>
              </w:rPr>
            </w:pPr>
            <w:r w:rsidRPr="00047362">
              <w:rPr>
                <w:sz w:val="18"/>
                <w:szCs w:val="18"/>
              </w:rPr>
              <w:t>Mixtures</w:t>
            </w:r>
          </w:p>
        </w:tc>
      </w:tr>
      <w:tr w:rsidR="00847A15" w:rsidRPr="00047362" w14:paraId="1ACC00E6" w14:textId="77777777" w:rsidTr="00CA3A03">
        <w:tc>
          <w:tcPr>
            <w:tcW w:w="312" w:type="dxa"/>
            <w:shd w:val="clear" w:color="auto" w:fill="D9D9D9" w:themeFill="background1" w:themeFillShade="D9"/>
            <w:vAlign w:val="center"/>
          </w:tcPr>
          <w:p w14:paraId="3B0302CF" w14:textId="4527EFAB" w:rsidR="004A58D3" w:rsidRPr="00047362" w:rsidRDefault="004A58D3" w:rsidP="004A58D3">
            <w:pPr>
              <w:jc w:val="center"/>
              <w:rPr>
                <w:sz w:val="18"/>
                <w:szCs w:val="18"/>
              </w:rPr>
            </w:pPr>
            <w:r w:rsidRPr="00047362">
              <w:rPr>
                <w:sz w:val="18"/>
                <w:szCs w:val="18"/>
              </w:rPr>
              <w:t>4</w:t>
            </w:r>
          </w:p>
        </w:tc>
        <w:tc>
          <w:tcPr>
            <w:tcW w:w="3118" w:type="dxa"/>
            <w:shd w:val="clear" w:color="auto" w:fill="D9D9D9" w:themeFill="background1" w:themeFillShade="D9"/>
            <w:vAlign w:val="center"/>
          </w:tcPr>
          <w:p w14:paraId="40C11136" w14:textId="3256067D" w:rsidR="004A58D3" w:rsidRPr="00047362" w:rsidRDefault="00EE24A3" w:rsidP="00C43AB1">
            <w:pPr>
              <w:rPr>
                <w:sz w:val="18"/>
                <w:szCs w:val="18"/>
              </w:rPr>
            </w:pPr>
            <w:r w:rsidRPr="00047362">
              <w:rPr>
                <w:sz w:val="18"/>
                <w:szCs w:val="18"/>
              </w:rPr>
              <w:t>First aid</w:t>
            </w:r>
          </w:p>
        </w:tc>
        <w:tc>
          <w:tcPr>
            <w:tcW w:w="5130" w:type="dxa"/>
            <w:shd w:val="clear" w:color="auto" w:fill="D9D9D9" w:themeFill="background1" w:themeFillShade="D9"/>
          </w:tcPr>
          <w:p w14:paraId="19A74033" w14:textId="4F01A9B3" w:rsidR="00C43AB1" w:rsidRPr="00047362" w:rsidRDefault="006744EE" w:rsidP="00C43AB1">
            <w:pPr>
              <w:pStyle w:val="ListParagraph"/>
              <w:numPr>
                <w:ilvl w:val="0"/>
                <w:numId w:val="14"/>
              </w:numPr>
              <w:ind w:left="255" w:hanging="179"/>
              <w:rPr>
                <w:sz w:val="18"/>
                <w:szCs w:val="18"/>
              </w:rPr>
            </w:pPr>
            <w:r w:rsidRPr="00047362">
              <w:rPr>
                <w:sz w:val="18"/>
                <w:szCs w:val="18"/>
              </w:rPr>
              <w:t>Description of first aid measures</w:t>
            </w:r>
          </w:p>
          <w:p w14:paraId="405697EE" w14:textId="711EAFB3" w:rsidR="00C43AB1" w:rsidRPr="00047362" w:rsidRDefault="006744EE" w:rsidP="006744EE">
            <w:pPr>
              <w:pStyle w:val="ListParagraph"/>
              <w:numPr>
                <w:ilvl w:val="0"/>
                <w:numId w:val="14"/>
              </w:numPr>
              <w:ind w:left="255" w:hanging="179"/>
              <w:rPr>
                <w:sz w:val="18"/>
                <w:szCs w:val="18"/>
              </w:rPr>
            </w:pPr>
            <w:r w:rsidRPr="00047362">
              <w:rPr>
                <w:sz w:val="18"/>
                <w:szCs w:val="18"/>
              </w:rPr>
              <w:t>Most important symptoms and effects</w:t>
            </w:r>
            <w:r w:rsidR="00C43AB1" w:rsidRPr="00047362">
              <w:rPr>
                <w:sz w:val="18"/>
                <w:szCs w:val="18"/>
              </w:rPr>
              <w:t xml:space="preserve">, </w:t>
            </w:r>
            <w:r w:rsidR="00051282" w:rsidRPr="00047362">
              <w:rPr>
                <w:sz w:val="18"/>
                <w:szCs w:val="18"/>
              </w:rPr>
              <w:t>not</w:t>
            </w:r>
            <w:r w:rsidRPr="00047362">
              <w:rPr>
                <w:sz w:val="18"/>
                <w:szCs w:val="18"/>
              </w:rPr>
              <w:t xml:space="preserve"> acut</w:t>
            </w:r>
            <w:r w:rsidR="00051282" w:rsidRPr="00047362">
              <w:rPr>
                <w:sz w:val="18"/>
                <w:szCs w:val="18"/>
              </w:rPr>
              <w:t>e</w:t>
            </w:r>
            <w:r w:rsidRPr="00047362">
              <w:rPr>
                <w:sz w:val="18"/>
                <w:szCs w:val="18"/>
              </w:rPr>
              <w:t xml:space="preserve"> and delayed</w:t>
            </w:r>
          </w:p>
          <w:p w14:paraId="49BE0B80" w14:textId="59EA86DC" w:rsidR="004A58D3" w:rsidRPr="00047362" w:rsidRDefault="00CA13C6" w:rsidP="006744EE">
            <w:pPr>
              <w:pStyle w:val="ListParagraph"/>
              <w:numPr>
                <w:ilvl w:val="0"/>
                <w:numId w:val="14"/>
              </w:numPr>
              <w:ind w:left="255" w:hanging="179"/>
              <w:rPr>
                <w:sz w:val="18"/>
                <w:szCs w:val="18"/>
              </w:rPr>
            </w:pPr>
            <w:r w:rsidRPr="00047362">
              <w:rPr>
                <w:sz w:val="18"/>
                <w:szCs w:val="18"/>
              </w:rPr>
              <w:t>Indications regarding urgent</w:t>
            </w:r>
            <w:r w:rsidR="006744EE" w:rsidRPr="00047362">
              <w:rPr>
                <w:sz w:val="18"/>
                <w:szCs w:val="18"/>
              </w:rPr>
              <w:t xml:space="preserve"> medical care and special treatment needed</w:t>
            </w:r>
          </w:p>
        </w:tc>
      </w:tr>
      <w:tr w:rsidR="00847A15" w:rsidRPr="00047362" w14:paraId="46F766DD" w14:textId="77777777" w:rsidTr="00CA3A03">
        <w:tc>
          <w:tcPr>
            <w:tcW w:w="312" w:type="dxa"/>
            <w:vAlign w:val="center"/>
          </w:tcPr>
          <w:p w14:paraId="0AD79053" w14:textId="282254AE" w:rsidR="004A58D3" w:rsidRPr="00047362" w:rsidRDefault="004A58D3" w:rsidP="004A58D3">
            <w:pPr>
              <w:jc w:val="center"/>
              <w:rPr>
                <w:sz w:val="18"/>
                <w:szCs w:val="18"/>
              </w:rPr>
            </w:pPr>
            <w:r w:rsidRPr="00047362">
              <w:rPr>
                <w:sz w:val="18"/>
                <w:szCs w:val="18"/>
              </w:rPr>
              <w:t>5</w:t>
            </w:r>
          </w:p>
        </w:tc>
        <w:tc>
          <w:tcPr>
            <w:tcW w:w="3118" w:type="dxa"/>
            <w:vAlign w:val="center"/>
          </w:tcPr>
          <w:p w14:paraId="1F4B3167" w14:textId="7215D484" w:rsidR="004A58D3" w:rsidRPr="00047362" w:rsidRDefault="00EE24A3" w:rsidP="00DD7692">
            <w:pPr>
              <w:rPr>
                <w:sz w:val="18"/>
                <w:szCs w:val="18"/>
              </w:rPr>
            </w:pPr>
            <w:r w:rsidRPr="00047362">
              <w:rPr>
                <w:sz w:val="18"/>
                <w:szCs w:val="18"/>
              </w:rPr>
              <w:t>Fire</w:t>
            </w:r>
            <w:r w:rsidR="00DD7692">
              <w:rPr>
                <w:sz w:val="18"/>
                <w:szCs w:val="18"/>
              </w:rPr>
              <w:t>-</w:t>
            </w:r>
            <w:r w:rsidRPr="00047362">
              <w:rPr>
                <w:sz w:val="18"/>
                <w:szCs w:val="18"/>
              </w:rPr>
              <w:t>fighting measures</w:t>
            </w:r>
          </w:p>
        </w:tc>
        <w:tc>
          <w:tcPr>
            <w:tcW w:w="5130" w:type="dxa"/>
          </w:tcPr>
          <w:p w14:paraId="557A1DC0" w14:textId="12387200" w:rsidR="00C43AB1" w:rsidRPr="00047362" w:rsidRDefault="006744EE" w:rsidP="00C43AB1">
            <w:pPr>
              <w:pStyle w:val="ListParagraph"/>
              <w:numPr>
                <w:ilvl w:val="0"/>
                <w:numId w:val="14"/>
              </w:numPr>
              <w:ind w:left="255" w:hanging="179"/>
              <w:rPr>
                <w:sz w:val="18"/>
                <w:szCs w:val="18"/>
              </w:rPr>
            </w:pPr>
            <w:r w:rsidRPr="00047362">
              <w:rPr>
                <w:sz w:val="18"/>
                <w:szCs w:val="18"/>
              </w:rPr>
              <w:t>Extinguishing resources</w:t>
            </w:r>
          </w:p>
          <w:p w14:paraId="48D432DB" w14:textId="6CCFB150" w:rsidR="00C43AB1" w:rsidRPr="00047362" w:rsidRDefault="006744EE" w:rsidP="00C43AB1">
            <w:pPr>
              <w:pStyle w:val="ListParagraph"/>
              <w:numPr>
                <w:ilvl w:val="0"/>
                <w:numId w:val="14"/>
              </w:numPr>
              <w:ind w:left="255" w:hanging="179"/>
              <w:rPr>
                <w:sz w:val="18"/>
                <w:szCs w:val="18"/>
              </w:rPr>
            </w:pPr>
            <w:r w:rsidRPr="00047362">
              <w:rPr>
                <w:sz w:val="18"/>
                <w:szCs w:val="18"/>
              </w:rPr>
              <w:t>Special hazards stemming from substance or mixture</w:t>
            </w:r>
          </w:p>
          <w:p w14:paraId="22B2F896" w14:textId="670093BD" w:rsidR="004A58D3" w:rsidRPr="00047362" w:rsidRDefault="006744EE" w:rsidP="00051282">
            <w:pPr>
              <w:pStyle w:val="ListParagraph"/>
              <w:numPr>
                <w:ilvl w:val="0"/>
                <w:numId w:val="14"/>
              </w:numPr>
              <w:ind w:left="255" w:hanging="179"/>
              <w:rPr>
                <w:sz w:val="18"/>
                <w:szCs w:val="18"/>
              </w:rPr>
            </w:pPr>
            <w:r w:rsidRPr="00047362">
              <w:rPr>
                <w:sz w:val="18"/>
                <w:szCs w:val="18"/>
              </w:rPr>
              <w:t>Recommendations for fire</w:t>
            </w:r>
            <w:r w:rsidR="00051282" w:rsidRPr="00047362">
              <w:rPr>
                <w:sz w:val="18"/>
                <w:szCs w:val="18"/>
              </w:rPr>
              <w:t>-</w:t>
            </w:r>
            <w:r w:rsidRPr="00047362">
              <w:rPr>
                <w:sz w:val="18"/>
                <w:szCs w:val="18"/>
              </w:rPr>
              <w:t>fighting personnel</w:t>
            </w:r>
          </w:p>
        </w:tc>
      </w:tr>
      <w:tr w:rsidR="00847A15" w:rsidRPr="00047362" w14:paraId="5AF0E275" w14:textId="77777777" w:rsidTr="00CA3A03">
        <w:tc>
          <w:tcPr>
            <w:tcW w:w="312" w:type="dxa"/>
            <w:shd w:val="clear" w:color="auto" w:fill="D9D9D9" w:themeFill="background1" w:themeFillShade="D9"/>
            <w:vAlign w:val="center"/>
          </w:tcPr>
          <w:p w14:paraId="45764B44" w14:textId="48175DB8" w:rsidR="004A58D3" w:rsidRPr="00047362" w:rsidRDefault="004A58D3" w:rsidP="004A58D3">
            <w:pPr>
              <w:jc w:val="center"/>
              <w:rPr>
                <w:sz w:val="18"/>
                <w:szCs w:val="18"/>
              </w:rPr>
            </w:pPr>
            <w:r w:rsidRPr="00047362">
              <w:rPr>
                <w:sz w:val="18"/>
                <w:szCs w:val="18"/>
              </w:rPr>
              <w:t>6</w:t>
            </w:r>
          </w:p>
        </w:tc>
        <w:tc>
          <w:tcPr>
            <w:tcW w:w="3118" w:type="dxa"/>
            <w:shd w:val="clear" w:color="auto" w:fill="D9D9D9" w:themeFill="background1" w:themeFillShade="D9"/>
            <w:vAlign w:val="center"/>
          </w:tcPr>
          <w:p w14:paraId="1C31F3FE" w14:textId="4AD9356B" w:rsidR="004A58D3" w:rsidRPr="00047362" w:rsidRDefault="000A4918" w:rsidP="000A4918">
            <w:pPr>
              <w:rPr>
                <w:sz w:val="18"/>
                <w:szCs w:val="18"/>
              </w:rPr>
            </w:pPr>
            <w:r w:rsidRPr="00047362">
              <w:rPr>
                <w:sz w:val="18"/>
                <w:szCs w:val="18"/>
              </w:rPr>
              <w:t>Measures to be adopted in the event of accidental spills</w:t>
            </w:r>
          </w:p>
        </w:tc>
        <w:tc>
          <w:tcPr>
            <w:tcW w:w="5130" w:type="dxa"/>
            <w:shd w:val="clear" w:color="auto" w:fill="D9D9D9" w:themeFill="background1" w:themeFillShade="D9"/>
          </w:tcPr>
          <w:p w14:paraId="27098F83" w14:textId="5EB66F1C" w:rsidR="00C43AB1" w:rsidRPr="00047362" w:rsidRDefault="00F75AAB" w:rsidP="00C43AB1">
            <w:pPr>
              <w:pStyle w:val="ListParagraph"/>
              <w:numPr>
                <w:ilvl w:val="0"/>
                <w:numId w:val="14"/>
              </w:numPr>
              <w:ind w:left="255" w:hanging="179"/>
              <w:rPr>
                <w:sz w:val="18"/>
                <w:szCs w:val="18"/>
              </w:rPr>
            </w:pPr>
            <w:r w:rsidRPr="00047362">
              <w:rPr>
                <w:sz w:val="18"/>
                <w:szCs w:val="18"/>
              </w:rPr>
              <w:t>Individual precautions</w:t>
            </w:r>
            <w:r w:rsidR="00C43AB1" w:rsidRPr="00047362">
              <w:rPr>
                <w:sz w:val="18"/>
                <w:szCs w:val="18"/>
              </w:rPr>
              <w:t xml:space="preserve">, </w:t>
            </w:r>
            <w:r w:rsidRPr="00047362">
              <w:rPr>
                <w:sz w:val="18"/>
                <w:szCs w:val="18"/>
              </w:rPr>
              <w:t>protection equipment</w:t>
            </w:r>
            <w:r w:rsidR="00C43AB1" w:rsidRPr="00047362">
              <w:rPr>
                <w:sz w:val="18"/>
                <w:szCs w:val="18"/>
              </w:rPr>
              <w:t xml:space="preserve"> </w:t>
            </w:r>
            <w:r w:rsidRPr="00047362">
              <w:rPr>
                <w:sz w:val="18"/>
                <w:szCs w:val="18"/>
              </w:rPr>
              <w:t>and emergency procedures</w:t>
            </w:r>
          </w:p>
          <w:p w14:paraId="34D3643D" w14:textId="535ED539" w:rsidR="00C43AB1" w:rsidRPr="00047362" w:rsidRDefault="00F75166" w:rsidP="00C43AB1">
            <w:pPr>
              <w:pStyle w:val="ListParagraph"/>
              <w:numPr>
                <w:ilvl w:val="0"/>
                <w:numId w:val="14"/>
              </w:numPr>
              <w:ind w:left="255" w:hanging="179"/>
              <w:rPr>
                <w:sz w:val="18"/>
                <w:szCs w:val="18"/>
              </w:rPr>
            </w:pPr>
            <w:r w:rsidRPr="00047362">
              <w:rPr>
                <w:sz w:val="18"/>
                <w:szCs w:val="18"/>
              </w:rPr>
              <w:t>Environmental protections</w:t>
            </w:r>
          </w:p>
          <w:p w14:paraId="2CB95539" w14:textId="55570C97" w:rsidR="00C43AB1" w:rsidRPr="00047362" w:rsidRDefault="00F75166" w:rsidP="00C43AB1">
            <w:pPr>
              <w:pStyle w:val="ListParagraph"/>
              <w:numPr>
                <w:ilvl w:val="0"/>
                <w:numId w:val="14"/>
              </w:numPr>
              <w:ind w:left="255" w:hanging="179"/>
              <w:rPr>
                <w:sz w:val="18"/>
                <w:szCs w:val="18"/>
              </w:rPr>
            </w:pPr>
            <w:r w:rsidRPr="00047362">
              <w:rPr>
                <w:sz w:val="18"/>
                <w:szCs w:val="18"/>
              </w:rPr>
              <w:t>Confinement and cleaning methods and material</w:t>
            </w:r>
          </w:p>
          <w:p w14:paraId="436A2A98" w14:textId="21865EBC" w:rsidR="004A58D3" w:rsidRPr="00047362" w:rsidRDefault="00F75166" w:rsidP="00F75166">
            <w:pPr>
              <w:pStyle w:val="ListParagraph"/>
              <w:numPr>
                <w:ilvl w:val="0"/>
                <w:numId w:val="14"/>
              </w:numPr>
              <w:ind w:left="255" w:hanging="179"/>
              <w:rPr>
                <w:sz w:val="18"/>
                <w:szCs w:val="18"/>
              </w:rPr>
            </w:pPr>
            <w:r w:rsidRPr="00047362">
              <w:rPr>
                <w:sz w:val="18"/>
                <w:szCs w:val="18"/>
              </w:rPr>
              <w:t>Reference to other sections</w:t>
            </w:r>
          </w:p>
        </w:tc>
      </w:tr>
      <w:tr w:rsidR="00847A15" w:rsidRPr="00047362" w14:paraId="0D3FE146" w14:textId="77777777" w:rsidTr="00CA3A03">
        <w:tc>
          <w:tcPr>
            <w:tcW w:w="312" w:type="dxa"/>
            <w:vAlign w:val="center"/>
          </w:tcPr>
          <w:p w14:paraId="3264695C" w14:textId="437332C3" w:rsidR="004A58D3" w:rsidRPr="00047362" w:rsidRDefault="004A58D3" w:rsidP="004A58D3">
            <w:pPr>
              <w:jc w:val="center"/>
              <w:rPr>
                <w:sz w:val="18"/>
                <w:szCs w:val="18"/>
              </w:rPr>
            </w:pPr>
            <w:r w:rsidRPr="00047362">
              <w:rPr>
                <w:sz w:val="18"/>
                <w:szCs w:val="18"/>
              </w:rPr>
              <w:t>7</w:t>
            </w:r>
          </w:p>
        </w:tc>
        <w:tc>
          <w:tcPr>
            <w:tcW w:w="3118" w:type="dxa"/>
            <w:vAlign w:val="center"/>
          </w:tcPr>
          <w:p w14:paraId="662C8927" w14:textId="544CECEE" w:rsidR="004A58D3" w:rsidRPr="00047362" w:rsidRDefault="000A4918" w:rsidP="000A4918">
            <w:pPr>
              <w:rPr>
                <w:sz w:val="18"/>
                <w:szCs w:val="18"/>
              </w:rPr>
            </w:pPr>
            <w:r w:rsidRPr="00047362">
              <w:rPr>
                <w:sz w:val="18"/>
                <w:szCs w:val="18"/>
              </w:rPr>
              <w:t>Handling and storage</w:t>
            </w:r>
          </w:p>
        </w:tc>
        <w:tc>
          <w:tcPr>
            <w:tcW w:w="5130" w:type="dxa"/>
          </w:tcPr>
          <w:p w14:paraId="075160DF" w14:textId="60984E3F" w:rsidR="00C43AB1" w:rsidRPr="00047362" w:rsidRDefault="00F75166" w:rsidP="00C43AB1">
            <w:pPr>
              <w:pStyle w:val="ListParagraph"/>
              <w:numPr>
                <w:ilvl w:val="0"/>
                <w:numId w:val="14"/>
              </w:numPr>
              <w:ind w:left="255" w:hanging="179"/>
              <w:rPr>
                <w:sz w:val="18"/>
                <w:szCs w:val="18"/>
              </w:rPr>
            </w:pPr>
            <w:r w:rsidRPr="00047362">
              <w:rPr>
                <w:sz w:val="18"/>
                <w:szCs w:val="18"/>
              </w:rPr>
              <w:t>Precautions for safety handling</w:t>
            </w:r>
          </w:p>
          <w:p w14:paraId="57FE0F45" w14:textId="71B72DCE" w:rsidR="00C43AB1" w:rsidRPr="00047362" w:rsidRDefault="00F75166" w:rsidP="00C43AB1">
            <w:pPr>
              <w:pStyle w:val="ListParagraph"/>
              <w:numPr>
                <w:ilvl w:val="0"/>
                <w:numId w:val="14"/>
              </w:numPr>
              <w:ind w:left="255" w:hanging="179"/>
              <w:rPr>
                <w:sz w:val="18"/>
                <w:szCs w:val="18"/>
              </w:rPr>
            </w:pPr>
            <w:r w:rsidRPr="00047362">
              <w:rPr>
                <w:sz w:val="18"/>
                <w:szCs w:val="18"/>
              </w:rPr>
              <w:t>Safety storage conditions, including any incompatibilities</w:t>
            </w:r>
          </w:p>
          <w:p w14:paraId="55969786" w14:textId="090FEE5E" w:rsidR="004A58D3" w:rsidRPr="00047362" w:rsidRDefault="00F75166" w:rsidP="00051282">
            <w:pPr>
              <w:pStyle w:val="ListParagraph"/>
              <w:numPr>
                <w:ilvl w:val="0"/>
                <w:numId w:val="14"/>
              </w:numPr>
              <w:ind w:left="255" w:hanging="179"/>
              <w:rPr>
                <w:sz w:val="18"/>
                <w:szCs w:val="18"/>
              </w:rPr>
            </w:pPr>
            <w:r w:rsidRPr="00047362">
              <w:rPr>
                <w:sz w:val="18"/>
                <w:szCs w:val="18"/>
              </w:rPr>
              <w:t>Specific</w:t>
            </w:r>
            <w:r w:rsidR="00051282" w:rsidRPr="00047362">
              <w:rPr>
                <w:sz w:val="18"/>
                <w:szCs w:val="18"/>
              </w:rPr>
              <w:t>-</w:t>
            </w:r>
            <w:r w:rsidRPr="00047362">
              <w:rPr>
                <w:sz w:val="18"/>
                <w:szCs w:val="18"/>
              </w:rPr>
              <w:t>end uses</w:t>
            </w:r>
          </w:p>
        </w:tc>
      </w:tr>
      <w:tr w:rsidR="00847A15" w:rsidRPr="00047362" w14:paraId="57FA6379" w14:textId="77777777" w:rsidTr="00CA3A03">
        <w:tc>
          <w:tcPr>
            <w:tcW w:w="312" w:type="dxa"/>
            <w:shd w:val="clear" w:color="auto" w:fill="D9D9D9" w:themeFill="background1" w:themeFillShade="D9"/>
            <w:vAlign w:val="center"/>
          </w:tcPr>
          <w:p w14:paraId="6E5AA627" w14:textId="356F314A" w:rsidR="004A58D3" w:rsidRPr="00047362" w:rsidRDefault="004A58D3" w:rsidP="004A58D3">
            <w:pPr>
              <w:jc w:val="center"/>
              <w:rPr>
                <w:sz w:val="18"/>
                <w:szCs w:val="18"/>
              </w:rPr>
            </w:pPr>
            <w:r w:rsidRPr="00047362">
              <w:rPr>
                <w:sz w:val="18"/>
                <w:szCs w:val="18"/>
              </w:rPr>
              <w:t>8</w:t>
            </w:r>
          </w:p>
        </w:tc>
        <w:tc>
          <w:tcPr>
            <w:tcW w:w="3118" w:type="dxa"/>
            <w:shd w:val="clear" w:color="auto" w:fill="D9D9D9" w:themeFill="background1" w:themeFillShade="D9"/>
            <w:vAlign w:val="center"/>
          </w:tcPr>
          <w:p w14:paraId="66B1FBFD" w14:textId="66ED9A16" w:rsidR="004A58D3" w:rsidRPr="00047362" w:rsidRDefault="000A4918" w:rsidP="000A4918">
            <w:pPr>
              <w:rPr>
                <w:sz w:val="18"/>
                <w:szCs w:val="18"/>
              </w:rPr>
            </w:pPr>
            <w:r w:rsidRPr="00047362">
              <w:rPr>
                <w:sz w:val="18"/>
                <w:szCs w:val="18"/>
              </w:rPr>
              <w:t>Exposure control</w:t>
            </w:r>
            <w:r w:rsidR="00C43AB1" w:rsidRPr="00047362">
              <w:rPr>
                <w:sz w:val="18"/>
                <w:szCs w:val="18"/>
              </w:rPr>
              <w:t>/</w:t>
            </w:r>
            <w:r w:rsidRPr="00047362">
              <w:rPr>
                <w:sz w:val="18"/>
                <w:szCs w:val="18"/>
              </w:rPr>
              <w:t>Individual protection</w:t>
            </w:r>
          </w:p>
        </w:tc>
        <w:tc>
          <w:tcPr>
            <w:tcW w:w="5130" w:type="dxa"/>
            <w:shd w:val="clear" w:color="auto" w:fill="D9D9D9" w:themeFill="background1" w:themeFillShade="D9"/>
          </w:tcPr>
          <w:p w14:paraId="12713022" w14:textId="572ABB40" w:rsidR="00374B69" w:rsidRPr="00047362" w:rsidRDefault="00F75166" w:rsidP="00374B69">
            <w:pPr>
              <w:pStyle w:val="ListParagraph"/>
              <w:numPr>
                <w:ilvl w:val="0"/>
                <w:numId w:val="14"/>
              </w:numPr>
              <w:ind w:left="255" w:hanging="179"/>
              <w:rPr>
                <w:sz w:val="18"/>
                <w:szCs w:val="18"/>
              </w:rPr>
            </w:pPr>
            <w:r w:rsidRPr="00047362">
              <w:rPr>
                <w:sz w:val="18"/>
                <w:szCs w:val="18"/>
              </w:rPr>
              <w:t>Control parameters</w:t>
            </w:r>
          </w:p>
          <w:p w14:paraId="551D16A4" w14:textId="664AC7FC" w:rsidR="004A58D3" w:rsidRPr="00047362" w:rsidRDefault="00F75166" w:rsidP="00374B69">
            <w:pPr>
              <w:pStyle w:val="ListParagraph"/>
              <w:numPr>
                <w:ilvl w:val="0"/>
                <w:numId w:val="14"/>
              </w:numPr>
              <w:ind w:left="255" w:hanging="179"/>
              <w:rPr>
                <w:sz w:val="18"/>
                <w:szCs w:val="18"/>
              </w:rPr>
            </w:pPr>
            <w:r w:rsidRPr="00047362">
              <w:rPr>
                <w:sz w:val="18"/>
                <w:szCs w:val="18"/>
              </w:rPr>
              <w:t>Exposure control</w:t>
            </w:r>
          </w:p>
        </w:tc>
      </w:tr>
      <w:tr w:rsidR="00847A15" w:rsidRPr="00047362" w14:paraId="6A7646FA" w14:textId="77777777" w:rsidTr="00CA3A03">
        <w:tc>
          <w:tcPr>
            <w:tcW w:w="312" w:type="dxa"/>
            <w:vAlign w:val="center"/>
          </w:tcPr>
          <w:p w14:paraId="24FDC775" w14:textId="05C2C48B" w:rsidR="004A58D3" w:rsidRPr="00047362" w:rsidRDefault="004A58D3" w:rsidP="004A58D3">
            <w:pPr>
              <w:jc w:val="center"/>
              <w:rPr>
                <w:sz w:val="18"/>
                <w:szCs w:val="18"/>
              </w:rPr>
            </w:pPr>
            <w:r w:rsidRPr="00047362">
              <w:rPr>
                <w:sz w:val="18"/>
                <w:szCs w:val="18"/>
              </w:rPr>
              <w:t>9</w:t>
            </w:r>
          </w:p>
        </w:tc>
        <w:tc>
          <w:tcPr>
            <w:tcW w:w="3118" w:type="dxa"/>
            <w:vAlign w:val="center"/>
          </w:tcPr>
          <w:p w14:paraId="6194B732" w14:textId="1B527E29" w:rsidR="004A58D3" w:rsidRPr="00047362" w:rsidRDefault="000A4918" w:rsidP="000A4918">
            <w:pPr>
              <w:rPr>
                <w:sz w:val="18"/>
                <w:szCs w:val="18"/>
              </w:rPr>
            </w:pPr>
            <w:r w:rsidRPr="00047362">
              <w:rPr>
                <w:sz w:val="18"/>
                <w:szCs w:val="18"/>
              </w:rPr>
              <w:t>Physical and chemical properties</w:t>
            </w:r>
          </w:p>
        </w:tc>
        <w:tc>
          <w:tcPr>
            <w:tcW w:w="5130" w:type="dxa"/>
          </w:tcPr>
          <w:p w14:paraId="0AA3498C" w14:textId="3DE9FE35" w:rsidR="00847A15" w:rsidRPr="00047362" w:rsidRDefault="0038416C" w:rsidP="00847A15">
            <w:pPr>
              <w:pStyle w:val="ListParagraph"/>
              <w:numPr>
                <w:ilvl w:val="0"/>
                <w:numId w:val="14"/>
              </w:numPr>
              <w:ind w:left="255" w:hanging="179"/>
              <w:rPr>
                <w:sz w:val="18"/>
                <w:szCs w:val="18"/>
              </w:rPr>
            </w:pPr>
            <w:r w:rsidRPr="00047362">
              <w:rPr>
                <w:sz w:val="18"/>
                <w:szCs w:val="18"/>
              </w:rPr>
              <w:t>Information about basic physical and chemical properties</w:t>
            </w:r>
          </w:p>
          <w:p w14:paraId="2144E0F1" w14:textId="5D06E824" w:rsidR="004A58D3" w:rsidRPr="00047362" w:rsidRDefault="0038416C" w:rsidP="00847A15">
            <w:pPr>
              <w:pStyle w:val="ListParagraph"/>
              <w:numPr>
                <w:ilvl w:val="0"/>
                <w:numId w:val="14"/>
              </w:numPr>
              <w:ind w:left="255" w:hanging="179"/>
              <w:rPr>
                <w:sz w:val="18"/>
                <w:szCs w:val="18"/>
              </w:rPr>
            </w:pPr>
            <w:r w:rsidRPr="00047362">
              <w:rPr>
                <w:sz w:val="18"/>
                <w:szCs w:val="18"/>
              </w:rPr>
              <w:t>Other information</w:t>
            </w:r>
          </w:p>
        </w:tc>
      </w:tr>
      <w:tr w:rsidR="00847A15" w:rsidRPr="00047362" w14:paraId="43E67426" w14:textId="77777777" w:rsidTr="00CA3A03">
        <w:tc>
          <w:tcPr>
            <w:tcW w:w="312" w:type="dxa"/>
            <w:shd w:val="clear" w:color="auto" w:fill="D9D9D9" w:themeFill="background1" w:themeFillShade="D9"/>
            <w:vAlign w:val="center"/>
          </w:tcPr>
          <w:p w14:paraId="5263F99F" w14:textId="1BFAC81D" w:rsidR="004A58D3" w:rsidRPr="00047362" w:rsidRDefault="004A58D3" w:rsidP="004A58D3">
            <w:pPr>
              <w:jc w:val="center"/>
              <w:rPr>
                <w:sz w:val="18"/>
                <w:szCs w:val="18"/>
              </w:rPr>
            </w:pPr>
            <w:r w:rsidRPr="00047362">
              <w:rPr>
                <w:sz w:val="18"/>
                <w:szCs w:val="18"/>
              </w:rPr>
              <w:t>10</w:t>
            </w:r>
          </w:p>
        </w:tc>
        <w:tc>
          <w:tcPr>
            <w:tcW w:w="3118" w:type="dxa"/>
            <w:shd w:val="clear" w:color="auto" w:fill="D9D9D9" w:themeFill="background1" w:themeFillShade="D9"/>
            <w:vAlign w:val="center"/>
          </w:tcPr>
          <w:p w14:paraId="568DE552" w14:textId="210398F6" w:rsidR="004A58D3" w:rsidRPr="00047362" w:rsidRDefault="000A4918" w:rsidP="00C43AB1">
            <w:pPr>
              <w:rPr>
                <w:sz w:val="18"/>
                <w:szCs w:val="18"/>
              </w:rPr>
            </w:pPr>
            <w:r w:rsidRPr="00047362">
              <w:rPr>
                <w:sz w:val="18"/>
                <w:szCs w:val="18"/>
              </w:rPr>
              <w:t>Stability and reactivity</w:t>
            </w:r>
          </w:p>
        </w:tc>
        <w:tc>
          <w:tcPr>
            <w:tcW w:w="5130" w:type="dxa"/>
            <w:shd w:val="clear" w:color="auto" w:fill="D9D9D9" w:themeFill="background1" w:themeFillShade="D9"/>
          </w:tcPr>
          <w:p w14:paraId="3F399E3F" w14:textId="18A1CF33" w:rsidR="00847A15" w:rsidRPr="00047362" w:rsidRDefault="0038416C" w:rsidP="00847A15">
            <w:pPr>
              <w:pStyle w:val="ListParagraph"/>
              <w:numPr>
                <w:ilvl w:val="0"/>
                <w:numId w:val="14"/>
              </w:numPr>
              <w:ind w:left="255" w:hanging="179"/>
              <w:rPr>
                <w:sz w:val="18"/>
                <w:szCs w:val="18"/>
              </w:rPr>
            </w:pPr>
            <w:r w:rsidRPr="00047362">
              <w:rPr>
                <w:sz w:val="18"/>
                <w:szCs w:val="18"/>
              </w:rPr>
              <w:t>R</w:t>
            </w:r>
            <w:r w:rsidR="00506CE1" w:rsidRPr="00047362">
              <w:rPr>
                <w:sz w:val="18"/>
                <w:szCs w:val="18"/>
              </w:rPr>
              <w:t>eactivity</w:t>
            </w:r>
          </w:p>
          <w:p w14:paraId="2078AF87" w14:textId="28319B6B" w:rsidR="00847A15" w:rsidRPr="00047362" w:rsidRDefault="00506CE1" w:rsidP="00847A15">
            <w:pPr>
              <w:pStyle w:val="ListParagraph"/>
              <w:numPr>
                <w:ilvl w:val="0"/>
                <w:numId w:val="14"/>
              </w:numPr>
              <w:ind w:left="255" w:hanging="179"/>
              <w:rPr>
                <w:sz w:val="18"/>
                <w:szCs w:val="18"/>
              </w:rPr>
            </w:pPr>
            <w:r w:rsidRPr="00047362">
              <w:rPr>
                <w:sz w:val="18"/>
                <w:szCs w:val="18"/>
              </w:rPr>
              <w:t>Chemical stability</w:t>
            </w:r>
          </w:p>
          <w:p w14:paraId="50F2A350" w14:textId="41FB04D6" w:rsidR="00847A15" w:rsidRPr="00047362" w:rsidRDefault="0038416C" w:rsidP="00847A15">
            <w:pPr>
              <w:pStyle w:val="ListParagraph"/>
              <w:numPr>
                <w:ilvl w:val="0"/>
                <w:numId w:val="14"/>
              </w:numPr>
              <w:ind w:left="255" w:hanging="179"/>
              <w:rPr>
                <w:sz w:val="18"/>
                <w:szCs w:val="18"/>
              </w:rPr>
            </w:pPr>
            <w:r w:rsidRPr="00047362">
              <w:rPr>
                <w:sz w:val="18"/>
                <w:szCs w:val="18"/>
              </w:rPr>
              <w:t>Possibility of hazardous reaction</w:t>
            </w:r>
          </w:p>
          <w:p w14:paraId="077002AB" w14:textId="7D11F1D0" w:rsidR="00847A15" w:rsidRPr="00047362" w:rsidRDefault="0038416C" w:rsidP="00847A15">
            <w:pPr>
              <w:pStyle w:val="ListParagraph"/>
              <w:numPr>
                <w:ilvl w:val="0"/>
                <w:numId w:val="14"/>
              </w:numPr>
              <w:ind w:left="255" w:hanging="179"/>
              <w:rPr>
                <w:sz w:val="18"/>
                <w:szCs w:val="18"/>
              </w:rPr>
            </w:pPr>
            <w:r w:rsidRPr="00047362">
              <w:rPr>
                <w:sz w:val="18"/>
                <w:szCs w:val="18"/>
              </w:rPr>
              <w:t>Conditions to avoid</w:t>
            </w:r>
          </w:p>
          <w:p w14:paraId="6F22FBFC" w14:textId="3A9A0C3E" w:rsidR="00847A15" w:rsidRPr="00047362" w:rsidRDefault="0038416C" w:rsidP="00847A15">
            <w:pPr>
              <w:pStyle w:val="ListParagraph"/>
              <w:numPr>
                <w:ilvl w:val="0"/>
                <w:numId w:val="14"/>
              </w:numPr>
              <w:ind w:left="255" w:hanging="179"/>
              <w:rPr>
                <w:sz w:val="18"/>
                <w:szCs w:val="18"/>
              </w:rPr>
            </w:pPr>
            <w:r w:rsidRPr="00047362">
              <w:rPr>
                <w:sz w:val="18"/>
                <w:szCs w:val="18"/>
              </w:rPr>
              <w:t>Incompatible materials</w:t>
            </w:r>
          </w:p>
          <w:p w14:paraId="1CA36856" w14:textId="39A948B3" w:rsidR="004A58D3" w:rsidRPr="00047362" w:rsidRDefault="0038416C" w:rsidP="0038416C">
            <w:pPr>
              <w:pStyle w:val="ListParagraph"/>
              <w:numPr>
                <w:ilvl w:val="0"/>
                <w:numId w:val="14"/>
              </w:numPr>
              <w:ind w:left="255" w:hanging="179"/>
              <w:rPr>
                <w:sz w:val="18"/>
                <w:szCs w:val="18"/>
              </w:rPr>
            </w:pPr>
            <w:r w:rsidRPr="00047362">
              <w:rPr>
                <w:sz w:val="18"/>
                <w:szCs w:val="18"/>
              </w:rPr>
              <w:t>Hazardous decomposition materials</w:t>
            </w:r>
          </w:p>
        </w:tc>
      </w:tr>
      <w:tr w:rsidR="00847A15" w:rsidRPr="00047362" w14:paraId="04966F44" w14:textId="77777777" w:rsidTr="00CA3A03">
        <w:tc>
          <w:tcPr>
            <w:tcW w:w="312" w:type="dxa"/>
            <w:vAlign w:val="center"/>
          </w:tcPr>
          <w:p w14:paraId="3135CB93" w14:textId="7EDBBC2D" w:rsidR="004A58D3" w:rsidRPr="00047362" w:rsidRDefault="004A58D3" w:rsidP="004A58D3">
            <w:pPr>
              <w:jc w:val="center"/>
              <w:rPr>
                <w:sz w:val="18"/>
                <w:szCs w:val="18"/>
              </w:rPr>
            </w:pPr>
            <w:r w:rsidRPr="00047362">
              <w:rPr>
                <w:sz w:val="18"/>
                <w:szCs w:val="18"/>
              </w:rPr>
              <w:t>11</w:t>
            </w:r>
          </w:p>
        </w:tc>
        <w:tc>
          <w:tcPr>
            <w:tcW w:w="3118" w:type="dxa"/>
            <w:vAlign w:val="center"/>
          </w:tcPr>
          <w:p w14:paraId="7B02A586" w14:textId="2BA65A48" w:rsidR="004A58D3" w:rsidRPr="00047362" w:rsidRDefault="000A4918" w:rsidP="00C43AB1">
            <w:pPr>
              <w:rPr>
                <w:sz w:val="18"/>
                <w:szCs w:val="18"/>
              </w:rPr>
            </w:pPr>
            <w:r w:rsidRPr="00047362">
              <w:rPr>
                <w:sz w:val="18"/>
                <w:szCs w:val="18"/>
              </w:rPr>
              <w:t>Toxicological information</w:t>
            </w:r>
          </w:p>
        </w:tc>
        <w:tc>
          <w:tcPr>
            <w:tcW w:w="5130" w:type="dxa"/>
          </w:tcPr>
          <w:p w14:paraId="2F951013" w14:textId="6197B0DD" w:rsidR="004A58D3" w:rsidRPr="00047362" w:rsidRDefault="0038416C" w:rsidP="0038416C">
            <w:pPr>
              <w:pStyle w:val="ListParagraph"/>
              <w:numPr>
                <w:ilvl w:val="0"/>
                <w:numId w:val="14"/>
              </w:numPr>
              <w:ind w:left="255" w:hanging="179"/>
              <w:rPr>
                <w:sz w:val="18"/>
                <w:szCs w:val="18"/>
              </w:rPr>
            </w:pPr>
            <w:r w:rsidRPr="00047362">
              <w:rPr>
                <w:sz w:val="18"/>
                <w:szCs w:val="18"/>
              </w:rPr>
              <w:t>Information about toxicological effects</w:t>
            </w:r>
          </w:p>
        </w:tc>
      </w:tr>
      <w:tr w:rsidR="00847A15" w:rsidRPr="00047362" w14:paraId="545AC497" w14:textId="77777777" w:rsidTr="00CA3A03">
        <w:tc>
          <w:tcPr>
            <w:tcW w:w="312" w:type="dxa"/>
            <w:shd w:val="clear" w:color="auto" w:fill="D9D9D9" w:themeFill="background1" w:themeFillShade="D9"/>
            <w:vAlign w:val="center"/>
          </w:tcPr>
          <w:p w14:paraId="6F74C809" w14:textId="4ECEFAAA" w:rsidR="004A58D3" w:rsidRPr="00047362" w:rsidRDefault="004A58D3" w:rsidP="004A58D3">
            <w:pPr>
              <w:jc w:val="center"/>
              <w:rPr>
                <w:sz w:val="18"/>
                <w:szCs w:val="18"/>
              </w:rPr>
            </w:pPr>
            <w:r w:rsidRPr="00047362">
              <w:rPr>
                <w:sz w:val="18"/>
                <w:szCs w:val="18"/>
              </w:rPr>
              <w:t>12</w:t>
            </w:r>
          </w:p>
        </w:tc>
        <w:tc>
          <w:tcPr>
            <w:tcW w:w="3118" w:type="dxa"/>
            <w:shd w:val="clear" w:color="auto" w:fill="D9D9D9" w:themeFill="background1" w:themeFillShade="D9"/>
            <w:vAlign w:val="center"/>
          </w:tcPr>
          <w:p w14:paraId="1A372653" w14:textId="14F28B6D" w:rsidR="004A58D3" w:rsidRPr="00047362" w:rsidRDefault="000A4918" w:rsidP="000A4918">
            <w:pPr>
              <w:rPr>
                <w:sz w:val="18"/>
                <w:szCs w:val="18"/>
              </w:rPr>
            </w:pPr>
            <w:r w:rsidRPr="00047362">
              <w:rPr>
                <w:sz w:val="18"/>
                <w:szCs w:val="18"/>
              </w:rPr>
              <w:t>Ecological information</w:t>
            </w:r>
          </w:p>
        </w:tc>
        <w:tc>
          <w:tcPr>
            <w:tcW w:w="5130" w:type="dxa"/>
            <w:shd w:val="clear" w:color="auto" w:fill="D9D9D9" w:themeFill="background1" w:themeFillShade="D9"/>
          </w:tcPr>
          <w:p w14:paraId="33C043CA" w14:textId="55FC5E63" w:rsidR="00847A15" w:rsidRPr="00047362" w:rsidRDefault="0038416C" w:rsidP="003F6C64">
            <w:pPr>
              <w:pStyle w:val="ListParagraph"/>
              <w:numPr>
                <w:ilvl w:val="0"/>
                <w:numId w:val="14"/>
              </w:numPr>
              <w:ind w:left="255" w:hanging="179"/>
              <w:rPr>
                <w:sz w:val="18"/>
                <w:szCs w:val="18"/>
              </w:rPr>
            </w:pPr>
            <w:r w:rsidRPr="00047362">
              <w:rPr>
                <w:sz w:val="18"/>
                <w:szCs w:val="18"/>
              </w:rPr>
              <w:t>Toxicity</w:t>
            </w:r>
          </w:p>
          <w:p w14:paraId="71F558D9" w14:textId="5773F1FB" w:rsidR="00847A15" w:rsidRPr="00047362" w:rsidRDefault="0038416C" w:rsidP="003F6C64">
            <w:pPr>
              <w:pStyle w:val="ListParagraph"/>
              <w:numPr>
                <w:ilvl w:val="0"/>
                <w:numId w:val="14"/>
              </w:numPr>
              <w:ind w:left="255" w:hanging="179"/>
              <w:rPr>
                <w:sz w:val="18"/>
                <w:szCs w:val="18"/>
              </w:rPr>
            </w:pPr>
            <w:r w:rsidRPr="00047362">
              <w:rPr>
                <w:sz w:val="18"/>
                <w:szCs w:val="18"/>
              </w:rPr>
              <w:t>Persistence and degradability</w:t>
            </w:r>
            <w:r w:rsidR="00847A15" w:rsidRPr="00047362">
              <w:rPr>
                <w:sz w:val="18"/>
                <w:szCs w:val="18"/>
              </w:rPr>
              <w:t xml:space="preserve"> </w:t>
            </w:r>
          </w:p>
          <w:p w14:paraId="6C5E6D12" w14:textId="7FC8866A" w:rsidR="00847A15" w:rsidRPr="00047362" w:rsidRDefault="008705DD" w:rsidP="003F6C64">
            <w:pPr>
              <w:pStyle w:val="ListParagraph"/>
              <w:numPr>
                <w:ilvl w:val="0"/>
                <w:numId w:val="14"/>
              </w:numPr>
              <w:ind w:left="255" w:hanging="179"/>
              <w:rPr>
                <w:sz w:val="18"/>
                <w:szCs w:val="18"/>
              </w:rPr>
            </w:pPr>
            <w:r w:rsidRPr="00047362">
              <w:rPr>
                <w:sz w:val="18"/>
                <w:szCs w:val="18"/>
              </w:rPr>
              <w:t>Bio</w:t>
            </w:r>
            <w:r w:rsidR="00051282" w:rsidRPr="00047362">
              <w:rPr>
                <w:sz w:val="18"/>
                <w:szCs w:val="18"/>
              </w:rPr>
              <w:t>-</w:t>
            </w:r>
            <w:r w:rsidRPr="00047362">
              <w:rPr>
                <w:sz w:val="18"/>
                <w:szCs w:val="18"/>
              </w:rPr>
              <w:t>accumulation potential</w:t>
            </w:r>
          </w:p>
          <w:p w14:paraId="7D8B4F7C" w14:textId="516F3D5D" w:rsidR="00847A15" w:rsidRPr="00047362" w:rsidRDefault="00506CE1" w:rsidP="003F6C64">
            <w:pPr>
              <w:pStyle w:val="ListParagraph"/>
              <w:numPr>
                <w:ilvl w:val="0"/>
                <w:numId w:val="14"/>
              </w:numPr>
              <w:ind w:left="255" w:hanging="179"/>
              <w:rPr>
                <w:sz w:val="18"/>
                <w:szCs w:val="18"/>
              </w:rPr>
            </w:pPr>
            <w:r w:rsidRPr="00047362">
              <w:rPr>
                <w:sz w:val="18"/>
                <w:szCs w:val="18"/>
              </w:rPr>
              <w:t>Mobility in soil</w:t>
            </w:r>
          </w:p>
          <w:p w14:paraId="6475434D" w14:textId="04F12310" w:rsidR="00847A15" w:rsidRPr="00047362" w:rsidRDefault="00847A15" w:rsidP="003F6C64">
            <w:pPr>
              <w:pStyle w:val="ListParagraph"/>
              <w:numPr>
                <w:ilvl w:val="0"/>
                <w:numId w:val="14"/>
              </w:numPr>
              <w:ind w:left="255" w:hanging="179"/>
              <w:rPr>
                <w:sz w:val="18"/>
                <w:szCs w:val="18"/>
              </w:rPr>
            </w:pPr>
            <w:r w:rsidRPr="00047362">
              <w:rPr>
                <w:sz w:val="18"/>
                <w:szCs w:val="18"/>
              </w:rPr>
              <w:t xml:space="preserve">PBT </w:t>
            </w:r>
            <w:r w:rsidR="008705DD" w:rsidRPr="00047362">
              <w:rPr>
                <w:sz w:val="18"/>
                <w:szCs w:val="18"/>
              </w:rPr>
              <w:t>and</w:t>
            </w:r>
            <w:r w:rsidRPr="00047362">
              <w:rPr>
                <w:sz w:val="18"/>
                <w:szCs w:val="18"/>
              </w:rPr>
              <w:t xml:space="preserve"> mPmB</w:t>
            </w:r>
            <w:r w:rsidR="008705DD" w:rsidRPr="00047362">
              <w:rPr>
                <w:sz w:val="18"/>
                <w:szCs w:val="18"/>
              </w:rPr>
              <w:t xml:space="preserve"> evaluation outcomes</w:t>
            </w:r>
          </w:p>
          <w:p w14:paraId="50C5EE7B" w14:textId="7316BCFB" w:rsidR="004A58D3" w:rsidRPr="00047362" w:rsidRDefault="00506CE1" w:rsidP="003F6C64">
            <w:pPr>
              <w:pStyle w:val="ListParagraph"/>
              <w:numPr>
                <w:ilvl w:val="0"/>
                <w:numId w:val="14"/>
              </w:numPr>
              <w:ind w:left="255" w:hanging="179"/>
              <w:rPr>
                <w:sz w:val="18"/>
                <w:szCs w:val="18"/>
              </w:rPr>
            </w:pPr>
            <w:r w:rsidRPr="00047362">
              <w:rPr>
                <w:sz w:val="18"/>
                <w:szCs w:val="18"/>
              </w:rPr>
              <w:t>Other adverse effects</w:t>
            </w:r>
          </w:p>
        </w:tc>
      </w:tr>
      <w:tr w:rsidR="00847A15" w:rsidRPr="00047362" w14:paraId="3C6304A4" w14:textId="77777777" w:rsidTr="00CA3A03">
        <w:tc>
          <w:tcPr>
            <w:tcW w:w="312" w:type="dxa"/>
            <w:vAlign w:val="center"/>
          </w:tcPr>
          <w:p w14:paraId="7F7A7804" w14:textId="75733062" w:rsidR="004A58D3" w:rsidRPr="00047362" w:rsidRDefault="004A58D3" w:rsidP="004A58D3">
            <w:pPr>
              <w:jc w:val="center"/>
              <w:rPr>
                <w:sz w:val="18"/>
                <w:szCs w:val="18"/>
              </w:rPr>
            </w:pPr>
            <w:r w:rsidRPr="00047362">
              <w:rPr>
                <w:sz w:val="18"/>
                <w:szCs w:val="18"/>
              </w:rPr>
              <w:t>13</w:t>
            </w:r>
          </w:p>
        </w:tc>
        <w:tc>
          <w:tcPr>
            <w:tcW w:w="3118" w:type="dxa"/>
            <w:vAlign w:val="center"/>
          </w:tcPr>
          <w:p w14:paraId="3934C1E0" w14:textId="044871D7" w:rsidR="004A58D3" w:rsidRPr="00047362" w:rsidRDefault="008705DD" w:rsidP="008705DD">
            <w:pPr>
              <w:rPr>
                <w:sz w:val="18"/>
                <w:szCs w:val="18"/>
              </w:rPr>
            </w:pPr>
            <w:r w:rsidRPr="00047362">
              <w:rPr>
                <w:sz w:val="18"/>
                <w:szCs w:val="18"/>
              </w:rPr>
              <w:t>Disposal c</w:t>
            </w:r>
            <w:r w:rsidR="000A4918" w:rsidRPr="00047362">
              <w:rPr>
                <w:sz w:val="18"/>
                <w:szCs w:val="18"/>
              </w:rPr>
              <w:t xml:space="preserve">onsiderations </w:t>
            </w:r>
          </w:p>
        </w:tc>
        <w:tc>
          <w:tcPr>
            <w:tcW w:w="5130" w:type="dxa"/>
          </w:tcPr>
          <w:p w14:paraId="37FE933B" w14:textId="35D2A64B" w:rsidR="004A58D3" w:rsidRPr="00047362" w:rsidRDefault="008705DD" w:rsidP="008705DD">
            <w:pPr>
              <w:pStyle w:val="ListParagraph"/>
              <w:numPr>
                <w:ilvl w:val="0"/>
                <w:numId w:val="14"/>
              </w:numPr>
              <w:ind w:left="255" w:hanging="179"/>
              <w:rPr>
                <w:sz w:val="18"/>
                <w:szCs w:val="18"/>
              </w:rPr>
            </w:pPr>
            <w:r w:rsidRPr="00047362">
              <w:rPr>
                <w:sz w:val="18"/>
                <w:szCs w:val="18"/>
              </w:rPr>
              <w:t>Waste treatment methods</w:t>
            </w:r>
          </w:p>
        </w:tc>
      </w:tr>
      <w:tr w:rsidR="00847A15" w:rsidRPr="00047362" w14:paraId="58AB4FD7" w14:textId="77777777" w:rsidTr="00CA3A03">
        <w:tc>
          <w:tcPr>
            <w:tcW w:w="312" w:type="dxa"/>
            <w:shd w:val="clear" w:color="auto" w:fill="D9D9D9" w:themeFill="background1" w:themeFillShade="D9"/>
            <w:vAlign w:val="center"/>
          </w:tcPr>
          <w:p w14:paraId="7C8FD728" w14:textId="5F141DA1" w:rsidR="004A58D3" w:rsidRPr="00047362" w:rsidRDefault="004A58D3" w:rsidP="004A58D3">
            <w:pPr>
              <w:jc w:val="center"/>
              <w:rPr>
                <w:sz w:val="18"/>
                <w:szCs w:val="18"/>
              </w:rPr>
            </w:pPr>
            <w:r w:rsidRPr="00047362">
              <w:rPr>
                <w:sz w:val="18"/>
                <w:szCs w:val="18"/>
              </w:rPr>
              <w:t>14</w:t>
            </w:r>
          </w:p>
        </w:tc>
        <w:tc>
          <w:tcPr>
            <w:tcW w:w="3118" w:type="dxa"/>
            <w:shd w:val="clear" w:color="auto" w:fill="D9D9D9" w:themeFill="background1" w:themeFillShade="D9"/>
            <w:vAlign w:val="center"/>
          </w:tcPr>
          <w:p w14:paraId="3DB5E8FC" w14:textId="1FA189D7" w:rsidR="004A58D3" w:rsidRPr="00047362" w:rsidRDefault="008705DD" w:rsidP="008705DD">
            <w:pPr>
              <w:rPr>
                <w:sz w:val="18"/>
                <w:szCs w:val="18"/>
              </w:rPr>
            </w:pPr>
            <w:r w:rsidRPr="00047362">
              <w:rPr>
                <w:sz w:val="18"/>
                <w:szCs w:val="18"/>
              </w:rPr>
              <w:t>Shipping information</w:t>
            </w:r>
          </w:p>
        </w:tc>
        <w:tc>
          <w:tcPr>
            <w:tcW w:w="5130" w:type="dxa"/>
            <w:shd w:val="clear" w:color="auto" w:fill="D9D9D9" w:themeFill="background1" w:themeFillShade="D9"/>
          </w:tcPr>
          <w:p w14:paraId="03C9235F" w14:textId="6E3EBA2F" w:rsidR="00847A15" w:rsidRPr="00047362" w:rsidRDefault="008705DD" w:rsidP="003F6C64">
            <w:pPr>
              <w:pStyle w:val="ListParagraph"/>
              <w:numPr>
                <w:ilvl w:val="0"/>
                <w:numId w:val="14"/>
              </w:numPr>
              <w:ind w:left="255" w:hanging="179"/>
              <w:rPr>
                <w:sz w:val="18"/>
                <w:szCs w:val="18"/>
              </w:rPr>
            </w:pPr>
            <w:r w:rsidRPr="00047362">
              <w:rPr>
                <w:sz w:val="18"/>
                <w:szCs w:val="18"/>
              </w:rPr>
              <w:t>UN Number</w:t>
            </w:r>
          </w:p>
          <w:p w14:paraId="565EAA5C" w14:textId="7FC120CD" w:rsidR="00847A15" w:rsidRPr="00047362" w:rsidRDefault="008705DD" w:rsidP="003F6C64">
            <w:pPr>
              <w:pStyle w:val="ListParagraph"/>
              <w:numPr>
                <w:ilvl w:val="0"/>
                <w:numId w:val="14"/>
              </w:numPr>
              <w:ind w:left="255" w:hanging="179"/>
              <w:rPr>
                <w:sz w:val="18"/>
                <w:szCs w:val="18"/>
              </w:rPr>
            </w:pPr>
            <w:r w:rsidRPr="00047362">
              <w:rPr>
                <w:sz w:val="18"/>
                <w:szCs w:val="18"/>
              </w:rPr>
              <w:t>Official UN shipping name</w:t>
            </w:r>
          </w:p>
          <w:p w14:paraId="08BA63C4" w14:textId="328531EB" w:rsidR="00847A15" w:rsidRPr="00047362" w:rsidRDefault="008705DD" w:rsidP="003F6C64">
            <w:pPr>
              <w:pStyle w:val="ListParagraph"/>
              <w:numPr>
                <w:ilvl w:val="0"/>
                <w:numId w:val="14"/>
              </w:numPr>
              <w:ind w:left="255" w:hanging="179"/>
              <w:rPr>
                <w:sz w:val="18"/>
                <w:szCs w:val="18"/>
              </w:rPr>
            </w:pPr>
            <w:r w:rsidRPr="00047362">
              <w:rPr>
                <w:sz w:val="18"/>
                <w:szCs w:val="18"/>
              </w:rPr>
              <w:t>Hazard classes for shipping purposes</w:t>
            </w:r>
          </w:p>
          <w:p w14:paraId="71920F98" w14:textId="500A2752" w:rsidR="00847A15" w:rsidRPr="00047362" w:rsidRDefault="008705DD" w:rsidP="003F6C64">
            <w:pPr>
              <w:pStyle w:val="ListParagraph"/>
              <w:numPr>
                <w:ilvl w:val="0"/>
                <w:numId w:val="14"/>
              </w:numPr>
              <w:ind w:left="255" w:hanging="179"/>
              <w:rPr>
                <w:sz w:val="18"/>
                <w:szCs w:val="18"/>
              </w:rPr>
            </w:pPr>
            <w:r w:rsidRPr="00047362">
              <w:rPr>
                <w:sz w:val="18"/>
                <w:szCs w:val="18"/>
              </w:rPr>
              <w:t>Packaging group</w:t>
            </w:r>
          </w:p>
          <w:p w14:paraId="0B6D3FAB" w14:textId="47538212" w:rsidR="00847A15" w:rsidRPr="00047362" w:rsidRDefault="008705DD" w:rsidP="003F6C64">
            <w:pPr>
              <w:pStyle w:val="ListParagraph"/>
              <w:numPr>
                <w:ilvl w:val="0"/>
                <w:numId w:val="14"/>
              </w:numPr>
              <w:ind w:left="255" w:hanging="179"/>
              <w:rPr>
                <w:sz w:val="18"/>
                <w:szCs w:val="18"/>
              </w:rPr>
            </w:pPr>
            <w:r w:rsidRPr="00047362">
              <w:rPr>
                <w:sz w:val="18"/>
                <w:szCs w:val="18"/>
              </w:rPr>
              <w:t>Environmental hazardous</w:t>
            </w:r>
          </w:p>
          <w:p w14:paraId="793049ED" w14:textId="593B5BF3" w:rsidR="00847A15" w:rsidRPr="00047362" w:rsidRDefault="008705DD" w:rsidP="003F6C64">
            <w:pPr>
              <w:pStyle w:val="ListParagraph"/>
              <w:numPr>
                <w:ilvl w:val="0"/>
                <w:numId w:val="14"/>
              </w:numPr>
              <w:ind w:left="255" w:hanging="179"/>
              <w:rPr>
                <w:sz w:val="18"/>
                <w:szCs w:val="18"/>
              </w:rPr>
            </w:pPr>
            <w:r w:rsidRPr="00047362">
              <w:rPr>
                <w:sz w:val="18"/>
                <w:szCs w:val="18"/>
              </w:rPr>
              <w:t>Specific user precautions</w:t>
            </w:r>
          </w:p>
          <w:p w14:paraId="06B7EA7C" w14:textId="21E74B6E" w:rsidR="004A58D3" w:rsidRPr="00047362" w:rsidRDefault="008705DD" w:rsidP="008705DD">
            <w:pPr>
              <w:pStyle w:val="ListParagraph"/>
              <w:numPr>
                <w:ilvl w:val="0"/>
                <w:numId w:val="14"/>
              </w:numPr>
              <w:ind w:left="255" w:hanging="179"/>
              <w:rPr>
                <w:sz w:val="18"/>
                <w:szCs w:val="18"/>
              </w:rPr>
            </w:pPr>
            <w:r w:rsidRPr="00047362">
              <w:rPr>
                <w:sz w:val="18"/>
                <w:szCs w:val="18"/>
              </w:rPr>
              <w:t>Bulk transport</w:t>
            </w:r>
            <w:r w:rsidR="00847A15" w:rsidRPr="00047362">
              <w:rPr>
                <w:sz w:val="18"/>
                <w:szCs w:val="18"/>
              </w:rPr>
              <w:t xml:space="preserve"> </w:t>
            </w:r>
            <w:r w:rsidRPr="00047362">
              <w:rPr>
                <w:sz w:val="18"/>
                <w:szCs w:val="18"/>
              </w:rPr>
              <w:t>in compliance with Annex II</w:t>
            </w:r>
            <w:r w:rsidR="00725FD1" w:rsidRPr="00047362">
              <w:rPr>
                <w:sz w:val="18"/>
                <w:szCs w:val="18"/>
              </w:rPr>
              <w:t xml:space="preserve"> </w:t>
            </w:r>
            <w:r w:rsidRPr="00047362">
              <w:rPr>
                <w:sz w:val="18"/>
                <w:szCs w:val="18"/>
              </w:rPr>
              <w:t>of</w:t>
            </w:r>
            <w:r w:rsidR="00847A15" w:rsidRPr="00047362">
              <w:rPr>
                <w:sz w:val="18"/>
                <w:szCs w:val="18"/>
              </w:rPr>
              <w:t xml:space="preserve"> MARPOL </w:t>
            </w:r>
            <w:r w:rsidRPr="00047362">
              <w:rPr>
                <w:sz w:val="18"/>
                <w:szCs w:val="18"/>
              </w:rPr>
              <w:t>Convention and IBC Code</w:t>
            </w:r>
          </w:p>
        </w:tc>
      </w:tr>
      <w:tr w:rsidR="00847A15" w:rsidRPr="00047362" w14:paraId="025A9E9E" w14:textId="77777777" w:rsidTr="00CA3A03">
        <w:tc>
          <w:tcPr>
            <w:tcW w:w="312" w:type="dxa"/>
            <w:vAlign w:val="center"/>
          </w:tcPr>
          <w:p w14:paraId="28434BEE" w14:textId="21C19743" w:rsidR="004A58D3" w:rsidRPr="00047362" w:rsidRDefault="004A58D3" w:rsidP="004A58D3">
            <w:pPr>
              <w:jc w:val="center"/>
              <w:rPr>
                <w:sz w:val="18"/>
                <w:szCs w:val="18"/>
              </w:rPr>
            </w:pPr>
            <w:r w:rsidRPr="00047362">
              <w:rPr>
                <w:sz w:val="18"/>
                <w:szCs w:val="18"/>
              </w:rPr>
              <w:t>15</w:t>
            </w:r>
          </w:p>
        </w:tc>
        <w:tc>
          <w:tcPr>
            <w:tcW w:w="3118" w:type="dxa"/>
            <w:vAlign w:val="center"/>
          </w:tcPr>
          <w:p w14:paraId="3F22DF2B" w14:textId="23593188" w:rsidR="004A58D3" w:rsidRPr="00047362" w:rsidRDefault="000A4918" w:rsidP="000A4918">
            <w:pPr>
              <w:rPr>
                <w:sz w:val="18"/>
                <w:szCs w:val="18"/>
              </w:rPr>
            </w:pPr>
            <w:r w:rsidRPr="00047362">
              <w:rPr>
                <w:sz w:val="18"/>
                <w:szCs w:val="18"/>
              </w:rPr>
              <w:t>Information on regulations</w:t>
            </w:r>
          </w:p>
        </w:tc>
        <w:tc>
          <w:tcPr>
            <w:tcW w:w="5130" w:type="dxa"/>
          </w:tcPr>
          <w:p w14:paraId="4736116F" w14:textId="6AF44F1D" w:rsidR="00847A15" w:rsidRPr="00047362" w:rsidRDefault="008705DD" w:rsidP="003F6C64">
            <w:pPr>
              <w:pStyle w:val="ListParagraph"/>
              <w:numPr>
                <w:ilvl w:val="0"/>
                <w:numId w:val="14"/>
              </w:numPr>
              <w:ind w:left="255" w:hanging="179"/>
              <w:rPr>
                <w:sz w:val="18"/>
                <w:szCs w:val="18"/>
              </w:rPr>
            </w:pPr>
            <w:r w:rsidRPr="00047362">
              <w:rPr>
                <w:sz w:val="18"/>
                <w:szCs w:val="18"/>
              </w:rPr>
              <w:t>Specific regulations</w:t>
            </w:r>
            <w:r w:rsidR="00847A15" w:rsidRPr="00047362">
              <w:rPr>
                <w:sz w:val="18"/>
                <w:szCs w:val="18"/>
              </w:rPr>
              <w:t>/legisla</w:t>
            </w:r>
            <w:r w:rsidRPr="00047362">
              <w:rPr>
                <w:sz w:val="18"/>
                <w:szCs w:val="18"/>
              </w:rPr>
              <w:t>tion for substance or mixture in terms of health, safety and environment</w:t>
            </w:r>
          </w:p>
          <w:p w14:paraId="37D85C53" w14:textId="0D3D1103" w:rsidR="004A58D3" w:rsidRPr="00047362" w:rsidRDefault="008705DD" w:rsidP="008705DD">
            <w:pPr>
              <w:pStyle w:val="ListParagraph"/>
              <w:numPr>
                <w:ilvl w:val="0"/>
                <w:numId w:val="14"/>
              </w:numPr>
              <w:ind w:left="255" w:hanging="179"/>
              <w:rPr>
                <w:sz w:val="18"/>
                <w:szCs w:val="18"/>
              </w:rPr>
            </w:pPr>
            <w:r w:rsidRPr="00047362">
              <w:rPr>
                <w:sz w:val="18"/>
                <w:szCs w:val="18"/>
              </w:rPr>
              <w:t>Chemical safety evaluation</w:t>
            </w:r>
          </w:p>
        </w:tc>
      </w:tr>
      <w:tr w:rsidR="00847A15" w:rsidRPr="00047362" w14:paraId="2379914E" w14:textId="77777777" w:rsidTr="00CA3A03">
        <w:tc>
          <w:tcPr>
            <w:tcW w:w="312" w:type="dxa"/>
            <w:shd w:val="clear" w:color="auto" w:fill="D9D9D9" w:themeFill="background1" w:themeFillShade="D9"/>
            <w:vAlign w:val="center"/>
          </w:tcPr>
          <w:p w14:paraId="6DEA2523" w14:textId="1AD49CCA" w:rsidR="004A58D3" w:rsidRPr="00047362" w:rsidRDefault="004A58D3" w:rsidP="004A58D3">
            <w:pPr>
              <w:jc w:val="center"/>
              <w:rPr>
                <w:sz w:val="18"/>
                <w:szCs w:val="18"/>
              </w:rPr>
            </w:pPr>
            <w:r w:rsidRPr="00047362">
              <w:rPr>
                <w:sz w:val="18"/>
                <w:szCs w:val="18"/>
              </w:rPr>
              <w:t>16</w:t>
            </w:r>
          </w:p>
        </w:tc>
        <w:tc>
          <w:tcPr>
            <w:tcW w:w="3118" w:type="dxa"/>
            <w:shd w:val="clear" w:color="auto" w:fill="D9D9D9" w:themeFill="background1" w:themeFillShade="D9"/>
            <w:vAlign w:val="center"/>
          </w:tcPr>
          <w:p w14:paraId="6983CB4B" w14:textId="2255C3D8" w:rsidR="004A58D3" w:rsidRPr="00047362" w:rsidRDefault="000A4918" w:rsidP="00C43AB1">
            <w:pPr>
              <w:rPr>
                <w:sz w:val="18"/>
                <w:szCs w:val="18"/>
              </w:rPr>
            </w:pPr>
            <w:r w:rsidRPr="00047362">
              <w:rPr>
                <w:sz w:val="18"/>
                <w:szCs w:val="18"/>
              </w:rPr>
              <w:t>Other information</w:t>
            </w:r>
          </w:p>
        </w:tc>
        <w:tc>
          <w:tcPr>
            <w:tcW w:w="5130" w:type="dxa"/>
            <w:shd w:val="clear" w:color="auto" w:fill="D9D9D9" w:themeFill="background1" w:themeFillShade="D9"/>
          </w:tcPr>
          <w:p w14:paraId="001AE96C" w14:textId="540E3C6E" w:rsidR="004A58D3" w:rsidRPr="00047362" w:rsidRDefault="003F6C64" w:rsidP="003F6C64">
            <w:pPr>
              <w:pStyle w:val="ListParagraph"/>
              <w:ind w:left="255"/>
              <w:jc w:val="center"/>
              <w:rPr>
                <w:sz w:val="18"/>
                <w:szCs w:val="18"/>
              </w:rPr>
            </w:pPr>
            <w:r w:rsidRPr="00047362">
              <w:rPr>
                <w:sz w:val="18"/>
                <w:szCs w:val="18"/>
              </w:rPr>
              <w:t>-</w:t>
            </w:r>
          </w:p>
        </w:tc>
      </w:tr>
    </w:tbl>
    <w:p w14:paraId="1B9DE42D" w14:textId="77777777" w:rsidR="008705DD" w:rsidRPr="00047362" w:rsidRDefault="008705DD" w:rsidP="00764EB0">
      <w:pPr>
        <w:jc w:val="both"/>
      </w:pPr>
    </w:p>
    <w:p w14:paraId="5F0D3051" w14:textId="5C93674E" w:rsidR="00F85481" w:rsidRPr="00047362" w:rsidRDefault="00D37086" w:rsidP="00764EB0">
      <w:pPr>
        <w:jc w:val="both"/>
      </w:pPr>
      <w:r w:rsidRPr="00047362">
        <w:t>In addition to this manual, each laboratory</w:t>
      </w:r>
      <w:r w:rsidR="00F85481" w:rsidRPr="00047362">
        <w:t xml:space="preserve"> </w:t>
      </w:r>
      <w:r w:rsidRPr="00047362">
        <w:t xml:space="preserve">must have </w:t>
      </w:r>
      <w:r w:rsidR="00DB5CC2" w:rsidRPr="00047362">
        <w:t>its own</w:t>
      </w:r>
      <w:r w:rsidRPr="00047362">
        <w:t xml:space="preserve"> SDS of the chemical products used for reference</w:t>
      </w:r>
      <w:r w:rsidR="00F85481" w:rsidRPr="00047362">
        <w:t>.</w:t>
      </w:r>
      <w:r w:rsidR="00E918BD" w:rsidRPr="00047362">
        <w:t xml:space="preserve"> </w:t>
      </w:r>
      <w:r w:rsidRPr="00047362">
        <w:t>S</w:t>
      </w:r>
      <w:r w:rsidR="00764EB0" w:rsidRPr="00047362">
        <w:t>e</w:t>
      </w:r>
      <w:r w:rsidRPr="00047362">
        <w:t>ctions</w:t>
      </w:r>
      <w:r w:rsidR="00764EB0" w:rsidRPr="00047362">
        <w:t xml:space="preserve"> 4, 5 </w:t>
      </w:r>
      <w:r w:rsidRPr="00047362">
        <w:t>and</w:t>
      </w:r>
      <w:r w:rsidR="00764EB0" w:rsidRPr="00047362">
        <w:t xml:space="preserve"> 6 </w:t>
      </w:r>
      <w:r w:rsidRPr="00047362">
        <w:t>of these SDS should be highlighted</w:t>
      </w:r>
      <w:r w:rsidR="00764EB0" w:rsidRPr="00047362">
        <w:t xml:space="preserve"> (</w:t>
      </w:r>
      <w:r w:rsidRPr="00047362">
        <w:t xml:space="preserve">for instance, </w:t>
      </w:r>
      <w:r w:rsidR="00ED2CE1" w:rsidRPr="00047362">
        <w:t>fluorescent emphasis recommended) so that, in the event of need, they are easily analysed</w:t>
      </w:r>
      <w:r w:rsidR="00764EB0" w:rsidRPr="00047362">
        <w:t>.</w:t>
      </w:r>
    </w:p>
    <w:p w14:paraId="4A057A75" w14:textId="77777777" w:rsidR="00BE6D7C" w:rsidRPr="00047362" w:rsidRDefault="00BE6D7C"/>
    <w:p w14:paraId="20B9FB8E" w14:textId="494E0517" w:rsidR="00F85481" w:rsidRPr="00047362" w:rsidRDefault="00D37086" w:rsidP="00BB72E1">
      <w:pPr>
        <w:pStyle w:val="Heading2"/>
        <w:numPr>
          <w:ilvl w:val="1"/>
          <w:numId w:val="6"/>
        </w:numPr>
        <w:spacing w:before="0" w:after="240"/>
        <w:ind w:left="788" w:hanging="431"/>
        <w:rPr>
          <w:rFonts w:asciiTheme="minorHAnsi" w:hAnsiTheme="minorHAnsi"/>
          <w:color w:val="auto"/>
          <w:sz w:val="22"/>
          <w:szCs w:val="22"/>
          <w:u w:val="single"/>
        </w:rPr>
      </w:pPr>
      <w:bookmarkStart w:id="51" w:name="_Toc492022585"/>
      <w:r w:rsidRPr="00047362">
        <w:rPr>
          <w:rFonts w:asciiTheme="minorHAnsi" w:hAnsiTheme="minorHAnsi"/>
          <w:color w:val="auto"/>
          <w:sz w:val="22"/>
          <w:szCs w:val="22"/>
          <w:u w:val="single"/>
        </w:rPr>
        <w:t>Compressed gase</w:t>
      </w:r>
      <w:r w:rsidR="0077169C" w:rsidRPr="00047362">
        <w:rPr>
          <w:rFonts w:asciiTheme="minorHAnsi" w:hAnsiTheme="minorHAnsi"/>
          <w:color w:val="auto"/>
          <w:sz w:val="22"/>
          <w:szCs w:val="22"/>
          <w:u w:val="single"/>
        </w:rPr>
        <w:t>s</w:t>
      </w:r>
      <w:bookmarkEnd w:id="51"/>
    </w:p>
    <w:p w14:paraId="3808EA87" w14:textId="45AA7690" w:rsidR="0077169C" w:rsidRPr="00047362" w:rsidRDefault="00ED2CE1" w:rsidP="00764EB0">
      <w:pPr>
        <w:jc w:val="both"/>
      </w:pPr>
      <w:r w:rsidRPr="00047362">
        <w:t xml:space="preserve">Compressed gases </w:t>
      </w:r>
      <w:r w:rsidR="00DD7692">
        <w:t>may be broadly split</w:t>
      </w:r>
      <w:r w:rsidRPr="00047362">
        <w:t xml:space="preserve"> into three groups</w:t>
      </w:r>
      <w:r w:rsidR="0077169C" w:rsidRPr="00047362">
        <w:t xml:space="preserve">: </w:t>
      </w:r>
      <w:r w:rsidRPr="00047362">
        <w:t>liquefied gases, Non-liquefied gases and dissolved gases</w:t>
      </w:r>
      <w:r w:rsidR="0077169C" w:rsidRPr="00047362">
        <w:t>:</w:t>
      </w:r>
    </w:p>
    <w:p w14:paraId="4F8667A1" w14:textId="6A65B784" w:rsidR="0077169C" w:rsidRPr="00047362" w:rsidRDefault="00ED2CE1" w:rsidP="0077169C">
      <w:pPr>
        <w:pStyle w:val="ListParagraph"/>
        <w:numPr>
          <w:ilvl w:val="0"/>
          <w:numId w:val="4"/>
        </w:numPr>
        <w:spacing w:after="120" w:line="288" w:lineRule="auto"/>
        <w:ind w:left="714" w:hanging="357"/>
        <w:contextualSpacing w:val="0"/>
        <w:jc w:val="both"/>
        <w:rPr>
          <w:noProof/>
          <w:lang w:eastAsia="pt-PT"/>
        </w:rPr>
      </w:pPr>
      <w:r w:rsidRPr="00047362">
        <w:rPr>
          <w:noProof/>
          <w:lang w:eastAsia="pt-PT"/>
        </w:rPr>
        <w:t>Liquefied gases</w:t>
      </w:r>
      <w:r w:rsidR="0077169C" w:rsidRPr="00047362">
        <w:rPr>
          <w:noProof/>
          <w:lang w:eastAsia="pt-PT"/>
        </w:rPr>
        <w:t xml:space="preserve">: </w:t>
      </w:r>
      <w:r w:rsidRPr="00047362">
        <w:rPr>
          <w:noProof/>
          <w:lang w:eastAsia="pt-PT"/>
        </w:rPr>
        <w:t>It is a partly liquefied gas at 21ºC</w:t>
      </w:r>
      <w:r w:rsidR="0077169C" w:rsidRPr="00047362">
        <w:rPr>
          <w:noProof/>
          <w:lang w:eastAsia="pt-PT"/>
        </w:rPr>
        <w:t xml:space="preserve">, </w:t>
      </w:r>
      <w:r w:rsidR="00994D36" w:rsidRPr="00047362">
        <w:rPr>
          <w:noProof/>
          <w:lang w:eastAsia="pt-PT"/>
        </w:rPr>
        <w:t>at bottle load pressure</w:t>
      </w:r>
      <w:r w:rsidR="0077169C" w:rsidRPr="00047362">
        <w:rPr>
          <w:noProof/>
          <w:lang w:eastAsia="pt-PT"/>
        </w:rPr>
        <w:t xml:space="preserve">. </w:t>
      </w:r>
      <w:r w:rsidR="00994D36" w:rsidRPr="00047362">
        <w:rPr>
          <w:noProof/>
          <w:lang w:eastAsia="pt-PT"/>
        </w:rPr>
        <w:t>Propane and Carbon Dioxide are examples of liquefied compressed gases</w:t>
      </w:r>
      <w:r w:rsidR="0077169C" w:rsidRPr="00047362">
        <w:rPr>
          <w:noProof/>
          <w:lang w:eastAsia="pt-PT"/>
        </w:rPr>
        <w:t>.</w:t>
      </w:r>
    </w:p>
    <w:p w14:paraId="14EAFBE3" w14:textId="17070EAF" w:rsidR="0077169C" w:rsidRPr="00047362" w:rsidRDefault="00ED2CE1" w:rsidP="0077169C">
      <w:pPr>
        <w:pStyle w:val="ListParagraph"/>
        <w:numPr>
          <w:ilvl w:val="0"/>
          <w:numId w:val="4"/>
        </w:numPr>
        <w:spacing w:after="120" w:line="288" w:lineRule="auto"/>
        <w:ind w:left="714" w:hanging="357"/>
        <w:contextualSpacing w:val="0"/>
        <w:jc w:val="both"/>
        <w:rPr>
          <w:noProof/>
          <w:lang w:eastAsia="pt-PT"/>
        </w:rPr>
      </w:pPr>
      <w:r w:rsidRPr="00047362">
        <w:rPr>
          <w:noProof/>
          <w:lang w:eastAsia="pt-PT"/>
        </w:rPr>
        <w:t>Non-liquefied gases</w:t>
      </w:r>
      <w:r w:rsidR="0077169C" w:rsidRPr="00047362">
        <w:rPr>
          <w:noProof/>
          <w:lang w:eastAsia="pt-PT"/>
        </w:rPr>
        <w:t xml:space="preserve">: </w:t>
      </w:r>
      <w:r w:rsidR="00994D36" w:rsidRPr="00047362">
        <w:rPr>
          <w:noProof/>
          <w:lang w:eastAsia="pt-PT"/>
        </w:rPr>
        <w:t>It is a gas that is fully kept in gaseous state at</w:t>
      </w:r>
      <w:r w:rsidR="0077169C" w:rsidRPr="00047362">
        <w:rPr>
          <w:noProof/>
          <w:lang w:eastAsia="pt-PT"/>
        </w:rPr>
        <w:t xml:space="preserve"> 21ºC, </w:t>
      </w:r>
      <w:r w:rsidR="00994D36" w:rsidRPr="00047362">
        <w:rPr>
          <w:noProof/>
          <w:lang w:eastAsia="pt-PT"/>
        </w:rPr>
        <w:t>at bottle pressure</w:t>
      </w:r>
      <w:r w:rsidR="0077169C" w:rsidRPr="00047362">
        <w:rPr>
          <w:noProof/>
          <w:lang w:eastAsia="pt-PT"/>
        </w:rPr>
        <w:t>. Ox</w:t>
      </w:r>
      <w:r w:rsidR="00994D36" w:rsidRPr="00047362">
        <w:rPr>
          <w:noProof/>
          <w:lang w:eastAsia="pt-PT"/>
        </w:rPr>
        <w:t>ygen</w:t>
      </w:r>
      <w:r w:rsidR="0077169C" w:rsidRPr="00047362">
        <w:rPr>
          <w:noProof/>
          <w:lang w:eastAsia="pt-PT"/>
        </w:rPr>
        <w:t xml:space="preserve">, </w:t>
      </w:r>
      <w:r w:rsidR="00994D36" w:rsidRPr="00047362">
        <w:rPr>
          <w:noProof/>
          <w:lang w:eastAsia="pt-PT"/>
        </w:rPr>
        <w:t>nitrogen</w:t>
      </w:r>
      <w:r w:rsidR="0077169C" w:rsidRPr="00047362">
        <w:rPr>
          <w:noProof/>
          <w:lang w:eastAsia="pt-PT"/>
        </w:rPr>
        <w:t xml:space="preserve">, </w:t>
      </w:r>
      <w:r w:rsidR="00994D36" w:rsidRPr="00047362">
        <w:rPr>
          <w:noProof/>
          <w:lang w:eastAsia="pt-PT"/>
        </w:rPr>
        <w:t>helium</w:t>
      </w:r>
      <w:r w:rsidR="0077169C" w:rsidRPr="00047362">
        <w:rPr>
          <w:noProof/>
          <w:lang w:eastAsia="pt-PT"/>
        </w:rPr>
        <w:t xml:space="preserve">, </w:t>
      </w:r>
      <w:r w:rsidR="00994D36" w:rsidRPr="00047362">
        <w:rPr>
          <w:noProof/>
          <w:lang w:eastAsia="pt-PT"/>
        </w:rPr>
        <w:t>argon and hydrogen are examples of non-liquefied gases</w:t>
      </w:r>
      <w:r w:rsidR="0077169C" w:rsidRPr="00047362">
        <w:rPr>
          <w:noProof/>
          <w:lang w:eastAsia="pt-PT"/>
        </w:rPr>
        <w:t>.</w:t>
      </w:r>
    </w:p>
    <w:p w14:paraId="199C31D8" w14:textId="1FC2613B" w:rsidR="0077169C" w:rsidRPr="00047362" w:rsidRDefault="00ED2CE1" w:rsidP="0077169C">
      <w:pPr>
        <w:pStyle w:val="ListParagraph"/>
        <w:numPr>
          <w:ilvl w:val="0"/>
          <w:numId w:val="4"/>
        </w:numPr>
        <w:spacing w:after="120" w:line="288" w:lineRule="auto"/>
        <w:contextualSpacing w:val="0"/>
        <w:jc w:val="both"/>
        <w:rPr>
          <w:noProof/>
          <w:lang w:eastAsia="pt-PT"/>
        </w:rPr>
      </w:pPr>
      <w:r w:rsidRPr="00047362">
        <w:rPr>
          <w:noProof/>
          <w:lang w:eastAsia="pt-PT"/>
        </w:rPr>
        <w:t>Dissolved gases</w:t>
      </w:r>
      <w:r w:rsidR="0077169C" w:rsidRPr="00047362">
        <w:rPr>
          <w:noProof/>
          <w:lang w:eastAsia="pt-PT"/>
        </w:rPr>
        <w:t xml:space="preserve">: </w:t>
      </w:r>
      <w:r w:rsidR="00994D36" w:rsidRPr="00047362">
        <w:rPr>
          <w:noProof/>
          <w:lang w:eastAsia="pt-PT"/>
        </w:rPr>
        <w:t>It is a gas that is kept dissolved in a solvent</w:t>
      </w:r>
      <w:r w:rsidR="0077169C" w:rsidRPr="00047362">
        <w:rPr>
          <w:noProof/>
          <w:lang w:eastAsia="pt-PT"/>
        </w:rPr>
        <w:t xml:space="preserve">. </w:t>
      </w:r>
      <w:r w:rsidR="00994D36" w:rsidRPr="00047362">
        <w:rPr>
          <w:noProof/>
          <w:lang w:eastAsia="pt-PT"/>
        </w:rPr>
        <w:t>The sole example of common use is</w:t>
      </w:r>
      <w:r w:rsidR="0077169C" w:rsidRPr="00047362">
        <w:rPr>
          <w:noProof/>
          <w:lang w:eastAsia="pt-PT"/>
        </w:rPr>
        <w:t xml:space="preserve"> </w:t>
      </w:r>
      <w:r w:rsidR="00994D36" w:rsidRPr="00047362">
        <w:rPr>
          <w:noProof/>
          <w:lang w:eastAsia="pt-PT"/>
        </w:rPr>
        <w:t>acetylene</w:t>
      </w:r>
      <w:r w:rsidR="0077169C" w:rsidRPr="00047362">
        <w:rPr>
          <w:noProof/>
          <w:lang w:eastAsia="pt-PT"/>
        </w:rPr>
        <w:t xml:space="preserve">, </w:t>
      </w:r>
      <w:r w:rsidR="00994D36" w:rsidRPr="00047362">
        <w:rPr>
          <w:noProof/>
          <w:lang w:eastAsia="pt-PT"/>
        </w:rPr>
        <w:t>generally dissolved in acetone</w:t>
      </w:r>
      <w:r w:rsidR="00051282" w:rsidRPr="00047362">
        <w:rPr>
          <w:noProof/>
          <w:lang w:eastAsia="pt-PT"/>
        </w:rPr>
        <w:t>,</w:t>
      </w:r>
      <w:r w:rsidR="00994D36" w:rsidRPr="00047362">
        <w:rPr>
          <w:noProof/>
          <w:lang w:eastAsia="pt-PT"/>
        </w:rPr>
        <w:t xml:space="preserve"> given that it is unstable in the absence of a solvent</w:t>
      </w:r>
      <w:r w:rsidR="0077169C" w:rsidRPr="00047362">
        <w:rPr>
          <w:noProof/>
          <w:lang w:eastAsia="pt-PT"/>
        </w:rPr>
        <w:t xml:space="preserve"> (</w:t>
      </w:r>
      <w:r w:rsidR="00994D36" w:rsidRPr="00047362">
        <w:rPr>
          <w:noProof/>
          <w:lang w:eastAsia="pt-PT"/>
        </w:rPr>
        <w:t>it is spontaneously flammable in contact with air at slightly higher pressures than ambient temperature</w:t>
      </w:r>
      <w:r w:rsidR="0077169C" w:rsidRPr="00047362">
        <w:rPr>
          <w:noProof/>
          <w:lang w:eastAsia="pt-PT"/>
        </w:rPr>
        <w:t xml:space="preserve">). </w:t>
      </w:r>
      <w:r w:rsidR="007548E9" w:rsidRPr="00047362">
        <w:rPr>
          <w:noProof/>
          <w:lang w:eastAsia="pt-PT"/>
        </w:rPr>
        <w:t>Acetylene cylinders contain a porous matter</w:t>
      </w:r>
      <w:r w:rsidR="0077169C" w:rsidRPr="00047362">
        <w:rPr>
          <w:noProof/>
          <w:lang w:eastAsia="pt-PT"/>
        </w:rPr>
        <w:t xml:space="preserve"> </w:t>
      </w:r>
      <w:r w:rsidR="007548E9" w:rsidRPr="00047362">
        <w:rPr>
          <w:noProof/>
          <w:lang w:eastAsia="pt-PT"/>
        </w:rPr>
        <w:t>impregnated with acetone and in which acetylene is dissolved</w:t>
      </w:r>
      <w:r w:rsidR="0077169C" w:rsidRPr="00047362">
        <w:rPr>
          <w:noProof/>
          <w:lang w:eastAsia="pt-PT"/>
        </w:rPr>
        <w:t>.</w:t>
      </w:r>
    </w:p>
    <w:p w14:paraId="51E24112" w14:textId="77777777" w:rsidR="00BB72E1" w:rsidRPr="00047362" w:rsidRDefault="00BB72E1" w:rsidP="00BB72E1">
      <w:pPr>
        <w:spacing w:after="120" w:line="288" w:lineRule="auto"/>
        <w:ind w:left="360"/>
        <w:jc w:val="both"/>
        <w:rPr>
          <w:noProof/>
          <w:lang w:eastAsia="pt-PT"/>
        </w:rPr>
      </w:pPr>
    </w:p>
    <w:p w14:paraId="5734286E" w14:textId="2EAF7770" w:rsidR="00BB72E1" w:rsidRPr="00047362" w:rsidRDefault="00ED2CE1" w:rsidP="00BD67A0">
      <w:pPr>
        <w:pStyle w:val="Heading2"/>
        <w:numPr>
          <w:ilvl w:val="2"/>
          <w:numId w:val="6"/>
        </w:numPr>
        <w:spacing w:before="0" w:after="240"/>
        <w:ind w:left="798"/>
        <w:rPr>
          <w:rFonts w:asciiTheme="minorHAnsi" w:hAnsiTheme="minorHAnsi"/>
          <w:b w:val="0"/>
          <w:color w:val="auto"/>
          <w:sz w:val="22"/>
          <w:szCs w:val="22"/>
          <w:u w:val="single"/>
        </w:rPr>
      </w:pPr>
      <w:bookmarkStart w:id="52" w:name="_Toc492022586"/>
      <w:r w:rsidRPr="00047362">
        <w:rPr>
          <w:rFonts w:asciiTheme="minorHAnsi" w:hAnsiTheme="minorHAnsi"/>
          <w:b w:val="0"/>
          <w:color w:val="auto"/>
          <w:sz w:val="22"/>
          <w:szCs w:val="22"/>
          <w:u w:val="single"/>
        </w:rPr>
        <w:t>Poten</w:t>
      </w:r>
      <w:r w:rsidR="00051282" w:rsidRPr="00047362">
        <w:rPr>
          <w:rFonts w:asciiTheme="minorHAnsi" w:hAnsiTheme="minorHAnsi"/>
          <w:b w:val="0"/>
          <w:color w:val="auto"/>
          <w:sz w:val="22"/>
          <w:szCs w:val="22"/>
          <w:u w:val="single"/>
        </w:rPr>
        <w:t>t</w:t>
      </w:r>
      <w:r w:rsidRPr="00047362">
        <w:rPr>
          <w:rFonts w:asciiTheme="minorHAnsi" w:hAnsiTheme="minorHAnsi"/>
          <w:b w:val="0"/>
          <w:color w:val="auto"/>
          <w:sz w:val="22"/>
          <w:szCs w:val="22"/>
          <w:u w:val="single"/>
        </w:rPr>
        <w:t>ial hazardous associated with compressed gases</w:t>
      </w:r>
      <w:bookmarkEnd w:id="52"/>
    </w:p>
    <w:p w14:paraId="5AE2E869" w14:textId="219BE935" w:rsidR="00BB72E1" w:rsidRPr="00047362" w:rsidRDefault="007548E9" w:rsidP="00BB72E1">
      <w:pPr>
        <w:pStyle w:val="ListParagraph"/>
        <w:numPr>
          <w:ilvl w:val="0"/>
          <w:numId w:val="4"/>
        </w:numPr>
        <w:spacing w:after="120" w:line="288" w:lineRule="auto"/>
        <w:contextualSpacing w:val="0"/>
        <w:jc w:val="both"/>
        <w:rPr>
          <w:noProof/>
          <w:lang w:eastAsia="pt-PT"/>
        </w:rPr>
      </w:pPr>
      <w:r w:rsidRPr="00047362">
        <w:rPr>
          <w:noProof/>
          <w:lang w:eastAsia="pt-PT"/>
        </w:rPr>
        <w:t>Pressure</w:t>
      </w:r>
      <w:r w:rsidR="00BB72E1" w:rsidRPr="00047362">
        <w:rPr>
          <w:noProof/>
          <w:lang w:eastAsia="pt-PT"/>
        </w:rPr>
        <w:t xml:space="preserve">: </w:t>
      </w:r>
      <w:r w:rsidR="00C27B8B" w:rsidRPr="00047362">
        <w:rPr>
          <w:noProof/>
          <w:lang w:eastAsia="pt-PT"/>
        </w:rPr>
        <w:t>Failure probability of gas cylinders</w:t>
      </w:r>
      <w:r w:rsidR="00BB72E1" w:rsidRPr="00047362">
        <w:rPr>
          <w:noProof/>
          <w:lang w:eastAsia="pt-PT"/>
        </w:rPr>
        <w:t xml:space="preserve"> </w:t>
      </w:r>
      <w:r w:rsidR="00C27B8B" w:rsidRPr="00047362">
        <w:rPr>
          <w:noProof/>
          <w:lang w:eastAsia="pt-PT"/>
        </w:rPr>
        <w:t>is ext</w:t>
      </w:r>
      <w:r w:rsidR="00DD7692">
        <w:rPr>
          <w:noProof/>
          <w:lang w:eastAsia="pt-PT"/>
        </w:rPr>
        <w:t>re</w:t>
      </w:r>
      <w:r w:rsidR="00C27B8B" w:rsidRPr="00047362">
        <w:rPr>
          <w:noProof/>
          <w:lang w:eastAsia="pt-PT"/>
        </w:rPr>
        <w:t>mely small if handled correctly</w:t>
      </w:r>
      <w:r w:rsidR="00BB72E1" w:rsidRPr="00047362">
        <w:rPr>
          <w:noProof/>
          <w:lang w:eastAsia="pt-PT"/>
        </w:rPr>
        <w:t xml:space="preserve">. </w:t>
      </w:r>
      <w:r w:rsidR="00C27B8B" w:rsidRPr="00047362">
        <w:rPr>
          <w:noProof/>
          <w:lang w:eastAsia="pt-PT"/>
        </w:rPr>
        <w:t>Nevertheless, they can fail due to wrong filling techniques, corrosion or fire</w:t>
      </w:r>
      <w:r w:rsidR="00BB72E1" w:rsidRPr="00047362">
        <w:rPr>
          <w:noProof/>
          <w:lang w:eastAsia="pt-PT"/>
        </w:rPr>
        <w:t xml:space="preserve">. </w:t>
      </w:r>
      <w:r w:rsidR="00C27B8B" w:rsidRPr="00047362">
        <w:rPr>
          <w:noProof/>
          <w:lang w:eastAsia="pt-PT"/>
        </w:rPr>
        <w:t>All compressed gases must be considered potentially dangerous due to high pressure they may go through</w:t>
      </w:r>
      <w:r w:rsidR="00BB72E1" w:rsidRPr="00047362">
        <w:rPr>
          <w:noProof/>
          <w:lang w:eastAsia="pt-PT"/>
        </w:rPr>
        <w:t>.</w:t>
      </w:r>
    </w:p>
    <w:p w14:paraId="2F19BC14" w14:textId="186B986B" w:rsidR="00BB72E1" w:rsidRPr="00047362" w:rsidRDefault="007548E9" w:rsidP="00BB72E1">
      <w:pPr>
        <w:pStyle w:val="ListParagraph"/>
        <w:numPr>
          <w:ilvl w:val="0"/>
          <w:numId w:val="4"/>
        </w:numPr>
        <w:spacing w:after="120" w:line="288" w:lineRule="auto"/>
        <w:contextualSpacing w:val="0"/>
        <w:jc w:val="both"/>
        <w:rPr>
          <w:noProof/>
          <w:lang w:eastAsia="pt-PT"/>
        </w:rPr>
      </w:pPr>
      <w:r w:rsidRPr="00047362">
        <w:rPr>
          <w:noProof/>
          <w:lang w:eastAsia="pt-PT"/>
        </w:rPr>
        <w:t>Flammability</w:t>
      </w:r>
      <w:r w:rsidR="00BB72E1" w:rsidRPr="00047362">
        <w:rPr>
          <w:noProof/>
          <w:lang w:eastAsia="pt-PT"/>
        </w:rPr>
        <w:t xml:space="preserve">: </w:t>
      </w:r>
      <w:r w:rsidR="00C27B8B" w:rsidRPr="00047362">
        <w:rPr>
          <w:noProof/>
          <w:lang w:eastAsia="pt-PT"/>
        </w:rPr>
        <w:t>Hydrogen, acetylene, me</w:t>
      </w:r>
      <w:r w:rsidR="00DD7692">
        <w:rPr>
          <w:noProof/>
          <w:lang w:eastAsia="pt-PT"/>
        </w:rPr>
        <w:t>thane are examples of flammable</w:t>
      </w:r>
      <w:r w:rsidR="00C27B8B" w:rsidRPr="00047362">
        <w:rPr>
          <w:noProof/>
          <w:lang w:eastAsia="pt-PT"/>
        </w:rPr>
        <w:t xml:space="preserve"> gases</w:t>
      </w:r>
      <w:r w:rsidR="00BB72E1" w:rsidRPr="00047362">
        <w:rPr>
          <w:noProof/>
          <w:lang w:eastAsia="pt-PT"/>
        </w:rPr>
        <w:t>.</w:t>
      </w:r>
    </w:p>
    <w:p w14:paraId="6CD206D8" w14:textId="3EBD88BC" w:rsidR="00BB72E1" w:rsidRPr="00047362" w:rsidRDefault="00C27B8B" w:rsidP="00BB72E1">
      <w:pPr>
        <w:pStyle w:val="ListParagraph"/>
        <w:numPr>
          <w:ilvl w:val="0"/>
          <w:numId w:val="4"/>
        </w:numPr>
        <w:spacing w:after="120" w:line="288" w:lineRule="auto"/>
        <w:contextualSpacing w:val="0"/>
        <w:jc w:val="both"/>
        <w:rPr>
          <w:noProof/>
          <w:lang w:eastAsia="pt-PT"/>
        </w:rPr>
      </w:pPr>
      <w:r w:rsidRPr="00047362">
        <w:rPr>
          <w:noProof/>
          <w:lang w:eastAsia="pt-PT"/>
        </w:rPr>
        <w:t>Oxidants</w:t>
      </w:r>
      <w:r w:rsidR="00BB72E1" w:rsidRPr="00047362">
        <w:rPr>
          <w:noProof/>
          <w:lang w:eastAsia="pt-PT"/>
        </w:rPr>
        <w:t xml:space="preserve">: </w:t>
      </w:r>
      <w:r w:rsidRPr="00047362">
        <w:rPr>
          <w:noProof/>
          <w:lang w:eastAsia="pt-PT"/>
        </w:rPr>
        <w:t>Oxidant gases are those that cause or speed up combustin of flammable materials</w:t>
      </w:r>
      <w:r w:rsidR="00BB72E1" w:rsidRPr="00047362">
        <w:rPr>
          <w:noProof/>
          <w:lang w:eastAsia="pt-PT"/>
        </w:rPr>
        <w:t xml:space="preserve">. </w:t>
      </w:r>
      <w:r w:rsidRPr="00047362">
        <w:rPr>
          <w:noProof/>
          <w:lang w:eastAsia="pt-PT"/>
        </w:rPr>
        <w:t>Oxygen, nitrous oxide and chlorine are examples of oxidant gases</w:t>
      </w:r>
      <w:r w:rsidR="00BB72E1" w:rsidRPr="00047362">
        <w:rPr>
          <w:noProof/>
          <w:lang w:eastAsia="pt-PT"/>
        </w:rPr>
        <w:t>.</w:t>
      </w:r>
    </w:p>
    <w:p w14:paraId="19F42951" w14:textId="0D9DE493" w:rsidR="00F85481" w:rsidRPr="00047362" w:rsidRDefault="00C27B8B" w:rsidP="00BB72E1">
      <w:pPr>
        <w:pStyle w:val="ListParagraph"/>
        <w:numPr>
          <w:ilvl w:val="0"/>
          <w:numId w:val="4"/>
        </w:numPr>
        <w:spacing w:after="120" w:line="288" w:lineRule="auto"/>
        <w:contextualSpacing w:val="0"/>
        <w:jc w:val="both"/>
        <w:rPr>
          <w:noProof/>
          <w:lang w:eastAsia="pt-PT"/>
        </w:rPr>
      </w:pPr>
      <w:r w:rsidRPr="00047362">
        <w:rPr>
          <w:noProof/>
          <w:lang w:eastAsia="pt-PT"/>
        </w:rPr>
        <w:t>Asphyxia</w:t>
      </w:r>
      <w:r w:rsidR="00BB72E1" w:rsidRPr="00047362">
        <w:rPr>
          <w:noProof/>
          <w:lang w:eastAsia="pt-PT"/>
        </w:rPr>
        <w:t xml:space="preserve">: </w:t>
      </w:r>
      <w:r w:rsidRPr="00047362">
        <w:rPr>
          <w:noProof/>
          <w:lang w:eastAsia="pt-PT"/>
        </w:rPr>
        <w:t>Asphyxia is the main</w:t>
      </w:r>
      <w:r w:rsidR="003F786C" w:rsidRPr="00047362">
        <w:rPr>
          <w:noProof/>
          <w:lang w:eastAsia="pt-PT"/>
        </w:rPr>
        <w:t xml:space="preserve"> hazard associated with inert</w:t>
      </w:r>
      <w:r w:rsidRPr="00047362">
        <w:rPr>
          <w:noProof/>
          <w:lang w:eastAsia="pt-PT"/>
        </w:rPr>
        <w:t xml:space="preserve"> gases</w:t>
      </w:r>
      <w:r w:rsidR="00BB72E1" w:rsidRPr="00047362">
        <w:rPr>
          <w:noProof/>
          <w:lang w:eastAsia="pt-PT"/>
        </w:rPr>
        <w:t xml:space="preserve">. </w:t>
      </w:r>
      <w:r w:rsidRPr="00047362">
        <w:rPr>
          <w:noProof/>
          <w:lang w:eastAsia="pt-PT"/>
        </w:rPr>
        <w:t xml:space="preserve">As they are completely </w:t>
      </w:r>
      <w:r w:rsidR="00BB72E1" w:rsidRPr="00047362">
        <w:rPr>
          <w:noProof/>
          <w:lang w:eastAsia="pt-PT"/>
        </w:rPr>
        <w:t xml:space="preserve"> </w:t>
      </w:r>
      <w:r w:rsidRPr="00047362">
        <w:rPr>
          <w:noProof/>
          <w:lang w:eastAsia="pt-PT"/>
        </w:rPr>
        <w:t xml:space="preserve">odourless and unseen </w:t>
      </w:r>
      <w:r w:rsidR="003F786C" w:rsidRPr="00047362">
        <w:rPr>
          <w:noProof/>
          <w:lang w:eastAsia="pt-PT"/>
        </w:rPr>
        <w:t xml:space="preserve">it is possible that a leak </w:t>
      </w:r>
      <w:r w:rsidR="00DD7692">
        <w:rPr>
          <w:noProof/>
          <w:lang w:eastAsia="pt-PT"/>
        </w:rPr>
        <w:t>has gone undetected</w:t>
      </w:r>
      <w:r w:rsidR="003F786C" w:rsidRPr="00047362">
        <w:rPr>
          <w:noProof/>
          <w:lang w:eastAsia="pt-PT"/>
        </w:rPr>
        <w:t xml:space="preserve"> for an extended interval</w:t>
      </w:r>
      <w:r w:rsidR="00BB72E1" w:rsidRPr="00047362">
        <w:rPr>
          <w:noProof/>
          <w:lang w:eastAsia="pt-PT"/>
        </w:rPr>
        <w:t>. Ex</w:t>
      </w:r>
      <w:r w:rsidR="003F786C" w:rsidRPr="00047362">
        <w:rPr>
          <w:noProof/>
          <w:lang w:eastAsia="pt-PT"/>
        </w:rPr>
        <w:t>amples of</w:t>
      </w:r>
      <w:r w:rsidR="00BB72E1" w:rsidRPr="00047362">
        <w:rPr>
          <w:noProof/>
          <w:lang w:eastAsia="pt-PT"/>
        </w:rPr>
        <w:t xml:space="preserve"> </w:t>
      </w:r>
      <w:r w:rsidR="003F786C" w:rsidRPr="00047362">
        <w:rPr>
          <w:noProof/>
          <w:lang w:eastAsia="pt-PT"/>
        </w:rPr>
        <w:t>inert gases of common use are nitrogen and argon</w:t>
      </w:r>
      <w:r w:rsidR="00BB72E1" w:rsidRPr="00047362">
        <w:rPr>
          <w:noProof/>
          <w:lang w:eastAsia="pt-PT"/>
        </w:rPr>
        <w:t>.</w:t>
      </w:r>
    </w:p>
    <w:p w14:paraId="3A678D60" w14:textId="20376859" w:rsidR="00BB72E1" w:rsidRPr="00047362" w:rsidRDefault="003F786C" w:rsidP="00BB72E1">
      <w:pPr>
        <w:pStyle w:val="ListParagraph"/>
        <w:numPr>
          <w:ilvl w:val="0"/>
          <w:numId w:val="4"/>
        </w:numPr>
        <w:spacing w:after="120" w:line="288" w:lineRule="auto"/>
        <w:contextualSpacing w:val="0"/>
        <w:jc w:val="both"/>
        <w:rPr>
          <w:noProof/>
          <w:lang w:eastAsia="pt-PT"/>
        </w:rPr>
      </w:pPr>
      <w:r w:rsidRPr="00047362">
        <w:rPr>
          <w:noProof/>
          <w:lang w:eastAsia="pt-PT"/>
        </w:rPr>
        <w:t>Corrosion</w:t>
      </w:r>
      <w:r w:rsidR="00BB72E1" w:rsidRPr="00047362">
        <w:rPr>
          <w:noProof/>
          <w:lang w:eastAsia="pt-PT"/>
        </w:rPr>
        <w:t xml:space="preserve">: </w:t>
      </w:r>
      <w:r w:rsidRPr="00047362">
        <w:rPr>
          <w:noProof/>
          <w:lang w:eastAsia="pt-PT"/>
        </w:rPr>
        <w:t>Corrosive gases may attack metals and affect skin quickly</w:t>
      </w:r>
      <w:r w:rsidR="00BB72E1" w:rsidRPr="00047362">
        <w:rPr>
          <w:noProof/>
          <w:lang w:eastAsia="pt-PT"/>
        </w:rPr>
        <w:t xml:space="preserve">. </w:t>
      </w:r>
      <w:r w:rsidRPr="00047362">
        <w:rPr>
          <w:noProof/>
          <w:lang w:eastAsia="pt-PT"/>
        </w:rPr>
        <w:t>Corrosive gases</w:t>
      </w:r>
      <w:r w:rsidR="00BB72E1" w:rsidRPr="00047362">
        <w:rPr>
          <w:noProof/>
          <w:lang w:eastAsia="pt-PT"/>
        </w:rPr>
        <w:t xml:space="preserve">, </w:t>
      </w:r>
      <w:r w:rsidRPr="00047362">
        <w:rPr>
          <w:noProof/>
          <w:lang w:eastAsia="pt-PT"/>
        </w:rPr>
        <w:t>such as</w:t>
      </w:r>
      <w:r w:rsidR="00BB72E1" w:rsidRPr="00047362">
        <w:rPr>
          <w:noProof/>
          <w:lang w:eastAsia="pt-PT"/>
        </w:rPr>
        <w:t xml:space="preserve"> NH</w:t>
      </w:r>
      <w:r w:rsidR="00BB72E1" w:rsidRPr="00047362">
        <w:rPr>
          <w:noProof/>
          <w:vertAlign w:val="subscript"/>
          <w:lang w:eastAsia="pt-PT"/>
        </w:rPr>
        <w:t>3</w:t>
      </w:r>
      <w:r w:rsidR="00BB72E1" w:rsidRPr="00047362">
        <w:rPr>
          <w:noProof/>
          <w:lang w:eastAsia="pt-PT"/>
        </w:rPr>
        <w:t xml:space="preserve">, HCl ou HCN, </w:t>
      </w:r>
      <w:r w:rsidRPr="00047362">
        <w:rPr>
          <w:noProof/>
          <w:lang w:eastAsia="pt-PT"/>
        </w:rPr>
        <w:t>may attack</w:t>
      </w:r>
      <w:r w:rsidR="00BB72E1" w:rsidRPr="00047362">
        <w:rPr>
          <w:noProof/>
          <w:lang w:eastAsia="pt-PT"/>
        </w:rPr>
        <w:t xml:space="preserve"> </w:t>
      </w:r>
      <w:r w:rsidRPr="00047362">
        <w:rPr>
          <w:noProof/>
          <w:lang w:eastAsia="pt-PT"/>
        </w:rPr>
        <w:t>fire-protection clothing</w:t>
      </w:r>
      <w:r w:rsidR="00BB72E1" w:rsidRPr="00047362">
        <w:rPr>
          <w:noProof/>
          <w:lang w:eastAsia="pt-PT"/>
        </w:rPr>
        <w:t>.</w:t>
      </w:r>
    </w:p>
    <w:p w14:paraId="23832E9A" w14:textId="148782E5" w:rsidR="00BB72E1" w:rsidRPr="00047362" w:rsidRDefault="003F786C" w:rsidP="00BB72E1">
      <w:pPr>
        <w:pStyle w:val="ListParagraph"/>
        <w:numPr>
          <w:ilvl w:val="0"/>
          <w:numId w:val="4"/>
        </w:numPr>
        <w:spacing w:after="120" w:line="288" w:lineRule="auto"/>
        <w:contextualSpacing w:val="0"/>
        <w:jc w:val="both"/>
        <w:rPr>
          <w:noProof/>
          <w:lang w:eastAsia="pt-PT"/>
        </w:rPr>
      </w:pPr>
      <w:r w:rsidRPr="00047362">
        <w:rPr>
          <w:noProof/>
          <w:lang w:eastAsia="pt-PT"/>
        </w:rPr>
        <w:t>Toxicity</w:t>
      </w:r>
      <w:r w:rsidR="00BB72E1" w:rsidRPr="00047362">
        <w:rPr>
          <w:noProof/>
          <w:lang w:eastAsia="pt-PT"/>
        </w:rPr>
        <w:t xml:space="preserve">: </w:t>
      </w:r>
      <w:r w:rsidRPr="00047362">
        <w:rPr>
          <w:noProof/>
          <w:lang w:eastAsia="pt-PT"/>
        </w:rPr>
        <w:t>Gas toxicity varies between ext</w:t>
      </w:r>
      <w:r w:rsidR="00C80260" w:rsidRPr="00047362">
        <w:rPr>
          <w:noProof/>
          <w:lang w:eastAsia="pt-PT"/>
        </w:rPr>
        <w:t>re</w:t>
      </w:r>
      <w:r w:rsidRPr="00047362">
        <w:rPr>
          <w:noProof/>
          <w:lang w:eastAsia="pt-PT"/>
        </w:rPr>
        <w:t>me toxicity</w:t>
      </w:r>
      <w:r w:rsidR="00BB72E1" w:rsidRPr="00047362">
        <w:rPr>
          <w:noProof/>
          <w:lang w:eastAsia="pt-PT"/>
        </w:rPr>
        <w:t xml:space="preserve"> (</w:t>
      </w:r>
      <w:r w:rsidRPr="00047362">
        <w:rPr>
          <w:noProof/>
          <w:lang w:eastAsia="pt-PT"/>
        </w:rPr>
        <w:t>causing death or serious damage after brief contact</w:t>
      </w:r>
      <w:r w:rsidR="00BB72E1" w:rsidRPr="00047362">
        <w:rPr>
          <w:noProof/>
          <w:lang w:eastAsia="pt-PT"/>
        </w:rPr>
        <w:t xml:space="preserve">) </w:t>
      </w:r>
      <w:r w:rsidRPr="00047362">
        <w:rPr>
          <w:noProof/>
          <w:lang w:eastAsia="pt-PT"/>
        </w:rPr>
        <w:t>and light toxicity</w:t>
      </w:r>
      <w:r w:rsidR="00BB72E1" w:rsidRPr="00047362">
        <w:rPr>
          <w:noProof/>
          <w:lang w:eastAsia="pt-PT"/>
        </w:rPr>
        <w:t xml:space="preserve"> (</w:t>
      </w:r>
      <w:r w:rsidRPr="00047362">
        <w:rPr>
          <w:noProof/>
          <w:lang w:eastAsia="pt-PT"/>
        </w:rPr>
        <w:t>causing irritation</w:t>
      </w:r>
      <w:r w:rsidR="00BB72E1" w:rsidRPr="00047362">
        <w:rPr>
          <w:noProof/>
          <w:lang w:eastAsia="pt-PT"/>
        </w:rPr>
        <w:t xml:space="preserve">). </w:t>
      </w:r>
      <w:r w:rsidRPr="00047362">
        <w:rPr>
          <w:noProof/>
          <w:lang w:eastAsia="pt-PT"/>
        </w:rPr>
        <w:t>Hydrogen cyanide and carbon dioxide are an example</w:t>
      </w:r>
      <w:r w:rsidR="00BB72E1" w:rsidRPr="00047362">
        <w:rPr>
          <w:noProof/>
          <w:lang w:eastAsia="pt-PT"/>
        </w:rPr>
        <w:t xml:space="preserve">. </w:t>
      </w:r>
      <w:r w:rsidRPr="00047362">
        <w:rPr>
          <w:noProof/>
          <w:lang w:eastAsia="pt-PT"/>
        </w:rPr>
        <w:t>Toxic gases</w:t>
      </w:r>
      <w:r w:rsidR="00BB72E1" w:rsidRPr="00047362">
        <w:rPr>
          <w:noProof/>
          <w:lang w:eastAsia="pt-PT"/>
        </w:rPr>
        <w:t xml:space="preserve">, </w:t>
      </w:r>
      <w:r w:rsidRPr="00047362">
        <w:rPr>
          <w:noProof/>
          <w:lang w:eastAsia="pt-PT"/>
        </w:rPr>
        <w:t>such as</w:t>
      </w:r>
      <w:r w:rsidR="00BB72E1" w:rsidRPr="00047362">
        <w:rPr>
          <w:noProof/>
          <w:lang w:eastAsia="pt-PT"/>
        </w:rPr>
        <w:t xml:space="preserve"> Cl</w:t>
      </w:r>
      <w:r w:rsidR="00BB72E1" w:rsidRPr="00047362">
        <w:rPr>
          <w:noProof/>
          <w:vertAlign w:val="subscript"/>
          <w:lang w:eastAsia="pt-PT"/>
        </w:rPr>
        <w:t>2</w:t>
      </w:r>
      <w:r w:rsidR="00BB72E1" w:rsidRPr="00047362">
        <w:rPr>
          <w:noProof/>
          <w:lang w:eastAsia="pt-PT"/>
        </w:rPr>
        <w:t xml:space="preserve"> ou NO, </w:t>
      </w:r>
      <w:r w:rsidRPr="00047362">
        <w:rPr>
          <w:noProof/>
          <w:lang w:eastAsia="pt-PT"/>
        </w:rPr>
        <w:t>cause</w:t>
      </w:r>
      <w:r w:rsidR="00BB72E1" w:rsidRPr="00047362">
        <w:rPr>
          <w:noProof/>
          <w:lang w:eastAsia="pt-PT"/>
        </w:rPr>
        <w:t xml:space="preserve"> </w:t>
      </w:r>
      <w:r w:rsidRPr="00047362">
        <w:rPr>
          <w:noProof/>
          <w:lang w:eastAsia="pt-PT"/>
        </w:rPr>
        <w:t>poisoning</w:t>
      </w:r>
      <w:r w:rsidR="00BB72E1" w:rsidRPr="00047362">
        <w:rPr>
          <w:noProof/>
          <w:lang w:eastAsia="pt-PT"/>
        </w:rPr>
        <w:t xml:space="preserve"> </w:t>
      </w:r>
      <w:r w:rsidRPr="00047362">
        <w:rPr>
          <w:noProof/>
          <w:lang w:eastAsia="pt-PT"/>
        </w:rPr>
        <w:t>but symptoms may not be immediate.</w:t>
      </w:r>
    </w:p>
    <w:p w14:paraId="4312921C" w14:textId="54500C57" w:rsidR="0023313E" w:rsidRPr="00047362" w:rsidRDefault="003F786C" w:rsidP="0023313E">
      <w:pPr>
        <w:pStyle w:val="ListParagraph"/>
        <w:numPr>
          <w:ilvl w:val="0"/>
          <w:numId w:val="4"/>
        </w:numPr>
        <w:spacing w:after="120" w:line="288" w:lineRule="auto"/>
        <w:contextualSpacing w:val="0"/>
        <w:jc w:val="both"/>
        <w:rPr>
          <w:noProof/>
          <w:lang w:eastAsia="pt-PT"/>
        </w:rPr>
      </w:pPr>
      <w:r w:rsidRPr="00047362">
        <w:rPr>
          <w:noProof/>
          <w:lang w:eastAsia="pt-PT"/>
        </w:rPr>
        <w:t>Burns</w:t>
      </w:r>
      <w:r w:rsidR="0023313E" w:rsidRPr="00047362">
        <w:rPr>
          <w:noProof/>
          <w:lang w:eastAsia="pt-PT"/>
        </w:rPr>
        <w:t xml:space="preserve">: </w:t>
      </w:r>
      <w:r w:rsidRPr="00047362">
        <w:rPr>
          <w:noProof/>
          <w:lang w:eastAsia="pt-PT"/>
        </w:rPr>
        <w:t>Contact with cryogenic fluids</w:t>
      </w:r>
      <w:r w:rsidR="009B51F0" w:rsidRPr="00047362">
        <w:rPr>
          <w:noProof/>
          <w:lang w:eastAsia="pt-PT"/>
        </w:rPr>
        <w:t xml:space="preserve"> (</w:t>
      </w:r>
      <w:r w:rsidRPr="00047362">
        <w:rPr>
          <w:noProof/>
          <w:lang w:eastAsia="pt-PT"/>
        </w:rPr>
        <w:t>liquefied gases</w:t>
      </w:r>
      <w:r w:rsidR="009B51F0" w:rsidRPr="00047362">
        <w:rPr>
          <w:noProof/>
          <w:lang w:eastAsia="pt-PT"/>
        </w:rPr>
        <w:t>)</w:t>
      </w:r>
      <w:r w:rsidR="0023313E" w:rsidRPr="00047362">
        <w:rPr>
          <w:noProof/>
          <w:lang w:eastAsia="pt-PT"/>
        </w:rPr>
        <w:t xml:space="preserve"> </w:t>
      </w:r>
      <w:r w:rsidRPr="00047362">
        <w:rPr>
          <w:noProof/>
          <w:lang w:eastAsia="pt-PT"/>
        </w:rPr>
        <w:t>with skin burns</w:t>
      </w:r>
      <w:r w:rsidR="0023313E" w:rsidRPr="00047362">
        <w:rPr>
          <w:noProof/>
          <w:lang w:eastAsia="pt-PT"/>
        </w:rPr>
        <w:t xml:space="preserve">. </w:t>
      </w:r>
    </w:p>
    <w:p w14:paraId="702C36BF" w14:textId="77777777" w:rsidR="00BD67A0" w:rsidRPr="00047362" w:rsidRDefault="00BD67A0" w:rsidP="00BD67A0">
      <w:pPr>
        <w:spacing w:after="120" w:line="288" w:lineRule="auto"/>
        <w:ind w:left="360"/>
        <w:jc w:val="both"/>
        <w:rPr>
          <w:noProof/>
          <w:lang w:eastAsia="pt-PT"/>
        </w:rPr>
      </w:pPr>
    </w:p>
    <w:p w14:paraId="7DCF9CA9" w14:textId="7FE63B06" w:rsidR="00F85481" w:rsidRPr="00047362" w:rsidRDefault="00BB72E1" w:rsidP="00BD67A0">
      <w:pPr>
        <w:pStyle w:val="Heading2"/>
        <w:numPr>
          <w:ilvl w:val="2"/>
          <w:numId w:val="6"/>
        </w:numPr>
        <w:spacing w:before="0" w:after="240"/>
        <w:ind w:left="798"/>
        <w:rPr>
          <w:rFonts w:asciiTheme="minorHAnsi" w:hAnsiTheme="minorHAnsi"/>
          <w:b w:val="0"/>
          <w:color w:val="auto"/>
          <w:sz w:val="22"/>
          <w:szCs w:val="22"/>
          <w:u w:val="single"/>
        </w:rPr>
      </w:pPr>
      <w:bookmarkStart w:id="53" w:name="_Toc492022587"/>
      <w:r w:rsidRPr="00047362">
        <w:rPr>
          <w:rFonts w:asciiTheme="minorHAnsi" w:hAnsiTheme="minorHAnsi"/>
          <w:b w:val="0"/>
          <w:color w:val="auto"/>
          <w:sz w:val="22"/>
          <w:szCs w:val="22"/>
          <w:u w:val="single"/>
        </w:rPr>
        <w:t>Identifica</w:t>
      </w:r>
      <w:r w:rsidR="003F786C" w:rsidRPr="00047362">
        <w:rPr>
          <w:rFonts w:asciiTheme="minorHAnsi" w:hAnsiTheme="minorHAnsi"/>
          <w:b w:val="0"/>
          <w:color w:val="auto"/>
          <w:sz w:val="22"/>
          <w:szCs w:val="22"/>
          <w:u w:val="single"/>
        </w:rPr>
        <w:t xml:space="preserve">tion of gases </w:t>
      </w:r>
      <w:r w:rsidR="0062090A" w:rsidRPr="00047362">
        <w:rPr>
          <w:rFonts w:asciiTheme="minorHAnsi" w:hAnsiTheme="minorHAnsi"/>
          <w:b w:val="0"/>
          <w:color w:val="auto"/>
          <w:sz w:val="22"/>
          <w:szCs w:val="22"/>
          <w:u w:val="single"/>
        </w:rPr>
        <w:t>cylinders</w:t>
      </w:r>
      <w:r w:rsidR="003F786C" w:rsidRPr="00047362">
        <w:rPr>
          <w:rFonts w:asciiTheme="minorHAnsi" w:hAnsiTheme="minorHAnsi"/>
          <w:b w:val="0"/>
          <w:color w:val="auto"/>
          <w:sz w:val="22"/>
          <w:szCs w:val="22"/>
          <w:u w:val="single"/>
        </w:rPr>
        <w:t xml:space="preserve"> by colours</w:t>
      </w:r>
      <w:bookmarkEnd w:id="53"/>
    </w:p>
    <w:p w14:paraId="1812D945" w14:textId="2F84A721" w:rsidR="00BB72E1" w:rsidRPr="00047362" w:rsidRDefault="000A017D" w:rsidP="00282CF5">
      <w:pPr>
        <w:jc w:val="both"/>
      </w:pPr>
      <w:r>
        <w:t>The colour code of g</w:t>
      </w:r>
      <w:r w:rsidR="0062090A" w:rsidRPr="00047362">
        <w:t>as cylinder</w:t>
      </w:r>
      <w:r>
        <w:t>s</w:t>
      </w:r>
      <w:r w:rsidR="0062090A" w:rsidRPr="00047362">
        <w:t xml:space="preserve"> </w:t>
      </w:r>
      <w:r>
        <w:t>is based on the European norm</w:t>
      </w:r>
      <w:r w:rsidR="0062090A" w:rsidRPr="00047362">
        <w:t xml:space="preserve"> EN 1089-3, which sets up a colour identification system of the risk associated with the gas cylinder content</w:t>
      </w:r>
      <w:r w:rsidR="001A1548" w:rsidRPr="00047362">
        <w:t xml:space="preserve">. </w:t>
      </w:r>
      <w:r w:rsidR="0062090A" w:rsidRPr="00047362">
        <w:t>The main colours are</w:t>
      </w:r>
      <w:r w:rsidR="001A1548" w:rsidRPr="00047362">
        <w:t>:</w:t>
      </w:r>
    </w:p>
    <w:p w14:paraId="235DF4E8" w14:textId="0649E420" w:rsidR="001A1548" w:rsidRPr="00047362" w:rsidRDefault="003F786C" w:rsidP="008C410B">
      <w:pPr>
        <w:pStyle w:val="ListParagraph"/>
        <w:numPr>
          <w:ilvl w:val="0"/>
          <w:numId w:val="15"/>
        </w:numPr>
      </w:pPr>
      <w:r w:rsidRPr="00047362">
        <w:rPr>
          <w:color w:val="FFFF00"/>
        </w:rPr>
        <w:t>Yellow</w:t>
      </w:r>
      <w:r w:rsidR="001A1548" w:rsidRPr="00047362">
        <w:rPr>
          <w:color w:val="FFFF00"/>
        </w:rPr>
        <w:t>:</w:t>
      </w:r>
      <w:r w:rsidR="001A1548" w:rsidRPr="00047362">
        <w:t xml:space="preserve"> </w:t>
      </w:r>
      <w:r w:rsidRPr="00047362">
        <w:t>Toxic</w:t>
      </w:r>
      <w:r w:rsidR="001A1548" w:rsidRPr="00047362">
        <w:t xml:space="preserve"> </w:t>
      </w:r>
      <w:r w:rsidRPr="00047362">
        <w:t>and</w:t>
      </w:r>
      <w:r w:rsidR="001A1548" w:rsidRPr="00047362">
        <w:t>/o</w:t>
      </w:r>
      <w:r w:rsidRPr="00047362">
        <w:t>r</w:t>
      </w:r>
      <w:r w:rsidR="001A1548" w:rsidRPr="00047362">
        <w:t xml:space="preserve"> corrosiv</w:t>
      </w:r>
      <w:r w:rsidRPr="00047362">
        <w:t>e</w:t>
      </w:r>
    </w:p>
    <w:p w14:paraId="2DB5AB1E" w14:textId="2B3098C9" w:rsidR="001A1548" w:rsidRPr="00047362" w:rsidRDefault="003F786C" w:rsidP="008C410B">
      <w:pPr>
        <w:pStyle w:val="ListParagraph"/>
        <w:numPr>
          <w:ilvl w:val="0"/>
          <w:numId w:val="15"/>
        </w:numPr>
      </w:pPr>
      <w:r w:rsidRPr="00047362">
        <w:rPr>
          <w:color w:val="FF0000"/>
        </w:rPr>
        <w:t>Red</w:t>
      </w:r>
      <w:r w:rsidR="001A1548" w:rsidRPr="00047362">
        <w:rPr>
          <w:color w:val="FF0000"/>
        </w:rPr>
        <w:t>:</w:t>
      </w:r>
      <w:r w:rsidR="001A1548" w:rsidRPr="00047362">
        <w:t xml:space="preserve"> </w:t>
      </w:r>
      <w:r w:rsidRPr="00047362">
        <w:t>Flammable</w:t>
      </w:r>
    </w:p>
    <w:p w14:paraId="4F8DFFBA" w14:textId="20B2EBE3" w:rsidR="001A1548" w:rsidRPr="00047362" w:rsidRDefault="003F786C" w:rsidP="008C410B">
      <w:pPr>
        <w:pStyle w:val="ListParagraph"/>
        <w:numPr>
          <w:ilvl w:val="0"/>
          <w:numId w:val="15"/>
        </w:numPr>
      </w:pPr>
      <w:r w:rsidRPr="00047362">
        <w:rPr>
          <w:color w:val="00B0F0"/>
        </w:rPr>
        <w:t>Blue</w:t>
      </w:r>
      <w:r w:rsidR="001A1548" w:rsidRPr="00047362">
        <w:rPr>
          <w:color w:val="00B0F0"/>
        </w:rPr>
        <w:t>:</w:t>
      </w:r>
      <w:r w:rsidRPr="00047362">
        <w:t xml:space="preserve"> Oxidant</w:t>
      </w:r>
    </w:p>
    <w:p w14:paraId="130983B4" w14:textId="11F857AD" w:rsidR="001A1548" w:rsidRPr="00047362" w:rsidRDefault="00907D39" w:rsidP="008C410B">
      <w:pPr>
        <w:pStyle w:val="ListParagraph"/>
        <w:numPr>
          <w:ilvl w:val="0"/>
          <w:numId w:val="15"/>
        </w:numPr>
      </w:pPr>
      <w:r w:rsidRPr="00047362">
        <w:rPr>
          <w:color w:val="00B050"/>
        </w:rPr>
        <w:t>Green</w:t>
      </w:r>
      <w:r w:rsidRPr="00047362">
        <w:t>: Inert</w:t>
      </w:r>
    </w:p>
    <w:p w14:paraId="176AB8BF" w14:textId="78B06477" w:rsidR="00BB72E1" w:rsidRPr="00047362" w:rsidRDefault="00907D39">
      <w:r w:rsidRPr="00047362">
        <w:t>Gas</w:t>
      </w:r>
      <w:r w:rsidR="000A017D">
        <w:t>es</w:t>
      </w:r>
      <w:r w:rsidRPr="00047362">
        <w:t xml:space="preserve"> with specific colours are</w:t>
      </w:r>
      <w:r w:rsidR="00282CF5" w:rsidRPr="00047362">
        <w:t xml:space="preserve"> </w:t>
      </w:r>
      <w:r w:rsidRPr="00047362">
        <w:t>nitrogen</w:t>
      </w:r>
      <w:r w:rsidR="00282CF5" w:rsidRPr="00047362">
        <w:t xml:space="preserve">, </w:t>
      </w:r>
      <w:r w:rsidRPr="00047362">
        <w:t>oxygen</w:t>
      </w:r>
      <w:r w:rsidR="00282CF5" w:rsidRPr="00047362">
        <w:t xml:space="preserve">, </w:t>
      </w:r>
      <w:r w:rsidRPr="00047362">
        <w:t>argon</w:t>
      </w:r>
      <w:r w:rsidR="00282CF5" w:rsidRPr="00047362">
        <w:t xml:space="preserve">, </w:t>
      </w:r>
      <w:r w:rsidRPr="00047362">
        <w:t>helium</w:t>
      </w:r>
      <w:r w:rsidR="00282CF5" w:rsidRPr="00047362">
        <w:t xml:space="preserve">, </w:t>
      </w:r>
      <w:r w:rsidRPr="00047362">
        <w:t>carbon dioxide</w:t>
      </w:r>
      <w:r w:rsidR="00282CF5" w:rsidRPr="00047362">
        <w:t xml:space="preserve">, </w:t>
      </w:r>
      <w:r w:rsidRPr="00047362">
        <w:t>hydrogen</w:t>
      </w:r>
      <w:r w:rsidR="00282CF5" w:rsidRPr="00047362">
        <w:t xml:space="preserve">, </w:t>
      </w:r>
      <w:r w:rsidRPr="00047362">
        <w:t>acetylene</w:t>
      </w:r>
      <w:r w:rsidR="00282CF5" w:rsidRPr="00047362">
        <w:t>.</w:t>
      </w:r>
    </w:p>
    <w:p w14:paraId="78892BBC" w14:textId="178F3561" w:rsidR="00282CF5" w:rsidRPr="00047362" w:rsidRDefault="007F20F2">
      <w:r w:rsidRPr="00047362">
        <w:fldChar w:fldCharType="begin"/>
      </w:r>
      <w:r w:rsidRPr="00047362">
        <w:instrText xml:space="preserve"> REF _Ref436669469 \h  \* MERGEFORMAT </w:instrText>
      </w:r>
      <w:r w:rsidRPr="00047362">
        <w:fldChar w:fldCharType="separate"/>
      </w:r>
      <w:r w:rsidR="00B118B7" w:rsidRPr="00B118B7">
        <w:t xml:space="preserve">Table </w:t>
      </w:r>
      <w:r w:rsidR="00B118B7" w:rsidRPr="00B118B7">
        <w:rPr>
          <w:noProof/>
        </w:rPr>
        <w:t>6</w:t>
      </w:r>
      <w:r w:rsidRPr="00047362">
        <w:fldChar w:fldCharType="end"/>
      </w:r>
      <w:r w:rsidRPr="00047362">
        <w:t xml:space="preserve"> </w:t>
      </w:r>
      <w:r w:rsidR="00907D39" w:rsidRPr="00047362">
        <w:t xml:space="preserve">shows </w:t>
      </w:r>
      <w:r w:rsidR="000A017D">
        <w:t xml:space="preserve">the </w:t>
      </w:r>
      <w:r w:rsidR="00907D39" w:rsidRPr="00047362">
        <w:t>cylinder colour</w:t>
      </w:r>
      <w:r w:rsidR="000A017D">
        <w:t xml:space="preserve"> coding</w:t>
      </w:r>
      <w:r w:rsidR="00907D39" w:rsidRPr="00047362">
        <w:t xml:space="preserve"> and some gases</w:t>
      </w:r>
      <w:r w:rsidR="00282CF5" w:rsidRPr="00047362">
        <w:t>.</w:t>
      </w:r>
    </w:p>
    <w:p w14:paraId="0672B53E" w14:textId="217121BD" w:rsidR="00054C15" w:rsidRPr="00047362" w:rsidRDefault="00907D39" w:rsidP="007F20F2">
      <w:pPr>
        <w:pStyle w:val="Caption"/>
        <w:spacing w:after="0"/>
        <w:ind w:left="1560" w:right="1558"/>
        <w:rPr>
          <w:sz w:val="16"/>
          <w:szCs w:val="16"/>
        </w:rPr>
      </w:pPr>
      <w:bookmarkStart w:id="54" w:name="_Ref436669469"/>
      <w:bookmarkStart w:id="55" w:name="_Toc466554981"/>
      <w:r w:rsidRPr="00047362">
        <w:rPr>
          <w:color w:val="auto"/>
          <w:sz w:val="16"/>
          <w:szCs w:val="16"/>
        </w:rPr>
        <w:t>Table</w:t>
      </w:r>
      <w:r w:rsidR="007F20F2" w:rsidRPr="00047362">
        <w:rPr>
          <w:color w:val="auto"/>
          <w:sz w:val="16"/>
          <w:szCs w:val="16"/>
        </w:rPr>
        <w:t xml:space="preserve"> </w:t>
      </w:r>
      <w:r w:rsidR="007F20F2" w:rsidRPr="00047362">
        <w:rPr>
          <w:color w:val="auto"/>
          <w:sz w:val="16"/>
          <w:szCs w:val="16"/>
        </w:rPr>
        <w:fldChar w:fldCharType="begin"/>
      </w:r>
      <w:r w:rsidR="007F20F2" w:rsidRPr="00047362">
        <w:rPr>
          <w:color w:val="auto"/>
          <w:sz w:val="16"/>
          <w:szCs w:val="16"/>
        </w:rPr>
        <w:instrText xml:space="preserve"> SEQ Tabela \* ARABIC </w:instrText>
      </w:r>
      <w:r w:rsidR="007F20F2" w:rsidRPr="00047362">
        <w:rPr>
          <w:color w:val="auto"/>
          <w:sz w:val="16"/>
          <w:szCs w:val="16"/>
        </w:rPr>
        <w:fldChar w:fldCharType="separate"/>
      </w:r>
      <w:r w:rsidR="00B118B7">
        <w:rPr>
          <w:noProof/>
          <w:color w:val="auto"/>
          <w:sz w:val="16"/>
          <w:szCs w:val="16"/>
        </w:rPr>
        <w:t>6</w:t>
      </w:r>
      <w:r w:rsidR="007F20F2" w:rsidRPr="00047362">
        <w:rPr>
          <w:color w:val="auto"/>
          <w:sz w:val="16"/>
          <w:szCs w:val="16"/>
        </w:rPr>
        <w:fldChar w:fldCharType="end"/>
      </w:r>
      <w:bookmarkEnd w:id="54"/>
      <w:r w:rsidR="007F20F2" w:rsidRPr="00047362">
        <w:rPr>
          <w:color w:val="auto"/>
          <w:sz w:val="16"/>
          <w:szCs w:val="16"/>
        </w:rPr>
        <w:t>.</w:t>
      </w:r>
      <w:r w:rsidR="007F20F2" w:rsidRPr="00047362">
        <w:rPr>
          <w:b w:val="0"/>
          <w:color w:val="auto"/>
        </w:rPr>
        <w:t xml:space="preserve"> </w:t>
      </w:r>
      <w:r w:rsidRPr="00047362">
        <w:rPr>
          <w:b w:val="0"/>
          <w:color w:val="auto"/>
        </w:rPr>
        <w:t xml:space="preserve">Gas cylinder colour </w:t>
      </w:r>
      <w:r w:rsidR="000A017D">
        <w:rPr>
          <w:b w:val="0"/>
          <w:color w:val="auto"/>
        </w:rPr>
        <w:t>coding</w:t>
      </w:r>
      <w:r w:rsidR="00054C15" w:rsidRPr="00047362">
        <w:rPr>
          <w:b w:val="0"/>
          <w:color w:val="auto"/>
          <w:sz w:val="16"/>
          <w:szCs w:val="16"/>
        </w:rPr>
        <w:t xml:space="preserve"> (Adapt</w:t>
      </w:r>
      <w:r w:rsidRPr="00047362">
        <w:rPr>
          <w:b w:val="0"/>
          <w:color w:val="auto"/>
          <w:sz w:val="16"/>
          <w:szCs w:val="16"/>
        </w:rPr>
        <w:t>ed from</w:t>
      </w:r>
      <w:r w:rsidR="00054C15" w:rsidRPr="00047362">
        <w:rPr>
          <w:b w:val="0"/>
          <w:color w:val="auto"/>
          <w:sz w:val="16"/>
          <w:szCs w:val="16"/>
        </w:rPr>
        <w:t>: http://www.airliquidemedicinal.es/file/otherelement/pj/cambio%20de%20color%20botellas-alm%20pdf180299.pdf)</w:t>
      </w:r>
      <w:bookmarkEnd w:id="5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058"/>
      </w:tblGrid>
      <w:tr w:rsidR="008C410B" w:rsidRPr="00047362" w14:paraId="23166E53" w14:textId="77777777" w:rsidTr="00EC31F9">
        <w:trPr>
          <w:jc w:val="center"/>
        </w:trPr>
        <w:tc>
          <w:tcPr>
            <w:tcW w:w="2250" w:type="dxa"/>
            <w:shd w:val="clear" w:color="auto" w:fill="D9D9D9" w:themeFill="background1" w:themeFillShade="D9"/>
          </w:tcPr>
          <w:p w14:paraId="0B276375" w14:textId="017D3418" w:rsidR="008C410B" w:rsidRPr="00047362" w:rsidRDefault="0062090A" w:rsidP="008C410B">
            <w:pPr>
              <w:jc w:val="center"/>
              <w:rPr>
                <w:b/>
                <w:sz w:val="20"/>
                <w:szCs w:val="20"/>
              </w:rPr>
            </w:pPr>
            <w:r w:rsidRPr="00047362">
              <w:rPr>
                <w:b/>
                <w:sz w:val="20"/>
                <w:szCs w:val="20"/>
              </w:rPr>
              <w:t>Gas</w:t>
            </w:r>
          </w:p>
        </w:tc>
        <w:tc>
          <w:tcPr>
            <w:tcW w:w="3058" w:type="dxa"/>
            <w:shd w:val="clear" w:color="auto" w:fill="D9D9D9" w:themeFill="background1" w:themeFillShade="D9"/>
          </w:tcPr>
          <w:p w14:paraId="011F268C" w14:textId="6FE814CD" w:rsidR="008C410B" w:rsidRPr="00047362" w:rsidRDefault="0062090A" w:rsidP="008C410B">
            <w:pPr>
              <w:jc w:val="center"/>
              <w:rPr>
                <w:b/>
                <w:sz w:val="20"/>
                <w:szCs w:val="20"/>
              </w:rPr>
            </w:pPr>
            <w:r w:rsidRPr="00047362">
              <w:rPr>
                <w:b/>
                <w:sz w:val="20"/>
                <w:szCs w:val="20"/>
              </w:rPr>
              <w:t>Colour</w:t>
            </w:r>
          </w:p>
        </w:tc>
      </w:tr>
      <w:tr w:rsidR="008C410B" w:rsidRPr="00047362" w14:paraId="329D7F83" w14:textId="77777777" w:rsidTr="00EC31F9">
        <w:trPr>
          <w:jc w:val="center"/>
        </w:trPr>
        <w:tc>
          <w:tcPr>
            <w:tcW w:w="2250" w:type="dxa"/>
          </w:tcPr>
          <w:p w14:paraId="2E93391A" w14:textId="76DB00DB" w:rsidR="008C410B" w:rsidRPr="00047362" w:rsidRDefault="00907D39" w:rsidP="00EC31F9">
            <w:pPr>
              <w:jc w:val="center"/>
              <w:rPr>
                <w:sz w:val="20"/>
                <w:szCs w:val="20"/>
              </w:rPr>
            </w:pPr>
            <w:r w:rsidRPr="00047362">
              <w:rPr>
                <w:sz w:val="20"/>
                <w:szCs w:val="20"/>
              </w:rPr>
              <w:t>Acetylene</w:t>
            </w:r>
          </w:p>
        </w:tc>
        <w:tc>
          <w:tcPr>
            <w:tcW w:w="3058" w:type="dxa"/>
          </w:tcPr>
          <w:p w14:paraId="61025C58" w14:textId="26BAE96A" w:rsidR="008C410B" w:rsidRPr="00047362" w:rsidRDefault="00907D39" w:rsidP="00EC31F9">
            <w:pPr>
              <w:jc w:val="center"/>
              <w:rPr>
                <w:sz w:val="20"/>
                <w:szCs w:val="20"/>
              </w:rPr>
            </w:pPr>
            <w:r w:rsidRPr="00047362">
              <w:rPr>
                <w:sz w:val="20"/>
                <w:szCs w:val="20"/>
              </w:rPr>
              <w:t>Reddish-brown</w:t>
            </w:r>
          </w:p>
        </w:tc>
      </w:tr>
      <w:tr w:rsidR="008C410B" w:rsidRPr="00047362" w14:paraId="472507D9" w14:textId="77777777" w:rsidTr="00054C15">
        <w:trPr>
          <w:jc w:val="center"/>
        </w:trPr>
        <w:tc>
          <w:tcPr>
            <w:tcW w:w="2250" w:type="dxa"/>
            <w:shd w:val="clear" w:color="auto" w:fill="D9D9D9" w:themeFill="background1" w:themeFillShade="D9"/>
          </w:tcPr>
          <w:p w14:paraId="5F319729" w14:textId="03E673B5" w:rsidR="008C410B" w:rsidRPr="00047362" w:rsidRDefault="00907D39" w:rsidP="00EC31F9">
            <w:pPr>
              <w:jc w:val="center"/>
              <w:rPr>
                <w:sz w:val="20"/>
                <w:szCs w:val="20"/>
              </w:rPr>
            </w:pPr>
            <w:r w:rsidRPr="00047362">
              <w:rPr>
                <w:sz w:val="20"/>
                <w:szCs w:val="20"/>
              </w:rPr>
              <w:t>A</w:t>
            </w:r>
            <w:r w:rsidR="000A017D">
              <w:rPr>
                <w:sz w:val="20"/>
                <w:szCs w:val="20"/>
              </w:rPr>
              <w:t>m</w:t>
            </w:r>
            <w:r w:rsidRPr="00047362">
              <w:rPr>
                <w:sz w:val="20"/>
                <w:szCs w:val="20"/>
              </w:rPr>
              <w:t>monia</w:t>
            </w:r>
          </w:p>
        </w:tc>
        <w:tc>
          <w:tcPr>
            <w:tcW w:w="3058" w:type="dxa"/>
            <w:shd w:val="clear" w:color="auto" w:fill="D9D9D9" w:themeFill="background1" w:themeFillShade="D9"/>
          </w:tcPr>
          <w:p w14:paraId="0C80E02E" w14:textId="195587E2" w:rsidR="008C410B" w:rsidRPr="00047362" w:rsidRDefault="00907D39" w:rsidP="00EC31F9">
            <w:pPr>
              <w:jc w:val="center"/>
              <w:rPr>
                <w:sz w:val="20"/>
                <w:szCs w:val="20"/>
              </w:rPr>
            </w:pPr>
            <w:r w:rsidRPr="00047362">
              <w:rPr>
                <w:sz w:val="20"/>
                <w:szCs w:val="20"/>
              </w:rPr>
              <w:t>Yellow</w:t>
            </w:r>
          </w:p>
        </w:tc>
      </w:tr>
      <w:tr w:rsidR="008C410B" w:rsidRPr="00047362" w14:paraId="1CA90EEB" w14:textId="77777777" w:rsidTr="00054C15">
        <w:trPr>
          <w:jc w:val="center"/>
        </w:trPr>
        <w:tc>
          <w:tcPr>
            <w:tcW w:w="2250" w:type="dxa"/>
          </w:tcPr>
          <w:p w14:paraId="72AAE014" w14:textId="7EB9E7B0" w:rsidR="008C410B" w:rsidRPr="00047362" w:rsidRDefault="008C410B" w:rsidP="00EC31F9">
            <w:pPr>
              <w:jc w:val="center"/>
              <w:rPr>
                <w:sz w:val="20"/>
                <w:szCs w:val="20"/>
              </w:rPr>
            </w:pPr>
            <w:r w:rsidRPr="00047362">
              <w:rPr>
                <w:sz w:val="20"/>
                <w:szCs w:val="20"/>
              </w:rPr>
              <w:t>CO</w:t>
            </w:r>
            <w:r w:rsidRPr="00047362">
              <w:rPr>
                <w:sz w:val="20"/>
                <w:szCs w:val="20"/>
                <w:vertAlign w:val="subscript"/>
              </w:rPr>
              <w:t>2</w:t>
            </w:r>
          </w:p>
        </w:tc>
        <w:tc>
          <w:tcPr>
            <w:tcW w:w="3058" w:type="dxa"/>
          </w:tcPr>
          <w:p w14:paraId="20634DB6" w14:textId="3ECC8877" w:rsidR="008C410B" w:rsidRPr="00047362" w:rsidRDefault="00907D39" w:rsidP="000A017D">
            <w:pPr>
              <w:jc w:val="center"/>
              <w:rPr>
                <w:sz w:val="20"/>
                <w:szCs w:val="20"/>
              </w:rPr>
            </w:pPr>
            <w:r w:rsidRPr="00047362">
              <w:rPr>
                <w:sz w:val="20"/>
                <w:szCs w:val="20"/>
              </w:rPr>
              <w:t>Gr</w:t>
            </w:r>
            <w:r w:rsidR="000A017D">
              <w:rPr>
                <w:sz w:val="20"/>
                <w:szCs w:val="20"/>
              </w:rPr>
              <w:t>e</w:t>
            </w:r>
            <w:r w:rsidRPr="00047362">
              <w:rPr>
                <w:sz w:val="20"/>
                <w:szCs w:val="20"/>
              </w:rPr>
              <w:t>y</w:t>
            </w:r>
          </w:p>
        </w:tc>
      </w:tr>
      <w:tr w:rsidR="008C410B" w:rsidRPr="00047362" w14:paraId="54F72537" w14:textId="77777777" w:rsidTr="00054C15">
        <w:trPr>
          <w:jc w:val="center"/>
        </w:trPr>
        <w:tc>
          <w:tcPr>
            <w:tcW w:w="2250" w:type="dxa"/>
            <w:shd w:val="clear" w:color="auto" w:fill="D9D9D9" w:themeFill="background1" w:themeFillShade="D9"/>
          </w:tcPr>
          <w:p w14:paraId="1CAE1202" w14:textId="1D93C14C" w:rsidR="008C410B" w:rsidRPr="00047362" w:rsidRDefault="00907D39" w:rsidP="00EC31F9">
            <w:pPr>
              <w:jc w:val="center"/>
              <w:rPr>
                <w:sz w:val="20"/>
                <w:szCs w:val="20"/>
              </w:rPr>
            </w:pPr>
            <w:r w:rsidRPr="00047362">
              <w:rPr>
                <w:sz w:val="20"/>
                <w:szCs w:val="20"/>
              </w:rPr>
              <w:t>A</w:t>
            </w:r>
            <w:r w:rsidR="008C410B" w:rsidRPr="00047362">
              <w:rPr>
                <w:sz w:val="20"/>
                <w:szCs w:val="20"/>
              </w:rPr>
              <w:t>rgon</w:t>
            </w:r>
          </w:p>
        </w:tc>
        <w:tc>
          <w:tcPr>
            <w:tcW w:w="3058" w:type="dxa"/>
            <w:shd w:val="clear" w:color="auto" w:fill="D9D9D9" w:themeFill="background1" w:themeFillShade="D9"/>
          </w:tcPr>
          <w:p w14:paraId="5CF598E3" w14:textId="23475957" w:rsidR="008C410B" w:rsidRPr="00047362" w:rsidRDefault="00907D39" w:rsidP="00EC31F9">
            <w:pPr>
              <w:jc w:val="center"/>
              <w:rPr>
                <w:sz w:val="20"/>
                <w:szCs w:val="20"/>
              </w:rPr>
            </w:pPr>
            <w:r w:rsidRPr="00047362">
              <w:rPr>
                <w:sz w:val="20"/>
                <w:szCs w:val="20"/>
              </w:rPr>
              <w:t>Dark green</w:t>
            </w:r>
          </w:p>
        </w:tc>
      </w:tr>
      <w:tr w:rsidR="008C410B" w:rsidRPr="00047362" w14:paraId="2309F37A" w14:textId="77777777" w:rsidTr="00054C15">
        <w:trPr>
          <w:jc w:val="center"/>
        </w:trPr>
        <w:tc>
          <w:tcPr>
            <w:tcW w:w="2250" w:type="dxa"/>
          </w:tcPr>
          <w:p w14:paraId="285B8646" w14:textId="625672A8" w:rsidR="008C410B" w:rsidRPr="00047362" w:rsidRDefault="008C410B" w:rsidP="00EC31F9">
            <w:pPr>
              <w:jc w:val="center"/>
              <w:rPr>
                <w:sz w:val="20"/>
                <w:szCs w:val="20"/>
              </w:rPr>
            </w:pPr>
            <w:r w:rsidRPr="00047362">
              <w:rPr>
                <w:sz w:val="20"/>
                <w:szCs w:val="20"/>
              </w:rPr>
              <w:t>Ar</w:t>
            </w:r>
          </w:p>
        </w:tc>
        <w:tc>
          <w:tcPr>
            <w:tcW w:w="3058" w:type="dxa"/>
          </w:tcPr>
          <w:p w14:paraId="5A3AF65B" w14:textId="327DE381" w:rsidR="008C410B" w:rsidRPr="00047362" w:rsidRDefault="00907D39" w:rsidP="00EC31F9">
            <w:pPr>
              <w:jc w:val="center"/>
              <w:rPr>
                <w:sz w:val="20"/>
                <w:szCs w:val="20"/>
              </w:rPr>
            </w:pPr>
            <w:r w:rsidRPr="00047362">
              <w:rPr>
                <w:sz w:val="20"/>
                <w:szCs w:val="20"/>
              </w:rPr>
              <w:t>Green</w:t>
            </w:r>
          </w:p>
        </w:tc>
      </w:tr>
      <w:tr w:rsidR="008C410B" w:rsidRPr="00047362" w14:paraId="25BAF49A" w14:textId="77777777" w:rsidTr="00054C15">
        <w:trPr>
          <w:jc w:val="center"/>
        </w:trPr>
        <w:tc>
          <w:tcPr>
            <w:tcW w:w="2250" w:type="dxa"/>
            <w:shd w:val="clear" w:color="auto" w:fill="D9D9D9" w:themeFill="background1" w:themeFillShade="D9"/>
          </w:tcPr>
          <w:p w14:paraId="4FCE50CF" w14:textId="49EB53C1" w:rsidR="008C410B" w:rsidRPr="00047362" w:rsidRDefault="008C410B" w:rsidP="00EC31F9">
            <w:pPr>
              <w:jc w:val="center"/>
              <w:rPr>
                <w:sz w:val="20"/>
                <w:szCs w:val="20"/>
              </w:rPr>
            </w:pPr>
            <w:r w:rsidRPr="00047362">
              <w:rPr>
                <w:sz w:val="20"/>
                <w:szCs w:val="20"/>
              </w:rPr>
              <w:t>N</w:t>
            </w:r>
            <w:r w:rsidRPr="00047362">
              <w:rPr>
                <w:sz w:val="20"/>
                <w:szCs w:val="20"/>
                <w:vertAlign w:val="subscript"/>
              </w:rPr>
              <w:t>2</w:t>
            </w:r>
          </w:p>
        </w:tc>
        <w:tc>
          <w:tcPr>
            <w:tcW w:w="3058" w:type="dxa"/>
            <w:shd w:val="clear" w:color="auto" w:fill="D9D9D9" w:themeFill="background1" w:themeFillShade="D9"/>
          </w:tcPr>
          <w:p w14:paraId="38FEE599" w14:textId="4E6A1502" w:rsidR="008C410B" w:rsidRPr="00047362" w:rsidRDefault="00907D39" w:rsidP="00EC31F9">
            <w:pPr>
              <w:jc w:val="center"/>
              <w:rPr>
                <w:sz w:val="20"/>
                <w:szCs w:val="20"/>
              </w:rPr>
            </w:pPr>
            <w:r w:rsidRPr="00047362">
              <w:rPr>
                <w:sz w:val="20"/>
                <w:szCs w:val="20"/>
              </w:rPr>
              <w:t>Black</w:t>
            </w:r>
          </w:p>
        </w:tc>
      </w:tr>
      <w:tr w:rsidR="008C410B" w:rsidRPr="00047362" w14:paraId="4DB87B5E" w14:textId="77777777" w:rsidTr="00054C15">
        <w:trPr>
          <w:jc w:val="center"/>
        </w:trPr>
        <w:tc>
          <w:tcPr>
            <w:tcW w:w="2250" w:type="dxa"/>
          </w:tcPr>
          <w:p w14:paraId="10467F81" w14:textId="72B86040" w:rsidR="008C410B" w:rsidRPr="00047362" w:rsidRDefault="008C410B" w:rsidP="00EC31F9">
            <w:pPr>
              <w:jc w:val="center"/>
              <w:rPr>
                <w:sz w:val="20"/>
                <w:szCs w:val="20"/>
              </w:rPr>
            </w:pPr>
            <w:r w:rsidRPr="00047362">
              <w:rPr>
                <w:sz w:val="20"/>
                <w:szCs w:val="20"/>
              </w:rPr>
              <w:t>O</w:t>
            </w:r>
            <w:r w:rsidRPr="00047362">
              <w:rPr>
                <w:sz w:val="20"/>
                <w:szCs w:val="20"/>
                <w:vertAlign w:val="subscript"/>
              </w:rPr>
              <w:t>2</w:t>
            </w:r>
          </w:p>
        </w:tc>
        <w:tc>
          <w:tcPr>
            <w:tcW w:w="3058" w:type="dxa"/>
          </w:tcPr>
          <w:p w14:paraId="7B963D3E" w14:textId="3A394E59" w:rsidR="008C410B" w:rsidRPr="00047362" w:rsidRDefault="00907D39" w:rsidP="00EC31F9">
            <w:pPr>
              <w:jc w:val="center"/>
              <w:rPr>
                <w:sz w:val="20"/>
                <w:szCs w:val="20"/>
              </w:rPr>
            </w:pPr>
            <w:r w:rsidRPr="00047362">
              <w:rPr>
                <w:sz w:val="20"/>
                <w:szCs w:val="20"/>
              </w:rPr>
              <w:t>White</w:t>
            </w:r>
          </w:p>
        </w:tc>
      </w:tr>
      <w:tr w:rsidR="008C410B" w:rsidRPr="00047362" w14:paraId="478FCD00" w14:textId="77777777" w:rsidTr="00054C15">
        <w:trPr>
          <w:jc w:val="center"/>
        </w:trPr>
        <w:tc>
          <w:tcPr>
            <w:tcW w:w="2250" w:type="dxa"/>
            <w:shd w:val="clear" w:color="auto" w:fill="D9D9D9" w:themeFill="background1" w:themeFillShade="D9"/>
          </w:tcPr>
          <w:p w14:paraId="15C15F63" w14:textId="26515CA1" w:rsidR="008C410B" w:rsidRPr="00047362" w:rsidRDefault="008C410B" w:rsidP="00EC31F9">
            <w:pPr>
              <w:jc w:val="center"/>
              <w:rPr>
                <w:sz w:val="20"/>
                <w:szCs w:val="20"/>
              </w:rPr>
            </w:pPr>
            <w:r w:rsidRPr="00047362">
              <w:rPr>
                <w:sz w:val="20"/>
                <w:szCs w:val="20"/>
              </w:rPr>
              <w:t>H</w:t>
            </w:r>
            <w:r w:rsidRPr="00047362">
              <w:rPr>
                <w:sz w:val="20"/>
                <w:szCs w:val="20"/>
                <w:vertAlign w:val="subscript"/>
              </w:rPr>
              <w:t>2</w:t>
            </w:r>
          </w:p>
        </w:tc>
        <w:tc>
          <w:tcPr>
            <w:tcW w:w="3058" w:type="dxa"/>
            <w:shd w:val="clear" w:color="auto" w:fill="D9D9D9" w:themeFill="background1" w:themeFillShade="D9"/>
          </w:tcPr>
          <w:p w14:paraId="36752817" w14:textId="70F85FFA" w:rsidR="008C410B" w:rsidRPr="00047362" w:rsidRDefault="00907D39" w:rsidP="00EC31F9">
            <w:pPr>
              <w:jc w:val="center"/>
              <w:rPr>
                <w:sz w:val="20"/>
                <w:szCs w:val="20"/>
              </w:rPr>
            </w:pPr>
            <w:r w:rsidRPr="00047362">
              <w:rPr>
                <w:sz w:val="20"/>
                <w:szCs w:val="20"/>
              </w:rPr>
              <w:t>Red</w:t>
            </w:r>
          </w:p>
        </w:tc>
      </w:tr>
      <w:tr w:rsidR="008C410B" w:rsidRPr="00047362" w14:paraId="16F80243" w14:textId="77777777" w:rsidTr="00054C15">
        <w:trPr>
          <w:jc w:val="center"/>
        </w:trPr>
        <w:tc>
          <w:tcPr>
            <w:tcW w:w="2250" w:type="dxa"/>
          </w:tcPr>
          <w:p w14:paraId="7141722A" w14:textId="437B7E42" w:rsidR="008C410B" w:rsidRPr="00047362" w:rsidRDefault="008C410B" w:rsidP="00EC31F9">
            <w:pPr>
              <w:jc w:val="center"/>
              <w:rPr>
                <w:sz w:val="20"/>
                <w:szCs w:val="20"/>
              </w:rPr>
            </w:pPr>
            <w:r w:rsidRPr="00047362">
              <w:rPr>
                <w:sz w:val="20"/>
                <w:szCs w:val="20"/>
              </w:rPr>
              <w:t>He</w:t>
            </w:r>
          </w:p>
        </w:tc>
        <w:tc>
          <w:tcPr>
            <w:tcW w:w="3058" w:type="dxa"/>
          </w:tcPr>
          <w:p w14:paraId="76C5A280" w14:textId="0DDD02F2" w:rsidR="008C410B" w:rsidRPr="00047362" w:rsidRDefault="00907D39" w:rsidP="00EC31F9">
            <w:pPr>
              <w:jc w:val="center"/>
              <w:rPr>
                <w:sz w:val="20"/>
                <w:szCs w:val="20"/>
              </w:rPr>
            </w:pPr>
            <w:r w:rsidRPr="00047362">
              <w:rPr>
                <w:sz w:val="20"/>
                <w:szCs w:val="20"/>
              </w:rPr>
              <w:t>Brown</w:t>
            </w:r>
          </w:p>
        </w:tc>
      </w:tr>
    </w:tbl>
    <w:p w14:paraId="47CD2790" w14:textId="77777777" w:rsidR="00282CF5" w:rsidRPr="00047362" w:rsidRDefault="00282CF5"/>
    <w:p w14:paraId="2C29C077" w14:textId="0DE8FCDF" w:rsidR="00A51D24" w:rsidRPr="00047362" w:rsidRDefault="00907D39" w:rsidP="00A51D24">
      <w:pPr>
        <w:pStyle w:val="Heading2"/>
        <w:numPr>
          <w:ilvl w:val="2"/>
          <w:numId w:val="6"/>
        </w:numPr>
        <w:spacing w:before="0" w:after="240"/>
        <w:rPr>
          <w:rFonts w:asciiTheme="minorHAnsi" w:hAnsiTheme="minorHAnsi"/>
          <w:b w:val="0"/>
          <w:color w:val="auto"/>
          <w:sz w:val="22"/>
          <w:szCs w:val="22"/>
          <w:u w:val="single"/>
        </w:rPr>
      </w:pPr>
      <w:bookmarkStart w:id="56" w:name="_Toc492022588"/>
      <w:r w:rsidRPr="00047362">
        <w:rPr>
          <w:rFonts w:asciiTheme="minorHAnsi" w:hAnsiTheme="minorHAnsi"/>
          <w:b w:val="0"/>
          <w:color w:val="auto"/>
          <w:sz w:val="22"/>
          <w:szCs w:val="22"/>
          <w:u w:val="single"/>
        </w:rPr>
        <w:t>Gas storage and use</w:t>
      </w:r>
      <w:bookmarkEnd w:id="56"/>
    </w:p>
    <w:p w14:paraId="14E5917A" w14:textId="63550E2D" w:rsidR="00A51D24" w:rsidRPr="00047362" w:rsidRDefault="00802B96" w:rsidP="006C35BE">
      <w:pPr>
        <w:jc w:val="both"/>
      </w:pPr>
      <w:r>
        <w:t xml:space="preserve">It is critical to observe some rules, which apply to </w:t>
      </w:r>
      <w:r w:rsidR="00907D39" w:rsidRPr="00047362">
        <w:t>cylinder storage and use</w:t>
      </w:r>
      <w:r>
        <w:t>, as follows</w:t>
      </w:r>
      <w:r w:rsidR="005C6D58" w:rsidRPr="00047362">
        <w:t>:</w:t>
      </w:r>
    </w:p>
    <w:p w14:paraId="572E2CDE" w14:textId="5B18C5C4" w:rsidR="005C6D58"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Store the least possible number of gas cylinders</w:t>
      </w:r>
      <w:r w:rsidR="005C6D58" w:rsidRPr="00047362">
        <w:rPr>
          <w:noProof/>
          <w:lang w:eastAsia="pt-PT"/>
        </w:rPr>
        <w:t>;</w:t>
      </w:r>
    </w:p>
    <w:p w14:paraId="7DD727A7" w14:textId="0D77DE29" w:rsidR="005C6D58"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Store gases in a fresh, aired place</w:t>
      </w:r>
      <w:r w:rsidR="005C6D58" w:rsidRPr="00047362">
        <w:rPr>
          <w:noProof/>
          <w:lang w:eastAsia="pt-PT"/>
        </w:rPr>
        <w:t xml:space="preserve"> </w:t>
      </w:r>
      <w:r w:rsidRPr="00047362">
        <w:rPr>
          <w:noProof/>
          <w:lang w:eastAsia="pt-PT"/>
        </w:rPr>
        <w:t>with restricted access</w:t>
      </w:r>
      <w:r w:rsidR="005C6D58" w:rsidRPr="00047362">
        <w:rPr>
          <w:noProof/>
          <w:lang w:eastAsia="pt-PT"/>
        </w:rPr>
        <w:t>;</w:t>
      </w:r>
    </w:p>
    <w:p w14:paraId="75E65260" w14:textId="3802417F" w:rsidR="005C6D58"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Fix all bottles to the wall through a chain or otherwise. Small cylinders must be also fixed or tied otherwise</w:t>
      </w:r>
      <w:r w:rsidR="005C6D58" w:rsidRPr="00047362">
        <w:rPr>
          <w:noProof/>
          <w:lang w:eastAsia="pt-PT"/>
        </w:rPr>
        <w:t xml:space="preserve">. </w:t>
      </w:r>
      <w:r w:rsidRPr="00047362">
        <w:rPr>
          <w:noProof/>
          <w:lang w:eastAsia="pt-PT"/>
        </w:rPr>
        <w:t>Small bottles must also be fixed or</w:t>
      </w:r>
      <w:r w:rsidR="005C6D58" w:rsidRPr="00047362">
        <w:rPr>
          <w:noProof/>
          <w:lang w:eastAsia="pt-PT"/>
        </w:rPr>
        <w:t xml:space="preserve"> </w:t>
      </w:r>
      <w:r w:rsidRPr="00047362">
        <w:rPr>
          <w:noProof/>
          <w:lang w:eastAsia="pt-PT"/>
        </w:rPr>
        <w:t>tied otherwise</w:t>
      </w:r>
      <w:r w:rsidR="005C6D58" w:rsidRPr="00047362">
        <w:rPr>
          <w:noProof/>
          <w:lang w:eastAsia="pt-PT"/>
        </w:rPr>
        <w:t>;</w:t>
      </w:r>
    </w:p>
    <w:p w14:paraId="1E4F4961" w14:textId="2843A3F1" w:rsidR="005C6D58"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Remove seal when using only</w:t>
      </w:r>
      <w:r w:rsidR="005C6D58" w:rsidRPr="00047362">
        <w:rPr>
          <w:noProof/>
          <w:lang w:eastAsia="pt-PT"/>
        </w:rPr>
        <w:t>;</w:t>
      </w:r>
    </w:p>
    <w:p w14:paraId="4825F4B6" w14:textId="3D9530D1" w:rsidR="005C6D58"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Use equipment recomm</w:t>
      </w:r>
      <w:r w:rsidR="00D84C23" w:rsidRPr="00047362">
        <w:rPr>
          <w:noProof/>
          <w:lang w:eastAsia="pt-PT"/>
        </w:rPr>
        <w:t>en</w:t>
      </w:r>
      <w:r w:rsidRPr="00047362">
        <w:rPr>
          <w:noProof/>
          <w:lang w:eastAsia="pt-PT"/>
        </w:rPr>
        <w:t>ded by supplier only</w:t>
      </w:r>
      <w:r w:rsidR="005C6D58" w:rsidRPr="00047362">
        <w:rPr>
          <w:noProof/>
          <w:lang w:eastAsia="pt-PT"/>
        </w:rPr>
        <w:t xml:space="preserve">. </w:t>
      </w:r>
      <w:r w:rsidRPr="00047362">
        <w:rPr>
          <w:noProof/>
          <w:lang w:eastAsia="pt-PT"/>
        </w:rPr>
        <w:t>Use materials compatible with gas</w:t>
      </w:r>
      <w:r w:rsidR="005C6D58" w:rsidRPr="00047362">
        <w:rPr>
          <w:noProof/>
          <w:lang w:eastAsia="pt-PT"/>
        </w:rPr>
        <w:t>;</w:t>
      </w:r>
    </w:p>
    <w:p w14:paraId="46A39035" w14:textId="7102C113" w:rsidR="005C6D58" w:rsidRPr="00047362" w:rsidRDefault="005C6D58" w:rsidP="005C6D58">
      <w:pPr>
        <w:pStyle w:val="ListParagraph"/>
        <w:numPr>
          <w:ilvl w:val="0"/>
          <w:numId w:val="4"/>
        </w:numPr>
        <w:spacing w:after="120" w:line="288" w:lineRule="auto"/>
        <w:contextualSpacing w:val="0"/>
        <w:jc w:val="both"/>
        <w:rPr>
          <w:noProof/>
          <w:lang w:eastAsia="pt-PT"/>
        </w:rPr>
      </w:pPr>
      <w:r w:rsidRPr="00047362">
        <w:rPr>
          <w:noProof/>
          <w:lang w:eastAsia="pt-PT"/>
        </w:rPr>
        <w:t>Separa</w:t>
      </w:r>
      <w:r w:rsidR="00DD71C4" w:rsidRPr="00047362">
        <w:rPr>
          <w:noProof/>
          <w:lang w:eastAsia="pt-PT"/>
        </w:rPr>
        <w:t>te empty cylinders from full ones</w:t>
      </w:r>
      <w:r w:rsidRPr="00047362">
        <w:rPr>
          <w:noProof/>
          <w:lang w:eastAsia="pt-PT"/>
        </w:rPr>
        <w:t>;</w:t>
      </w:r>
    </w:p>
    <w:p w14:paraId="2FC6F608" w14:textId="428F2086" w:rsidR="005C6D58"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 xml:space="preserve">Handle empty cylinders as if they were full. </w:t>
      </w:r>
      <w:r w:rsidR="00D84C23" w:rsidRPr="00047362">
        <w:rPr>
          <w:noProof/>
          <w:lang w:eastAsia="pt-PT"/>
        </w:rPr>
        <w:t>An</w:t>
      </w:r>
      <w:r w:rsidRPr="00047362">
        <w:rPr>
          <w:noProof/>
          <w:lang w:eastAsia="pt-PT"/>
        </w:rPr>
        <w:t xml:space="preserve"> empty cylinder is never completely empty</w:t>
      </w:r>
      <w:r w:rsidR="005C6D58" w:rsidRPr="00047362">
        <w:rPr>
          <w:noProof/>
          <w:lang w:eastAsia="pt-PT"/>
        </w:rPr>
        <w:t>;</w:t>
      </w:r>
    </w:p>
    <w:p w14:paraId="4C6D75DE" w14:textId="0A1DAF75" w:rsidR="005C6D58"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Never use oil or other grease in connections or equipment for gases</w:t>
      </w:r>
      <w:r w:rsidR="00333C73" w:rsidRPr="00047362">
        <w:rPr>
          <w:noProof/>
          <w:lang w:eastAsia="pt-PT"/>
        </w:rPr>
        <w:t>;</w:t>
      </w:r>
    </w:p>
    <w:p w14:paraId="3E3BD47B" w14:textId="5539E88A" w:rsidR="00333C73" w:rsidRPr="00047362" w:rsidRDefault="00DD71C4" w:rsidP="005C6D58">
      <w:pPr>
        <w:pStyle w:val="ListParagraph"/>
        <w:numPr>
          <w:ilvl w:val="0"/>
          <w:numId w:val="4"/>
        </w:numPr>
        <w:spacing w:after="120" w:line="288" w:lineRule="auto"/>
        <w:contextualSpacing w:val="0"/>
        <w:jc w:val="both"/>
        <w:rPr>
          <w:noProof/>
          <w:lang w:eastAsia="pt-PT"/>
        </w:rPr>
      </w:pPr>
      <w:r w:rsidRPr="00047362">
        <w:rPr>
          <w:noProof/>
          <w:lang w:eastAsia="pt-PT"/>
        </w:rPr>
        <w:t>Never use adapters</w:t>
      </w:r>
      <w:r w:rsidR="00333C73" w:rsidRPr="00047362">
        <w:rPr>
          <w:noProof/>
          <w:lang w:eastAsia="pt-PT"/>
        </w:rPr>
        <w:t>;</w:t>
      </w:r>
    </w:p>
    <w:p w14:paraId="50A56B97" w14:textId="14C4671E" w:rsidR="00333C73" w:rsidRPr="00047362" w:rsidRDefault="00873913" w:rsidP="005C6D58">
      <w:pPr>
        <w:pStyle w:val="ListParagraph"/>
        <w:numPr>
          <w:ilvl w:val="0"/>
          <w:numId w:val="4"/>
        </w:numPr>
        <w:spacing w:after="120" w:line="288" w:lineRule="auto"/>
        <w:contextualSpacing w:val="0"/>
        <w:jc w:val="both"/>
        <w:rPr>
          <w:noProof/>
          <w:lang w:eastAsia="pt-PT"/>
        </w:rPr>
      </w:pPr>
      <w:r w:rsidRPr="00047362">
        <w:rPr>
          <w:noProof/>
          <w:lang w:eastAsia="pt-PT"/>
        </w:rPr>
        <w:t>Use an effective leak detection system</w:t>
      </w:r>
      <w:r w:rsidR="00333C73" w:rsidRPr="00047362">
        <w:rPr>
          <w:noProof/>
          <w:lang w:eastAsia="pt-PT"/>
        </w:rPr>
        <w:t>;</w:t>
      </w:r>
    </w:p>
    <w:p w14:paraId="7273C309" w14:textId="38F777B4" w:rsidR="00333C73" w:rsidRPr="00047362" w:rsidRDefault="00873913" w:rsidP="005C6D58">
      <w:pPr>
        <w:pStyle w:val="ListParagraph"/>
        <w:numPr>
          <w:ilvl w:val="0"/>
          <w:numId w:val="4"/>
        </w:numPr>
        <w:spacing w:after="120" w:line="288" w:lineRule="auto"/>
        <w:contextualSpacing w:val="0"/>
        <w:jc w:val="both"/>
        <w:rPr>
          <w:noProof/>
          <w:lang w:eastAsia="pt-PT"/>
        </w:rPr>
      </w:pPr>
      <w:r w:rsidRPr="00047362">
        <w:rPr>
          <w:noProof/>
          <w:lang w:eastAsia="pt-PT"/>
        </w:rPr>
        <w:t>Valves must always be closed, even for empty cylinders</w:t>
      </w:r>
      <w:r w:rsidR="00333C73" w:rsidRPr="00047362">
        <w:rPr>
          <w:noProof/>
          <w:lang w:eastAsia="pt-PT"/>
        </w:rPr>
        <w:t>;</w:t>
      </w:r>
    </w:p>
    <w:p w14:paraId="018F7FCC" w14:textId="233252AC" w:rsidR="00333C73" w:rsidRPr="00047362" w:rsidRDefault="00873913" w:rsidP="005C6D58">
      <w:pPr>
        <w:pStyle w:val="ListParagraph"/>
        <w:numPr>
          <w:ilvl w:val="0"/>
          <w:numId w:val="4"/>
        </w:numPr>
        <w:spacing w:after="120" w:line="288" w:lineRule="auto"/>
        <w:contextualSpacing w:val="0"/>
        <w:jc w:val="both"/>
        <w:rPr>
          <w:noProof/>
          <w:lang w:eastAsia="pt-PT"/>
        </w:rPr>
      </w:pPr>
      <w:r w:rsidRPr="00047362">
        <w:rPr>
          <w:noProof/>
          <w:lang w:eastAsia="pt-PT"/>
        </w:rPr>
        <w:t>Never take the cylinder tap off</w:t>
      </w:r>
      <w:r w:rsidR="00333C73" w:rsidRPr="00047362">
        <w:rPr>
          <w:noProof/>
          <w:lang w:eastAsia="pt-PT"/>
        </w:rPr>
        <w:t>;</w:t>
      </w:r>
    </w:p>
    <w:p w14:paraId="3DC24041" w14:textId="3524825B" w:rsidR="00333C73" w:rsidRPr="00047362" w:rsidRDefault="00873913" w:rsidP="005C6D58">
      <w:pPr>
        <w:pStyle w:val="ListParagraph"/>
        <w:numPr>
          <w:ilvl w:val="0"/>
          <w:numId w:val="4"/>
        </w:numPr>
        <w:spacing w:after="120" w:line="288" w:lineRule="auto"/>
        <w:contextualSpacing w:val="0"/>
        <w:jc w:val="both"/>
        <w:rPr>
          <w:noProof/>
          <w:lang w:eastAsia="pt-PT"/>
        </w:rPr>
      </w:pPr>
      <w:r w:rsidRPr="00047362">
        <w:rPr>
          <w:noProof/>
          <w:lang w:eastAsia="pt-PT"/>
        </w:rPr>
        <w:t>Valves must only be manoeuvered manually, never use keys</w:t>
      </w:r>
      <w:r w:rsidR="00333C73" w:rsidRPr="00047362">
        <w:rPr>
          <w:noProof/>
          <w:lang w:eastAsia="pt-PT"/>
        </w:rPr>
        <w:t>;</w:t>
      </w:r>
    </w:p>
    <w:p w14:paraId="383BD69E" w14:textId="39C51D1A" w:rsidR="00333C73" w:rsidRPr="00047362" w:rsidRDefault="00873913" w:rsidP="005C6D58">
      <w:pPr>
        <w:pStyle w:val="ListParagraph"/>
        <w:numPr>
          <w:ilvl w:val="0"/>
          <w:numId w:val="4"/>
        </w:numPr>
        <w:spacing w:after="120" w:line="288" w:lineRule="auto"/>
        <w:contextualSpacing w:val="0"/>
        <w:jc w:val="both"/>
        <w:rPr>
          <w:noProof/>
          <w:lang w:eastAsia="pt-PT"/>
        </w:rPr>
      </w:pPr>
      <w:r w:rsidRPr="00047362">
        <w:rPr>
          <w:noProof/>
          <w:lang w:eastAsia="pt-PT"/>
        </w:rPr>
        <w:t>Never retighten a connection under pressure</w:t>
      </w:r>
      <w:r w:rsidR="00333C73" w:rsidRPr="00047362">
        <w:rPr>
          <w:noProof/>
          <w:lang w:eastAsia="pt-PT"/>
        </w:rPr>
        <w:t>;</w:t>
      </w:r>
    </w:p>
    <w:p w14:paraId="7573189D" w14:textId="51FC5BBA" w:rsidR="00D83749" w:rsidRPr="00047362" w:rsidRDefault="00873913" w:rsidP="005C6D58">
      <w:pPr>
        <w:pStyle w:val="ListParagraph"/>
        <w:numPr>
          <w:ilvl w:val="0"/>
          <w:numId w:val="4"/>
        </w:numPr>
        <w:spacing w:after="120" w:line="288" w:lineRule="auto"/>
        <w:contextualSpacing w:val="0"/>
        <w:jc w:val="both"/>
        <w:rPr>
          <w:noProof/>
          <w:lang w:eastAsia="pt-PT"/>
        </w:rPr>
      </w:pPr>
      <w:r w:rsidRPr="00047362">
        <w:rPr>
          <w:noProof/>
          <w:lang w:eastAsia="pt-PT"/>
        </w:rPr>
        <w:t xml:space="preserve">Check whether there are leaks </w:t>
      </w:r>
      <w:r w:rsidR="00D84C23" w:rsidRPr="00047362">
        <w:rPr>
          <w:noProof/>
          <w:lang w:eastAsia="pt-PT"/>
        </w:rPr>
        <w:t>where</w:t>
      </w:r>
      <w:r w:rsidRPr="00047362">
        <w:rPr>
          <w:noProof/>
          <w:lang w:eastAsia="pt-PT"/>
        </w:rPr>
        <w:t xml:space="preserve"> the cylinder and the pressure regulator</w:t>
      </w:r>
      <w:r w:rsidR="00D84C23" w:rsidRPr="00047362">
        <w:rPr>
          <w:noProof/>
          <w:lang w:eastAsia="pt-PT"/>
        </w:rPr>
        <w:t xml:space="preserve"> join</w:t>
      </w:r>
      <w:r w:rsidR="00872D35" w:rsidRPr="00047362">
        <w:rPr>
          <w:noProof/>
          <w:lang w:eastAsia="pt-PT"/>
        </w:rPr>
        <w:t xml:space="preserve">. </w:t>
      </w:r>
      <w:r w:rsidRPr="00047362">
        <w:rPr>
          <w:noProof/>
          <w:lang w:eastAsia="pt-PT"/>
        </w:rPr>
        <w:t>For the purpose, apply a water and so</w:t>
      </w:r>
      <w:r w:rsidR="00D84C23" w:rsidRPr="00047362">
        <w:rPr>
          <w:noProof/>
          <w:lang w:eastAsia="pt-PT"/>
        </w:rPr>
        <w:t>ap</w:t>
      </w:r>
      <w:r w:rsidRPr="00047362">
        <w:rPr>
          <w:noProof/>
          <w:lang w:eastAsia="pt-PT"/>
        </w:rPr>
        <w:t xml:space="preserve"> solution with a brush in joints to be checked</w:t>
      </w:r>
      <w:r w:rsidR="00D83749" w:rsidRPr="00047362">
        <w:rPr>
          <w:noProof/>
          <w:lang w:eastAsia="pt-PT"/>
        </w:rPr>
        <w:t>;</w:t>
      </w:r>
    </w:p>
    <w:p w14:paraId="13096724" w14:textId="1CEB6FFA" w:rsidR="00333C73" w:rsidRPr="00047362" w:rsidRDefault="00C87744" w:rsidP="005C6D58">
      <w:pPr>
        <w:pStyle w:val="ListParagraph"/>
        <w:numPr>
          <w:ilvl w:val="0"/>
          <w:numId w:val="4"/>
        </w:numPr>
        <w:spacing w:after="120" w:line="288" w:lineRule="auto"/>
        <w:contextualSpacing w:val="0"/>
        <w:jc w:val="both"/>
        <w:rPr>
          <w:noProof/>
          <w:lang w:eastAsia="pt-PT"/>
        </w:rPr>
      </w:pPr>
      <w:r w:rsidRPr="00047362">
        <w:rPr>
          <w:noProof/>
          <w:lang w:eastAsia="pt-PT"/>
        </w:rPr>
        <w:t>By op</w:t>
      </w:r>
      <w:r w:rsidR="00873913" w:rsidRPr="00047362">
        <w:rPr>
          <w:noProof/>
          <w:lang w:eastAsia="pt-PT"/>
        </w:rPr>
        <w:t xml:space="preserve">ening a cylinder the user must always </w:t>
      </w:r>
      <w:r w:rsidRPr="00047362">
        <w:rPr>
          <w:noProof/>
          <w:lang w:eastAsia="pt-PT"/>
        </w:rPr>
        <w:t>be outside the ejection trajectory</w:t>
      </w:r>
      <w:r w:rsidR="00333C73" w:rsidRPr="00047362">
        <w:rPr>
          <w:noProof/>
          <w:lang w:eastAsia="pt-PT"/>
        </w:rPr>
        <w:t xml:space="preserve"> </w:t>
      </w:r>
      <w:r w:rsidRPr="00047362">
        <w:rPr>
          <w:noProof/>
          <w:lang w:eastAsia="pt-PT"/>
        </w:rPr>
        <w:t>of the hand reducer device</w:t>
      </w:r>
      <w:r w:rsidR="00333C73" w:rsidRPr="00047362">
        <w:rPr>
          <w:noProof/>
          <w:lang w:eastAsia="pt-PT"/>
        </w:rPr>
        <w:t>;</w:t>
      </w:r>
    </w:p>
    <w:p w14:paraId="2C68211A" w14:textId="29894C17" w:rsidR="00D83749" w:rsidRPr="00047362" w:rsidRDefault="00C87744" w:rsidP="005C6D58">
      <w:pPr>
        <w:pStyle w:val="ListParagraph"/>
        <w:numPr>
          <w:ilvl w:val="0"/>
          <w:numId w:val="4"/>
        </w:numPr>
        <w:spacing w:after="120" w:line="288" w:lineRule="auto"/>
        <w:contextualSpacing w:val="0"/>
        <w:jc w:val="both"/>
        <w:rPr>
          <w:noProof/>
          <w:lang w:eastAsia="pt-PT"/>
        </w:rPr>
      </w:pPr>
      <w:r w:rsidRPr="00047362">
        <w:rPr>
          <w:noProof/>
          <w:lang w:eastAsia="pt-PT"/>
        </w:rPr>
        <w:t>At the end of the work session, you should close the cylinder valve, open the valves of the hand reducer device and release pressure and then close all valves</w:t>
      </w:r>
      <w:r w:rsidR="00D84C23" w:rsidRPr="00047362">
        <w:rPr>
          <w:noProof/>
          <w:lang w:eastAsia="pt-PT"/>
        </w:rPr>
        <w:t xml:space="preserve"> again</w:t>
      </w:r>
      <w:r w:rsidR="00D83749" w:rsidRPr="00047362">
        <w:rPr>
          <w:noProof/>
          <w:lang w:eastAsia="pt-PT"/>
        </w:rPr>
        <w:t>;</w:t>
      </w:r>
    </w:p>
    <w:p w14:paraId="6BFD68F1" w14:textId="25639062" w:rsidR="009349B0" w:rsidRPr="00047362" w:rsidRDefault="00C87744" w:rsidP="005C6D58">
      <w:pPr>
        <w:pStyle w:val="ListParagraph"/>
        <w:numPr>
          <w:ilvl w:val="0"/>
          <w:numId w:val="4"/>
        </w:numPr>
        <w:spacing w:after="120" w:line="288" w:lineRule="auto"/>
        <w:contextualSpacing w:val="0"/>
        <w:jc w:val="both"/>
        <w:rPr>
          <w:noProof/>
          <w:lang w:eastAsia="pt-PT"/>
        </w:rPr>
      </w:pPr>
      <w:r w:rsidRPr="00047362">
        <w:rPr>
          <w:noProof/>
          <w:lang w:eastAsia="pt-PT"/>
        </w:rPr>
        <w:t>Cylinders must be stored for the strictly necessary time, by complying with the validity deadline for the respective gas</w:t>
      </w:r>
      <w:r w:rsidR="009349B0" w:rsidRPr="00047362">
        <w:rPr>
          <w:noProof/>
          <w:lang w:eastAsia="pt-PT"/>
        </w:rPr>
        <w:t xml:space="preserve"> </w:t>
      </w:r>
      <w:r w:rsidRPr="00047362">
        <w:rPr>
          <w:noProof/>
          <w:lang w:eastAsia="pt-PT"/>
        </w:rPr>
        <w:t>and/or maximum period of 10 years</w:t>
      </w:r>
      <w:r w:rsidR="009349B0" w:rsidRPr="00047362">
        <w:rPr>
          <w:noProof/>
          <w:lang w:eastAsia="pt-PT"/>
        </w:rPr>
        <w:t xml:space="preserve"> (</w:t>
      </w:r>
      <w:r w:rsidRPr="00047362">
        <w:rPr>
          <w:noProof/>
          <w:lang w:eastAsia="pt-PT"/>
        </w:rPr>
        <w:t>at the end of which an hydraulic test</w:t>
      </w:r>
      <w:r w:rsidR="00D84C23" w:rsidRPr="00047362">
        <w:rPr>
          <w:noProof/>
          <w:lang w:eastAsia="pt-PT"/>
        </w:rPr>
        <w:t xml:space="preserve"> is mandatory</w:t>
      </w:r>
      <w:r w:rsidR="009349B0" w:rsidRPr="00047362">
        <w:rPr>
          <w:noProof/>
          <w:lang w:eastAsia="pt-PT"/>
        </w:rPr>
        <w:t>);</w:t>
      </w:r>
    </w:p>
    <w:p w14:paraId="63EB8317" w14:textId="7B7FE3C8" w:rsidR="00333C73" w:rsidRPr="00047362" w:rsidRDefault="00C87744" w:rsidP="005C6D58">
      <w:pPr>
        <w:pStyle w:val="ListParagraph"/>
        <w:numPr>
          <w:ilvl w:val="0"/>
          <w:numId w:val="4"/>
        </w:numPr>
        <w:spacing w:after="120" w:line="288" w:lineRule="auto"/>
        <w:contextualSpacing w:val="0"/>
        <w:jc w:val="both"/>
        <w:rPr>
          <w:noProof/>
          <w:lang w:eastAsia="pt-PT"/>
        </w:rPr>
      </w:pPr>
      <w:r w:rsidRPr="00047362">
        <w:rPr>
          <w:noProof/>
          <w:lang w:eastAsia="pt-PT"/>
        </w:rPr>
        <w:t>When using gases the respective safety data sheets must always be consulted</w:t>
      </w:r>
      <w:r w:rsidR="00333C73" w:rsidRPr="00047362">
        <w:rPr>
          <w:noProof/>
          <w:lang w:eastAsia="pt-PT"/>
        </w:rPr>
        <w:t>.</w:t>
      </w:r>
    </w:p>
    <w:p w14:paraId="779E1BC4" w14:textId="77777777" w:rsidR="002166CB" w:rsidRPr="00047362" w:rsidRDefault="002166CB"/>
    <w:p w14:paraId="5781F9BB" w14:textId="67F623D0" w:rsidR="006C35BE" w:rsidRPr="00047362" w:rsidRDefault="000326F0" w:rsidP="006C35BE">
      <w:pPr>
        <w:jc w:val="both"/>
      </w:pPr>
      <w:r w:rsidRPr="00047362">
        <w:t>The use of gas networks in laboratories is also subject to compliance with rules, many of which are mentioned above</w:t>
      </w:r>
      <w:r w:rsidR="0002300A" w:rsidRPr="00047362">
        <w:t>.</w:t>
      </w:r>
      <w:r w:rsidR="006C35BE" w:rsidRPr="00047362">
        <w:t xml:space="preserve"> </w:t>
      </w:r>
      <w:r w:rsidRPr="00047362">
        <w:t>Nevertheless</w:t>
      </w:r>
      <w:r w:rsidR="006C35BE" w:rsidRPr="00047362">
        <w:t xml:space="preserve">, </w:t>
      </w:r>
      <w:r w:rsidRPr="00047362">
        <w:t>in some cases such as the use of city gas, it is necessary to</w:t>
      </w:r>
      <w:r w:rsidR="006C35BE" w:rsidRPr="00047362">
        <w:t>:</w:t>
      </w:r>
    </w:p>
    <w:p w14:paraId="3D716D2B" w14:textId="70569A07" w:rsidR="0002300A" w:rsidRPr="00047362" w:rsidRDefault="000326F0" w:rsidP="006C35BE">
      <w:pPr>
        <w:pStyle w:val="ListParagraph"/>
        <w:numPr>
          <w:ilvl w:val="0"/>
          <w:numId w:val="4"/>
        </w:numPr>
        <w:spacing w:after="120" w:line="288" w:lineRule="auto"/>
        <w:contextualSpacing w:val="0"/>
        <w:jc w:val="both"/>
        <w:rPr>
          <w:b/>
          <w:noProof/>
          <w:lang w:eastAsia="pt-PT"/>
        </w:rPr>
      </w:pPr>
      <w:r w:rsidRPr="00047362">
        <w:rPr>
          <w:b/>
          <w:noProof/>
          <w:lang w:eastAsia="pt-PT"/>
        </w:rPr>
        <w:t>Check for leaks periodically</w:t>
      </w:r>
      <w:r w:rsidR="006C35BE" w:rsidRPr="00047362">
        <w:rPr>
          <w:b/>
          <w:noProof/>
          <w:lang w:eastAsia="pt-PT"/>
        </w:rPr>
        <w:t xml:space="preserve"> (</w:t>
      </w:r>
      <w:r w:rsidRPr="00047362">
        <w:rPr>
          <w:b/>
          <w:noProof/>
          <w:lang w:eastAsia="pt-PT"/>
        </w:rPr>
        <w:t>i.e.</w:t>
      </w:r>
      <w:r w:rsidR="006C35BE" w:rsidRPr="00047362">
        <w:rPr>
          <w:b/>
          <w:noProof/>
          <w:lang w:eastAsia="pt-PT"/>
        </w:rPr>
        <w:t xml:space="preserve"> </w:t>
      </w:r>
      <w:r w:rsidRPr="00047362">
        <w:rPr>
          <w:b/>
          <w:noProof/>
          <w:lang w:eastAsia="pt-PT"/>
        </w:rPr>
        <w:t>every 3 months</w:t>
      </w:r>
      <w:r w:rsidR="006C35BE" w:rsidRPr="00047362">
        <w:rPr>
          <w:b/>
          <w:noProof/>
          <w:lang w:eastAsia="pt-PT"/>
        </w:rPr>
        <w:t>)</w:t>
      </w:r>
      <w:r w:rsidR="0002300A" w:rsidRPr="00047362">
        <w:rPr>
          <w:b/>
          <w:noProof/>
          <w:lang w:eastAsia="pt-PT"/>
        </w:rPr>
        <w:t xml:space="preserve">, </w:t>
      </w:r>
      <w:r w:rsidRPr="00047362">
        <w:rPr>
          <w:b/>
          <w:noProof/>
          <w:lang w:eastAsia="pt-PT"/>
        </w:rPr>
        <w:t>in particular in flexible connections and gas burners. For the purpose, apply a water and soap solution with a brush in joints to be checked</w:t>
      </w:r>
      <w:r w:rsidR="006C35BE" w:rsidRPr="00047362">
        <w:rPr>
          <w:b/>
          <w:noProof/>
          <w:lang w:eastAsia="pt-PT"/>
        </w:rPr>
        <w:t>;</w:t>
      </w:r>
    </w:p>
    <w:p w14:paraId="5F1577C0" w14:textId="1DE42353" w:rsidR="006C35BE" w:rsidRPr="00047362" w:rsidRDefault="000326F0" w:rsidP="006C35BE">
      <w:pPr>
        <w:pStyle w:val="ListParagraph"/>
        <w:numPr>
          <w:ilvl w:val="0"/>
          <w:numId w:val="4"/>
        </w:numPr>
        <w:spacing w:after="120" w:line="288" w:lineRule="auto"/>
        <w:contextualSpacing w:val="0"/>
        <w:jc w:val="both"/>
        <w:rPr>
          <w:noProof/>
          <w:lang w:eastAsia="pt-PT"/>
        </w:rPr>
      </w:pPr>
      <w:r w:rsidRPr="00047362">
        <w:rPr>
          <w:noProof/>
          <w:lang w:eastAsia="pt-PT"/>
        </w:rPr>
        <w:t>Always close the valves after use</w:t>
      </w:r>
      <w:r w:rsidR="006C35BE" w:rsidRPr="00047362">
        <w:rPr>
          <w:noProof/>
          <w:lang w:eastAsia="pt-PT"/>
        </w:rPr>
        <w:t>;</w:t>
      </w:r>
    </w:p>
    <w:p w14:paraId="0FFDA724" w14:textId="6F8B9091" w:rsidR="006C35BE" w:rsidRPr="00047362" w:rsidRDefault="000326F0" w:rsidP="000326F0">
      <w:pPr>
        <w:pStyle w:val="ListParagraph"/>
        <w:numPr>
          <w:ilvl w:val="0"/>
          <w:numId w:val="4"/>
        </w:numPr>
        <w:spacing w:after="120" w:line="288" w:lineRule="auto"/>
        <w:contextualSpacing w:val="0"/>
        <w:jc w:val="both"/>
        <w:rPr>
          <w:noProof/>
          <w:lang w:eastAsia="pt-PT"/>
        </w:rPr>
      </w:pPr>
      <w:r w:rsidRPr="00047362">
        <w:rPr>
          <w:noProof/>
          <w:lang w:eastAsia="pt-PT"/>
        </w:rPr>
        <w:t>Use an effective leak detection system</w:t>
      </w:r>
      <w:r w:rsidR="005C59C7" w:rsidRPr="00047362">
        <w:rPr>
          <w:noProof/>
          <w:lang w:eastAsia="pt-PT"/>
        </w:rPr>
        <w:t>.</w:t>
      </w:r>
    </w:p>
    <w:p w14:paraId="12D541D6" w14:textId="5F24BFBA" w:rsidR="00282CF5" w:rsidRPr="00047362" w:rsidRDefault="0040723D" w:rsidP="006C35BE">
      <w:pPr>
        <w:jc w:val="both"/>
      </w:pPr>
      <w:r w:rsidRPr="00047362">
        <w:t>Whenever the gas leak-detection systems sound the alarm, the work must stop immediately until the problem is solved, be it a leak or a false alarm</w:t>
      </w:r>
      <w:r w:rsidR="006C35BE" w:rsidRPr="00047362">
        <w:t xml:space="preserve">. </w:t>
      </w:r>
      <w:r w:rsidRPr="00047362">
        <w:t>The work should only be resumed if the leak-detection system becomes operational</w:t>
      </w:r>
      <w:r w:rsidR="006C35BE" w:rsidRPr="00047362">
        <w:t>.</w:t>
      </w:r>
    </w:p>
    <w:p w14:paraId="266B43DF" w14:textId="1EDDECB3" w:rsidR="009B51F0" w:rsidRPr="00047362" w:rsidRDefault="0040723D" w:rsidP="006C35BE">
      <w:pPr>
        <w:jc w:val="both"/>
      </w:pPr>
      <w:r w:rsidRPr="00047362">
        <w:t>Liquefied gases</w:t>
      </w:r>
      <w:r w:rsidR="009B51F0" w:rsidRPr="00047362">
        <w:t xml:space="preserve"> (</w:t>
      </w:r>
      <w:r w:rsidRPr="00047362">
        <w:t>cryogenic fluids</w:t>
      </w:r>
      <w:r w:rsidR="009B51F0" w:rsidRPr="00047362">
        <w:t xml:space="preserve">) </w:t>
      </w:r>
      <w:r w:rsidRPr="00047362">
        <w:t>are characterized by extremely low temperatures</w:t>
      </w:r>
      <w:r w:rsidR="009B51F0" w:rsidRPr="00047362">
        <w:t xml:space="preserve"> </w:t>
      </w:r>
      <w:r w:rsidRPr="00047362">
        <w:t>and by a high capacity of expansion in volume when they change their status, from liquid to gaseous</w:t>
      </w:r>
      <w:r w:rsidR="009B51F0" w:rsidRPr="00047362">
        <w:t xml:space="preserve">. </w:t>
      </w:r>
      <w:r w:rsidRPr="00047362">
        <w:t>One of the most used cryogenic fluids is liquid nitrogen</w:t>
      </w:r>
      <w:r w:rsidR="009B51F0" w:rsidRPr="00047362">
        <w:t>.</w:t>
      </w:r>
    </w:p>
    <w:p w14:paraId="36651055" w14:textId="0277D0C6" w:rsidR="00EE0BC8" w:rsidRPr="00047362" w:rsidRDefault="000A459D" w:rsidP="006C35BE">
      <w:pPr>
        <w:jc w:val="both"/>
        <w:rPr>
          <w:noProof/>
          <w:lang w:eastAsia="pt-PT"/>
        </w:rPr>
      </w:pPr>
      <w:r w:rsidRPr="00047362">
        <w:rPr>
          <w:noProof/>
          <w:lang w:eastAsia="pt-PT"/>
        </w:rPr>
        <w:t>Some rules in the use of liquid nitrogen</w:t>
      </w:r>
      <w:r w:rsidR="00D84C23" w:rsidRPr="00047362">
        <w:rPr>
          <w:noProof/>
          <w:lang w:eastAsia="pt-PT"/>
        </w:rPr>
        <w:t xml:space="preserve"> are mandatory</w:t>
      </w:r>
      <w:r w:rsidRPr="00047362">
        <w:rPr>
          <w:noProof/>
          <w:lang w:eastAsia="pt-PT"/>
        </w:rPr>
        <w:t>, in addition to those already mentioned in this manual</w:t>
      </w:r>
      <w:r w:rsidR="00EE0BC8" w:rsidRPr="00047362">
        <w:rPr>
          <w:noProof/>
          <w:lang w:eastAsia="pt-PT"/>
        </w:rPr>
        <w:t>:</w:t>
      </w:r>
    </w:p>
    <w:p w14:paraId="6CDB9390" w14:textId="78824583" w:rsidR="00EE0BC8" w:rsidRPr="00047362" w:rsidRDefault="000A459D" w:rsidP="00EE0BC8">
      <w:pPr>
        <w:pStyle w:val="ListParagraph"/>
        <w:numPr>
          <w:ilvl w:val="0"/>
          <w:numId w:val="4"/>
        </w:numPr>
        <w:spacing w:after="120" w:line="288" w:lineRule="auto"/>
        <w:contextualSpacing w:val="0"/>
        <w:jc w:val="both"/>
        <w:rPr>
          <w:noProof/>
          <w:lang w:eastAsia="pt-PT"/>
        </w:rPr>
      </w:pPr>
      <w:r w:rsidRPr="00047362">
        <w:rPr>
          <w:noProof/>
          <w:lang w:eastAsia="pt-PT"/>
        </w:rPr>
        <w:t>Check the safety data sheet</w:t>
      </w:r>
      <w:r w:rsidR="00EE0BC8" w:rsidRPr="00047362">
        <w:rPr>
          <w:noProof/>
          <w:lang w:eastAsia="pt-PT"/>
        </w:rPr>
        <w:t>;</w:t>
      </w:r>
    </w:p>
    <w:p w14:paraId="1E6F2211" w14:textId="6FCD5EB4" w:rsidR="00EE0BC8" w:rsidRPr="00047362" w:rsidRDefault="0040723D" w:rsidP="00EE0BC8">
      <w:pPr>
        <w:pStyle w:val="ListParagraph"/>
        <w:numPr>
          <w:ilvl w:val="0"/>
          <w:numId w:val="4"/>
        </w:numPr>
        <w:spacing w:after="120" w:line="288" w:lineRule="auto"/>
        <w:contextualSpacing w:val="0"/>
        <w:jc w:val="both"/>
        <w:rPr>
          <w:noProof/>
          <w:lang w:eastAsia="pt-PT"/>
        </w:rPr>
      </w:pPr>
      <w:r w:rsidRPr="00047362">
        <w:rPr>
          <w:noProof/>
          <w:lang w:eastAsia="pt-PT"/>
        </w:rPr>
        <w:t xml:space="preserve">Use </w:t>
      </w:r>
      <w:r w:rsidR="00DB5CC2" w:rsidRPr="00047362">
        <w:rPr>
          <w:noProof/>
          <w:lang w:eastAsia="pt-PT"/>
        </w:rPr>
        <w:t>Personal Protective Equipment</w:t>
      </w:r>
      <w:r w:rsidR="00EE0BC8" w:rsidRPr="00047362">
        <w:rPr>
          <w:noProof/>
          <w:lang w:eastAsia="pt-PT"/>
        </w:rPr>
        <w:t xml:space="preserve"> (</w:t>
      </w:r>
      <w:r w:rsidRPr="00047362">
        <w:rPr>
          <w:noProof/>
          <w:lang w:eastAsia="pt-PT"/>
        </w:rPr>
        <w:t>dry clothes covering the whole body</w:t>
      </w:r>
      <w:r w:rsidR="00EE0BC8" w:rsidRPr="00047362">
        <w:rPr>
          <w:noProof/>
          <w:lang w:eastAsia="pt-PT"/>
        </w:rPr>
        <w:t xml:space="preserve">, </w:t>
      </w:r>
      <w:r w:rsidRPr="00047362">
        <w:rPr>
          <w:noProof/>
          <w:lang w:eastAsia="pt-PT"/>
        </w:rPr>
        <w:t>closed shoes</w:t>
      </w:r>
      <w:r w:rsidR="00EE0BC8" w:rsidRPr="00047362">
        <w:rPr>
          <w:noProof/>
          <w:lang w:eastAsia="pt-PT"/>
        </w:rPr>
        <w:t xml:space="preserve">, </w:t>
      </w:r>
      <w:r w:rsidRPr="00047362">
        <w:rPr>
          <w:noProof/>
          <w:lang w:eastAsia="pt-PT"/>
        </w:rPr>
        <w:t>protective gloves</w:t>
      </w:r>
      <w:r w:rsidR="00EE0BC8" w:rsidRPr="00047362">
        <w:rPr>
          <w:noProof/>
          <w:lang w:eastAsia="pt-PT"/>
        </w:rPr>
        <w:t xml:space="preserve">, </w:t>
      </w:r>
      <w:r w:rsidRPr="00047362">
        <w:rPr>
          <w:noProof/>
          <w:lang w:eastAsia="pt-PT"/>
        </w:rPr>
        <w:t>goggles</w:t>
      </w:r>
      <w:r w:rsidR="00EE0BC8" w:rsidRPr="00047362">
        <w:rPr>
          <w:noProof/>
          <w:lang w:eastAsia="pt-PT"/>
        </w:rPr>
        <w:t>);</w:t>
      </w:r>
    </w:p>
    <w:p w14:paraId="287A9B9A" w14:textId="2B7BFC4C" w:rsidR="00EE0BC8" w:rsidRPr="00047362" w:rsidRDefault="0040723D" w:rsidP="00EE0BC8">
      <w:pPr>
        <w:pStyle w:val="ListParagraph"/>
        <w:numPr>
          <w:ilvl w:val="0"/>
          <w:numId w:val="4"/>
        </w:numPr>
        <w:spacing w:after="120" w:line="288" w:lineRule="auto"/>
        <w:contextualSpacing w:val="0"/>
        <w:jc w:val="both"/>
        <w:rPr>
          <w:noProof/>
          <w:lang w:eastAsia="pt-PT"/>
        </w:rPr>
      </w:pPr>
      <w:r w:rsidRPr="00047362">
        <w:rPr>
          <w:noProof/>
          <w:lang w:eastAsia="pt-PT"/>
        </w:rPr>
        <w:t>Store and use in we</w:t>
      </w:r>
      <w:r w:rsidR="00D84C23" w:rsidRPr="00047362">
        <w:rPr>
          <w:noProof/>
          <w:lang w:eastAsia="pt-PT"/>
        </w:rPr>
        <w:t>l</w:t>
      </w:r>
      <w:r w:rsidRPr="00047362">
        <w:rPr>
          <w:noProof/>
          <w:lang w:eastAsia="pt-PT"/>
        </w:rPr>
        <w:t>l ventilated places</w:t>
      </w:r>
      <w:r w:rsidR="00EE0BC8" w:rsidRPr="00047362">
        <w:rPr>
          <w:noProof/>
          <w:lang w:eastAsia="pt-PT"/>
        </w:rPr>
        <w:t>;</w:t>
      </w:r>
    </w:p>
    <w:p w14:paraId="3B473D27" w14:textId="71917EC3" w:rsidR="00EE0BC8" w:rsidRPr="00047362" w:rsidRDefault="0040723D" w:rsidP="00EE0BC8">
      <w:pPr>
        <w:pStyle w:val="ListParagraph"/>
        <w:numPr>
          <w:ilvl w:val="0"/>
          <w:numId w:val="4"/>
        </w:numPr>
        <w:spacing w:after="120" w:line="288" w:lineRule="auto"/>
        <w:contextualSpacing w:val="0"/>
        <w:jc w:val="both"/>
        <w:rPr>
          <w:noProof/>
          <w:lang w:eastAsia="pt-PT"/>
        </w:rPr>
      </w:pPr>
      <w:r w:rsidRPr="00047362">
        <w:rPr>
          <w:noProof/>
          <w:lang w:eastAsia="pt-PT"/>
        </w:rPr>
        <w:t xml:space="preserve">Do not </w:t>
      </w:r>
      <w:r w:rsidR="00C10E60" w:rsidRPr="00047362">
        <w:rPr>
          <w:noProof/>
          <w:lang w:eastAsia="pt-PT"/>
        </w:rPr>
        <w:t>wear rings, watches or any other ornaments that promote a more extended contact of cryogenic fluids with skin</w:t>
      </w:r>
      <w:r w:rsidR="00EE0BC8" w:rsidRPr="00047362">
        <w:rPr>
          <w:noProof/>
          <w:lang w:eastAsia="pt-PT"/>
        </w:rPr>
        <w:t>;</w:t>
      </w:r>
    </w:p>
    <w:p w14:paraId="12A207F6" w14:textId="2DE891FE" w:rsidR="00EE0BC8" w:rsidRPr="00047362" w:rsidRDefault="00C10E60" w:rsidP="006C35BE">
      <w:pPr>
        <w:pStyle w:val="ListParagraph"/>
        <w:numPr>
          <w:ilvl w:val="0"/>
          <w:numId w:val="4"/>
        </w:numPr>
        <w:spacing w:after="120" w:line="288" w:lineRule="auto"/>
        <w:contextualSpacing w:val="0"/>
        <w:jc w:val="both"/>
        <w:rPr>
          <w:noProof/>
          <w:lang w:eastAsia="pt-PT"/>
        </w:rPr>
      </w:pPr>
      <w:r w:rsidRPr="00047362">
        <w:rPr>
          <w:noProof/>
          <w:lang w:eastAsia="pt-PT"/>
        </w:rPr>
        <w:t>Use adequate and easy-to-remove gloves</w:t>
      </w:r>
      <w:r w:rsidR="00EE0BC8" w:rsidRPr="00047362">
        <w:rPr>
          <w:noProof/>
          <w:lang w:eastAsia="pt-PT"/>
        </w:rPr>
        <w:t>;</w:t>
      </w:r>
    </w:p>
    <w:p w14:paraId="78DF084C" w14:textId="75C561F8" w:rsidR="00B1229C" w:rsidRPr="00047362" w:rsidRDefault="00C10E60" w:rsidP="006C35BE">
      <w:pPr>
        <w:pStyle w:val="ListParagraph"/>
        <w:numPr>
          <w:ilvl w:val="0"/>
          <w:numId w:val="4"/>
        </w:numPr>
        <w:spacing w:after="120" w:line="288" w:lineRule="auto"/>
        <w:contextualSpacing w:val="0"/>
        <w:jc w:val="both"/>
        <w:rPr>
          <w:noProof/>
          <w:lang w:eastAsia="pt-PT"/>
        </w:rPr>
      </w:pPr>
      <w:r w:rsidRPr="00047362">
        <w:rPr>
          <w:noProof/>
          <w:lang w:eastAsia="pt-PT"/>
        </w:rPr>
        <w:t>Hands must not be submerged in any case whatsoever in liquid nitrogen even they are protected</w:t>
      </w:r>
      <w:r w:rsidR="00EE0BC8" w:rsidRPr="00047362">
        <w:rPr>
          <w:noProof/>
          <w:lang w:eastAsia="pt-PT"/>
        </w:rPr>
        <w:t>;</w:t>
      </w:r>
    </w:p>
    <w:p w14:paraId="52565271" w14:textId="2AF7DB42" w:rsidR="00F75CE7" w:rsidRPr="00047362" w:rsidRDefault="00C10E60" w:rsidP="00F75CE7">
      <w:pPr>
        <w:pStyle w:val="ListParagraph"/>
        <w:numPr>
          <w:ilvl w:val="0"/>
          <w:numId w:val="4"/>
        </w:numPr>
        <w:spacing w:after="120" w:line="288" w:lineRule="auto"/>
        <w:contextualSpacing w:val="0"/>
        <w:jc w:val="both"/>
        <w:rPr>
          <w:noProof/>
          <w:lang w:eastAsia="pt-PT"/>
        </w:rPr>
      </w:pPr>
      <w:r w:rsidRPr="00047362">
        <w:rPr>
          <w:noProof/>
          <w:lang w:eastAsia="pt-PT"/>
        </w:rPr>
        <w:t>Only use adequate material and containers</w:t>
      </w:r>
      <w:r w:rsidR="00F75CE7" w:rsidRPr="00047362">
        <w:rPr>
          <w:noProof/>
          <w:lang w:eastAsia="pt-PT"/>
        </w:rPr>
        <w:t xml:space="preserve">: </w:t>
      </w:r>
      <w:r w:rsidRPr="00047362">
        <w:rPr>
          <w:noProof/>
          <w:lang w:eastAsia="pt-PT"/>
        </w:rPr>
        <w:t>stainless steel</w:t>
      </w:r>
      <w:r w:rsidR="00F75CE7" w:rsidRPr="00047362">
        <w:rPr>
          <w:noProof/>
          <w:lang w:eastAsia="pt-PT"/>
        </w:rPr>
        <w:t>, co</w:t>
      </w:r>
      <w:r w:rsidRPr="00047362">
        <w:rPr>
          <w:noProof/>
          <w:lang w:eastAsia="pt-PT"/>
        </w:rPr>
        <w:t>pper</w:t>
      </w:r>
      <w:r w:rsidR="00F75CE7" w:rsidRPr="00047362">
        <w:rPr>
          <w:noProof/>
          <w:lang w:eastAsia="pt-PT"/>
        </w:rPr>
        <w:t xml:space="preserve">, </w:t>
      </w:r>
      <w:r w:rsidRPr="00047362">
        <w:rPr>
          <w:noProof/>
          <w:lang w:eastAsia="pt-PT"/>
        </w:rPr>
        <w:t>aluminum</w:t>
      </w:r>
      <w:r w:rsidR="00F75CE7" w:rsidRPr="00047362">
        <w:rPr>
          <w:noProof/>
          <w:lang w:eastAsia="pt-PT"/>
        </w:rPr>
        <w:t xml:space="preserve">, </w:t>
      </w:r>
      <w:r w:rsidRPr="00047362">
        <w:rPr>
          <w:noProof/>
          <w:lang w:eastAsia="pt-PT"/>
        </w:rPr>
        <w:t>brass</w:t>
      </w:r>
      <w:r w:rsidR="00F75CE7" w:rsidRPr="00047362">
        <w:rPr>
          <w:noProof/>
          <w:lang w:eastAsia="pt-PT"/>
        </w:rPr>
        <w:t xml:space="preserve">, dacron, teflon </w:t>
      </w:r>
      <w:r w:rsidRPr="00047362">
        <w:rPr>
          <w:noProof/>
          <w:lang w:eastAsia="pt-PT"/>
        </w:rPr>
        <w:t>and</w:t>
      </w:r>
      <w:r w:rsidR="00F75CE7" w:rsidRPr="00047362">
        <w:rPr>
          <w:noProof/>
          <w:lang w:eastAsia="pt-PT"/>
        </w:rPr>
        <w:t xml:space="preserve"> nylon. </w:t>
      </w:r>
      <w:r w:rsidRPr="00047362">
        <w:rPr>
          <w:noProof/>
          <w:lang w:eastAsia="pt-PT"/>
        </w:rPr>
        <w:t>Materials such as wood, pla</w:t>
      </w:r>
      <w:r w:rsidR="00D84C23" w:rsidRPr="00047362">
        <w:rPr>
          <w:noProof/>
          <w:lang w:eastAsia="pt-PT"/>
        </w:rPr>
        <w:t>s</w:t>
      </w:r>
      <w:r w:rsidRPr="00047362">
        <w:rPr>
          <w:noProof/>
          <w:lang w:eastAsia="pt-PT"/>
        </w:rPr>
        <w:t>tic and rubber are not adequate</w:t>
      </w:r>
      <w:r w:rsidR="005C59C7" w:rsidRPr="00047362">
        <w:rPr>
          <w:noProof/>
          <w:lang w:eastAsia="pt-PT"/>
        </w:rPr>
        <w:t>;</w:t>
      </w:r>
    </w:p>
    <w:p w14:paraId="57F1CC46" w14:textId="1818DDA2" w:rsidR="00EE0BC8" w:rsidRPr="00047362" w:rsidRDefault="00C10E60" w:rsidP="00EE0BC8">
      <w:pPr>
        <w:pStyle w:val="ListParagraph"/>
        <w:numPr>
          <w:ilvl w:val="0"/>
          <w:numId w:val="4"/>
        </w:numPr>
        <w:spacing w:after="120" w:line="288" w:lineRule="auto"/>
        <w:contextualSpacing w:val="0"/>
        <w:jc w:val="both"/>
        <w:rPr>
          <w:noProof/>
          <w:lang w:eastAsia="pt-PT"/>
        </w:rPr>
      </w:pPr>
      <w:r w:rsidRPr="00047362">
        <w:rPr>
          <w:noProof/>
          <w:lang w:eastAsia="pt-PT"/>
        </w:rPr>
        <w:t>Do not place liquid nitrogen containers</w:t>
      </w:r>
      <w:r w:rsidR="00EE0BC8" w:rsidRPr="00047362">
        <w:rPr>
          <w:noProof/>
          <w:lang w:eastAsia="pt-PT"/>
        </w:rPr>
        <w:t xml:space="preserve"> </w:t>
      </w:r>
      <w:r w:rsidRPr="00047362">
        <w:rPr>
          <w:noProof/>
          <w:lang w:eastAsia="pt-PT"/>
        </w:rPr>
        <w:t>near</w:t>
      </w:r>
      <w:r w:rsidR="00EE0BC8" w:rsidRPr="00047362">
        <w:rPr>
          <w:noProof/>
          <w:lang w:eastAsia="pt-PT"/>
        </w:rPr>
        <w:t xml:space="preserve"> </w:t>
      </w:r>
      <w:r w:rsidRPr="00047362">
        <w:rPr>
          <w:noProof/>
          <w:lang w:eastAsia="pt-PT"/>
        </w:rPr>
        <w:t>surces of ig</w:t>
      </w:r>
      <w:r w:rsidR="00D84C23" w:rsidRPr="00047362">
        <w:rPr>
          <w:noProof/>
          <w:lang w:eastAsia="pt-PT"/>
        </w:rPr>
        <w:t>ni</w:t>
      </w:r>
      <w:r w:rsidRPr="00047362">
        <w:rPr>
          <w:noProof/>
          <w:lang w:eastAsia="pt-PT"/>
        </w:rPr>
        <w:t>tion</w:t>
      </w:r>
      <w:r w:rsidR="00EE0BC8" w:rsidRPr="00047362">
        <w:rPr>
          <w:noProof/>
          <w:lang w:eastAsia="pt-PT"/>
        </w:rPr>
        <w:t xml:space="preserve"> </w:t>
      </w:r>
      <w:r w:rsidRPr="00047362">
        <w:rPr>
          <w:noProof/>
          <w:lang w:eastAsia="pt-PT"/>
        </w:rPr>
        <w:t>because exposure to fire may cause containers to break and/or explode</w:t>
      </w:r>
      <w:r w:rsidR="005C59C7" w:rsidRPr="00047362">
        <w:rPr>
          <w:noProof/>
          <w:lang w:eastAsia="pt-PT"/>
        </w:rPr>
        <w:t>;</w:t>
      </w:r>
    </w:p>
    <w:p w14:paraId="18DED1E4" w14:textId="255C383D" w:rsidR="00EE0BC8" w:rsidRPr="00047362" w:rsidRDefault="00016912" w:rsidP="00EE0BC8">
      <w:pPr>
        <w:pStyle w:val="ListParagraph"/>
        <w:numPr>
          <w:ilvl w:val="0"/>
          <w:numId w:val="4"/>
        </w:numPr>
        <w:spacing w:after="120" w:line="288" w:lineRule="auto"/>
        <w:contextualSpacing w:val="0"/>
        <w:jc w:val="both"/>
        <w:rPr>
          <w:noProof/>
          <w:lang w:eastAsia="pt-PT"/>
        </w:rPr>
      </w:pPr>
      <w:r w:rsidRPr="00047362">
        <w:rPr>
          <w:noProof/>
          <w:lang w:eastAsia="pt-PT"/>
        </w:rPr>
        <w:t>L</w:t>
      </w:r>
      <w:r w:rsidR="00C10E60" w:rsidRPr="00047362">
        <w:rPr>
          <w:noProof/>
          <w:lang w:eastAsia="pt-PT"/>
        </w:rPr>
        <w:t xml:space="preserve">iquid nitrogen </w:t>
      </w:r>
      <w:r w:rsidRPr="00047362">
        <w:rPr>
          <w:noProof/>
          <w:lang w:eastAsia="pt-PT"/>
        </w:rPr>
        <w:t>with</w:t>
      </w:r>
      <w:r w:rsidR="00C10E60" w:rsidRPr="00047362">
        <w:rPr>
          <w:noProof/>
          <w:lang w:eastAsia="pt-PT"/>
        </w:rPr>
        <w:t xml:space="preserve"> a bluish colour</w:t>
      </w:r>
      <w:r w:rsidR="00EE0BC8" w:rsidRPr="00047362">
        <w:rPr>
          <w:noProof/>
          <w:lang w:eastAsia="pt-PT"/>
        </w:rPr>
        <w:t xml:space="preserve"> </w:t>
      </w:r>
      <w:r w:rsidRPr="00047362">
        <w:rPr>
          <w:noProof/>
          <w:lang w:eastAsia="pt-PT"/>
        </w:rPr>
        <w:t>is a sign of contamination is need to be replaced</w:t>
      </w:r>
      <w:r w:rsidR="00EE0BC8" w:rsidRPr="00047362">
        <w:rPr>
          <w:noProof/>
          <w:lang w:eastAsia="pt-PT"/>
        </w:rPr>
        <w:t xml:space="preserve">. </w:t>
      </w:r>
      <w:r w:rsidRPr="00047362">
        <w:rPr>
          <w:noProof/>
          <w:lang w:eastAsia="pt-PT"/>
        </w:rPr>
        <w:t>The contaminated material is hazardous and potentially explosive</w:t>
      </w:r>
      <w:r w:rsidR="00EE0BC8" w:rsidRPr="00047362">
        <w:rPr>
          <w:noProof/>
          <w:lang w:eastAsia="pt-PT"/>
        </w:rPr>
        <w:t>.</w:t>
      </w:r>
    </w:p>
    <w:p w14:paraId="417AC20F" w14:textId="77777777" w:rsidR="002166CB" w:rsidRPr="00047362" w:rsidRDefault="002166CB" w:rsidP="006C35BE">
      <w:pPr>
        <w:jc w:val="both"/>
        <w:rPr>
          <w:noProof/>
          <w:lang w:eastAsia="pt-PT"/>
        </w:rPr>
      </w:pPr>
    </w:p>
    <w:p w14:paraId="03AC75E3" w14:textId="77777777" w:rsidR="0036190C" w:rsidRPr="00047362" w:rsidRDefault="0036190C">
      <w:r w:rsidRPr="00047362">
        <w:br w:type="page"/>
      </w:r>
    </w:p>
    <w:p w14:paraId="208DA54A" w14:textId="05876985" w:rsidR="0036190C" w:rsidRPr="00047362" w:rsidRDefault="00016912" w:rsidP="0036190C">
      <w:pPr>
        <w:pStyle w:val="Heading1"/>
        <w:numPr>
          <w:ilvl w:val="0"/>
          <w:numId w:val="6"/>
        </w:numPr>
        <w:spacing w:before="0" w:line="240" w:lineRule="auto"/>
        <w:rPr>
          <w:rFonts w:ascii="Calibri" w:hAnsi="Calibri"/>
          <w:color w:val="auto"/>
          <w:sz w:val="24"/>
          <w:szCs w:val="24"/>
        </w:rPr>
      </w:pPr>
      <w:bookmarkStart w:id="57" w:name="_Toc492022589"/>
      <w:r w:rsidRPr="00047362">
        <w:rPr>
          <w:rFonts w:ascii="Calibri" w:hAnsi="Calibri"/>
          <w:color w:val="auto"/>
          <w:sz w:val="24"/>
          <w:szCs w:val="24"/>
        </w:rPr>
        <w:t>Physical hazards</w:t>
      </w:r>
      <w:bookmarkEnd w:id="57"/>
    </w:p>
    <w:p w14:paraId="1E91F3CD" w14:textId="77777777" w:rsidR="00250918" w:rsidRPr="00047362" w:rsidRDefault="00250918" w:rsidP="007D3DBF">
      <w:pPr>
        <w:jc w:val="both"/>
      </w:pPr>
    </w:p>
    <w:p w14:paraId="6042BD10" w14:textId="43F02B43" w:rsidR="00250918" w:rsidRPr="00047362" w:rsidRDefault="00AE0C71" w:rsidP="007D3DBF">
      <w:pPr>
        <w:jc w:val="both"/>
      </w:pPr>
      <w:r w:rsidRPr="00047362">
        <w:t>Taking into consideration the type of work/research, some laboratories do not have chemical hazards, in particular physical ones</w:t>
      </w:r>
      <w:r w:rsidR="00250918" w:rsidRPr="00047362">
        <w:t>.</w:t>
      </w:r>
    </w:p>
    <w:p w14:paraId="526A6135" w14:textId="622BBC24" w:rsidR="00D4075F" w:rsidRPr="00047362" w:rsidRDefault="00AE0C71" w:rsidP="007D3DBF">
      <w:pPr>
        <w:jc w:val="both"/>
      </w:pPr>
      <w:r w:rsidRPr="00047362">
        <w:t xml:space="preserve">Physical hazards are </w:t>
      </w:r>
      <w:r w:rsidR="00D47301" w:rsidRPr="00047362">
        <w:t>agent</w:t>
      </w:r>
      <w:r w:rsidRPr="00047362">
        <w:t>s/factors that are present</w:t>
      </w:r>
      <w:r w:rsidR="00FF77D8" w:rsidRPr="00047362">
        <w:t xml:space="preserve"> </w:t>
      </w:r>
      <w:r w:rsidRPr="00047362">
        <w:t>in the working environment</w:t>
      </w:r>
      <w:r w:rsidR="00425324" w:rsidRPr="00047362">
        <w:t xml:space="preserve">, </w:t>
      </w:r>
      <w:r w:rsidR="00D47301" w:rsidRPr="00047362">
        <w:t>such as radiation</w:t>
      </w:r>
      <w:r w:rsidRPr="00047362">
        <w:t>, electricity, extreme temperatures, noise, equipment or unsafe/inadequate lifting devices</w:t>
      </w:r>
      <w:r w:rsidR="00425324" w:rsidRPr="00047362">
        <w:t xml:space="preserve">, </w:t>
      </w:r>
      <w:r w:rsidRPr="00047362">
        <w:t>slippery floor</w:t>
      </w:r>
      <w:r w:rsidR="00425324" w:rsidRPr="00047362">
        <w:t xml:space="preserve"> </w:t>
      </w:r>
      <w:r w:rsidR="00D47301" w:rsidRPr="00047362">
        <w:t>and deficiencies in the workplace</w:t>
      </w:r>
      <w:r w:rsidR="00425324" w:rsidRPr="00047362">
        <w:t xml:space="preserve">, </w:t>
      </w:r>
      <w:r w:rsidR="00D47301" w:rsidRPr="00047362">
        <w:t>which are a real or potential cause</w:t>
      </w:r>
      <w:r w:rsidR="00425324" w:rsidRPr="00047362">
        <w:t xml:space="preserve"> </w:t>
      </w:r>
      <w:r w:rsidR="00D47301" w:rsidRPr="00047362">
        <w:t>of accident, injuries, tension or discomfort</w:t>
      </w:r>
      <w:r w:rsidR="00425324" w:rsidRPr="00047362">
        <w:t>.</w:t>
      </w:r>
    </w:p>
    <w:p w14:paraId="6064D2D8" w14:textId="4499E2C0" w:rsidR="008609A3" w:rsidRPr="00047362" w:rsidRDefault="00D47301" w:rsidP="007D3DBF">
      <w:pPr>
        <w:jc w:val="both"/>
      </w:pPr>
      <w:r w:rsidRPr="00047362">
        <w:t xml:space="preserve">The user must always play an active role in examining and checking </w:t>
      </w:r>
      <w:r w:rsidR="00D9680E" w:rsidRPr="00047362">
        <w:t>for</w:t>
      </w:r>
      <w:r w:rsidRPr="00047362">
        <w:t xml:space="preserve"> safe conditions of </w:t>
      </w:r>
      <w:r w:rsidR="00D9680E" w:rsidRPr="00047362">
        <w:t xml:space="preserve">the </w:t>
      </w:r>
      <w:r w:rsidRPr="00047362">
        <w:t>equipment and/or tools</w:t>
      </w:r>
      <w:r w:rsidR="007D3DBF" w:rsidRPr="00047362">
        <w:t xml:space="preserve">, </w:t>
      </w:r>
      <w:r w:rsidR="00D9680E" w:rsidRPr="00047362">
        <w:t>and</w:t>
      </w:r>
      <w:r w:rsidR="007D3DBF" w:rsidRPr="00047362">
        <w:t xml:space="preserve"> </w:t>
      </w:r>
      <w:r w:rsidRPr="00047362">
        <w:t xml:space="preserve">of the working processes so that the activity be carried out safely, </w:t>
      </w:r>
      <w:r w:rsidR="00D9680E" w:rsidRPr="00047362">
        <w:t xml:space="preserve">while </w:t>
      </w:r>
      <w:r w:rsidRPr="00047362">
        <w:t>identifying existing risks</w:t>
      </w:r>
      <w:r w:rsidR="007D3DBF" w:rsidRPr="00047362">
        <w:t xml:space="preserve"> </w:t>
      </w:r>
      <w:r w:rsidRPr="00047362">
        <w:t>and reporting corrective measures</w:t>
      </w:r>
      <w:r w:rsidR="007D3DBF" w:rsidRPr="00047362">
        <w:t>.</w:t>
      </w:r>
    </w:p>
    <w:p w14:paraId="32CA69F4" w14:textId="1E664D68" w:rsidR="007D3DBF" w:rsidRPr="00047362" w:rsidRDefault="007D3DBF" w:rsidP="007D3DBF">
      <w:pPr>
        <w:jc w:val="both"/>
      </w:pPr>
      <w:r w:rsidRPr="00047362">
        <w:fldChar w:fldCharType="begin"/>
      </w:r>
      <w:r w:rsidRPr="00047362">
        <w:instrText xml:space="preserve"> REF _Ref440892874 \h  \* MERGEFORMAT </w:instrText>
      </w:r>
      <w:r w:rsidRPr="00047362">
        <w:fldChar w:fldCharType="separate"/>
      </w:r>
      <w:r w:rsidR="00B118B7" w:rsidRPr="00B118B7">
        <w:rPr>
          <w:color w:val="000000" w:themeColor="text1"/>
        </w:rPr>
        <w:t xml:space="preserve">Table </w:t>
      </w:r>
      <w:r w:rsidR="00B118B7" w:rsidRPr="00B118B7">
        <w:rPr>
          <w:noProof/>
          <w:color w:val="000000" w:themeColor="text1"/>
        </w:rPr>
        <w:t>7</w:t>
      </w:r>
      <w:r w:rsidRPr="00047362">
        <w:fldChar w:fldCharType="end"/>
      </w:r>
      <w:r w:rsidRPr="00047362">
        <w:t xml:space="preserve"> </w:t>
      </w:r>
      <w:r w:rsidR="00695353" w:rsidRPr="00047362">
        <w:t>shows some physical risks and respective corrective measures</w:t>
      </w:r>
      <w:r w:rsidRPr="00047362">
        <w:t>.</w:t>
      </w:r>
    </w:p>
    <w:p w14:paraId="7CFFB47E" w14:textId="77718C50" w:rsidR="00425324" w:rsidRPr="00047362" w:rsidRDefault="00620C8C" w:rsidP="00620C8C">
      <w:pPr>
        <w:pStyle w:val="Caption"/>
        <w:spacing w:after="0"/>
      </w:pPr>
      <w:bookmarkStart w:id="58" w:name="_Ref440892874"/>
      <w:bookmarkStart w:id="59" w:name="_Toc466554982"/>
      <w:r w:rsidRPr="00047362">
        <w:rPr>
          <w:color w:val="000000" w:themeColor="text1"/>
          <w:sz w:val="16"/>
          <w:szCs w:val="16"/>
        </w:rPr>
        <w:t>Tab</w:t>
      </w:r>
      <w:r w:rsidR="00695353" w:rsidRPr="00047362">
        <w:rPr>
          <w:color w:val="000000" w:themeColor="text1"/>
          <w:sz w:val="16"/>
          <w:szCs w:val="16"/>
        </w:rPr>
        <w:t>le</w:t>
      </w:r>
      <w:r w:rsidRPr="00047362">
        <w:rPr>
          <w:color w:val="000000" w:themeColor="text1"/>
          <w:sz w:val="16"/>
          <w:szCs w:val="16"/>
        </w:rPr>
        <w:t xml:space="preserve"> </w:t>
      </w:r>
      <w:r w:rsidRPr="00047362">
        <w:rPr>
          <w:color w:val="000000" w:themeColor="text1"/>
          <w:sz w:val="16"/>
          <w:szCs w:val="16"/>
        </w:rPr>
        <w:fldChar w:fldCharType="begin"/>
      </w:r>
      <w:r w:rsidRPr="00047362">
        <w:rPr>
          <w:color w:val="000000" w:themeColor="text1"/>
          <w:sz w:val="16"/>
          <w:szCs w:val="16"/>
        </w:rPr>
        <w:instrText xml:space="preserve"> SEQ Tabela \* ARABIC </w:instrText>
      </w:r>
      <w:r w:rsidRPr="00047362">
        <w:rPr>
          <w:color w:val="000000" w:themeColor="text1"/>
          <w:sz w:val="16"/>
          <w:szCs w:val="16"/>
        </w:rPr>
        <w:fldChar w:fldCharType="separate"/>
      </w:r>
      <w:r w:rsidR="00B118B7">
        <w:rPr>
          <w:noProof/>
          <w:color w:val="000000" w:themeColor="text1"/>
          <w:sz w:val="16"/>
          <w:szCs w:val="16"/>
        </w:rPr>
        <w:t>7</w:t>
      </w:r>
      <w:r w:rsidRPr="00047362">
        <w:rPr>
          <w:color w:val="000000" w:themeColor="text1"/>
          <w:sz w:val="16"/>
          <w:szCs w:val="16"/>
        </w:rPr>
        <w:fldChar w:fldCharType="end"/>
      </w:r>
      <w:bookmarkEnd w:id="58"/>
      <w:r w:rsidRPr="00047362">
        <w:rPr>
          <w:b w:val="0"/>
          <w:color w:val="auto"/>
        </w:rPr>
        <w:t xml:space="preserve">. </w:t>
      </w:r>
      <w:r w:rsidR="00695353" w:rsidRPr="00047362">
        <w:rPr>
          <w:b w:val="0"/>
          <w:color w:val="auto"/>
          <w:sz w:val="16"/>
          <w:szCs w:val="16"/>
        </w:rPr>
        <w:t>Physical hazards and respective protective measures</w:t>
      </w:r>
      <w:r w:rsidRPr="00047362">
        <w:rPr>
          <w:b w:val="0"/>
          <w:color w:val="auto"/>
          <w:sz w:val="16"/>
          <w:szCs w:val="16"/>
        </w:rPr>
        <w:t>.</w:t>
      </w:r>
      <w:bookmarkEnd w:id="59"/>
      <w:r w:rsidRPr="00047362">
        <w:rPr>
          <w:b w:val="0"/>
          <w:color w:val="auto"/>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19"/>
        <w:gridCol w:w="2962"/>
        <w:gridCol w:w="3823"/>
      </w:tblGrid>
      <w:tr w:rsidR="00CF4E45" w:rsidRPr="00047362" w14:paraId="76CA7540" w14:textId="77777777" w:rsidTr="005C1729">
        <w:trPr>
          <w:trHeight w:val="353"/>
        </w:trPr>
        <w:tc>
          <w:tcPr>
            <w:tcW w:w="1729" w:type="dxa"/>
            <w:shd w:val="clear" w:color="auto" w:fill="D9D9D9" w:themeFill="background1" w:themeFillShade="D9"/>
            <w:vAlign w:val="center"/>
          </w:tcPr>
          <w:p w14:paraId="7FDC4D7A" w14:textId="372187F9" w:rsidR="00CF4E45" w:rsidRPr="00047362" w:rsidRDefault="00695353" w:rsidP="00695353">
            <w:pPr>
              <w:jc w:val="center"/>
              <w:rPr>
                <w:b/>
                <w:sz w:val="18"/>
                <w:szCs w:val="18"/>
              </w:rPr>
            </w:pPr>
            <w:r w:rsidRPr="00047362">
              <w:rPr>
                <w:b/>
                <w:sz w:val="18"/>
                <w:szCs w:val="18"/>
              </w:rPr>
              <w:t>Hazards</w:t>
            </w:r>
          </w:p>
        </w:tc>
        <w:tc>
          <w:tcPr>
            <w:tcW w:w="2977" w:type="dxa"/>
            <w:shd w:val="clear" w:color="auto" w:fill="D9D9D9" w:themeFill="background1" w:themeFillShade="D9"/>
            <w:vAlign w:val="center"/>
          </w:tcPr>
          <w:p w14:paraId="41953A8E" w14:textId="56EF6C8E" w:rsidR="00CF4E45" w:rsidRPr="00047362" w:rsidRDefault="00695353" w:rsidP="00620C8C">
            <w:pPr>
              <w:jc w:val="center"/>
              <w:rPr>
                <w:b/>
                <w:sz w:val="18"/>
                <w:szCs w:val="18"/>
              </w:rPr>
            </w:pPr>
            <w:r w:rsidRPr="00047362">
              <w:rPr>
                <w:b/>
                <w:sz w:val="18"/>
                <w:szCs w:val="18"/>
              </w:rPr>
              <w:t>Dangers</w:t>
            </w:r>
          </w:p>
        </w:tc>
        <w:tc>
          <w:tcPr>
            <w:tcW w:w="3854" w:type="dxa"/>
            <w:shd w:val="clear" w:color="auto" w:fill="D9D9D9" w:themeFill="background1" w:themeFillShade="D9"/>
            <w:vAlign w:val="center"/>
          </w:tcPr>
          <w:p w14:paraId="14F42F62" w14:textId="670350C9" w:rsidR="00CF4E45" w:rsidRPr="00047362" w:rsidRDefault="00695353" w:rsidP="00620C8C">
            <w:pPr>
              <w:jc w:val="center"/>
              <w:rPr>
                <w:b/>
                <w:sz w:val="18"/>
                <w:szCs w:val="18"/>
              </w:rPr>
            </w:pPr>
            <w:r w:rsidRPr="00047362">
              <w:rPr>
                <w:b/>
                <w:sz w:val="18"/>
                <w:szCs w:val="18"/>
              </w:rPr>
              <w:t>Protective measures</w:t>
            </w:r>
          </w:p>
        </w:tc>
      </w:tr>
      <w:tr w:rsidR="00CF4E45" w:rsidRPr="00047362" w14:paraId="62FDE9DB" w14:textId="77777777" w:rsidTr="005C1729">
        <w:tc>
          <w:tcPr>
            <w:tcW w:w="1729" w:type="dxa"/>
            <w:vAlign w:val="center"/>
          </w:tcPr>
          <w:p w14:paraId="5001105C" w14:textId="004B3268" w:rsidR="00CF4E45" w:rsidRPr="00047362" w:rsidRDefault="00695353" w:rsidP="008609A3">
            <w:pPr>
              <w:rPr>
                <w:sz w:val="18"/>
                <w:szCs w:val="18"/>
              </w:rPr>
            </w:pPr>
            <w:r w:rsidRPr="00047362">
              <w:rPr>
                <w:sz w:val="18"/>
                <w:szCs w:val="18"/>
              </w:rPr>
              <w:t>Electrical</w:t>
            </w:r>
          </w:p>
        </w:tc>
        <w:tc>
          <w:tcPr>
            <w:tcW w:w="2977" w:type="dxa"/>
            <w:vAlign w:val="center"/>
          </w:tcPr>
          <w:p w14:paraId="54936E52" w14:textId="408394FA" w:rsidR="0063496E" w:rsidRPr="00047362" w:rsidRDefault="00695353" w:rsidP="008609A3">
            <w:pPr>
              <w:pStyle w:val="ListParagraph"/>
              <w:numPr>
                <w:ilvl w:val="0"/>
                <w:numId w:val="18"/>
              </w:numPr>
              <w:ind w:left="176" w:hanging="142"/>
              <w:rPr>
                <w:sz w:val="18"/>
                <w:szCs w:val="18"/>
              </w:rPr>
            </w:pPr>
            <w:r w:rsidRPr="00047362">
              <w:rPr>
                <w:sz w:val="18"/>
                <w:szCs w:val="18"/>
              </w:rPr>
              <w:t>Direct contact</w:t>
            </w:r>
          </w:p>
          <w:p w14:paraId="53DD79DB" w14:textId="764F1749" w:rsidR="00CF4E45" w:rsidRPr="00047362" w:rsidRDefault="00695353" w:rsidP="008609A3">
            <w:pPr>
              <w:pStyle w:val="ListParagraph"/>
              <w:numPr>
                <w:ilvl w:val="0"/>
                <w:numId w:val="18"/>
              </w:numPr>
              <w:ind w:left="176" w:hanging="142"/>
              <w:rPr>
                <w:sz w:val="18"/>
                <w:szCs w:val="18"/>
              </w:rPr>
            </w:pPr>
            <w:r w:rsidRPr="00047362">
              <w:rPr>
                <w:sz w:val="18"/>
                <w:szCs w:val="18"/>
              </w:rPr>
              <w:t>Indirect contact</w:t>
            </w:r>
          </w:p>
        </w:tc>
        <w:tc>
          <w:tcPr>
            <w:tcW w:w="3854" w:type="dxa"/>
            <w:vAlign w:val="center"/>
          </w:tcPr>
          <w:p w14:paraId="21A2839E" w14:textId="7EFC254A" w:rsidR="00CF4E45" w:rsidRPr="00047362" w:rsidRDefault="00695353" w:rsidP="008609A3">
            <w:pPr>
              <w:pStyle w:val="ListParagraph"/>
              <w:numPr>
                <w:ilvl w:val="0"/>
                <w:numId w:val="18"/>
              </w:numPr>
              <w:ind w:left="176" w:hanging="142"/>
              <w:rPr>
                <w:sz w:val="18"/>
                <w:szCs w:val="18"/>
              </w:rPr>
            </w:pPr>
            <w:r w:rsidRPr="00047362">
              <w:rPr>
                <w:sz w:val="18"/>
                <w:szCs w:val="18"/>
              </w:rPr>
              <w:t>Dot not use equipment with damaged cables</w:t>
            </w:r>
            <w:r w:rsidR="003000CB" w:rsidRPr="00047362">
              <w:rPr>
                <w:sz w:val="18"/>
                <w:szCs w:val="18"/>
              </w:rPr>
              <w:t>;</w:t>
            </w:r>
          </w:p>
          <w:p w14:paraId="63E3378E" w14:textId="551125F9" w:rsidR="003000CB" w:rsidRPr="00047362" w:rsidRDefault="00695353" w:rsidP="008609A3">
            <w:pPr>
              <w:pStyle w:val="ListParagraph"/>
              <w:numPr>
                <w:ilvl w:val="0"/>
                <w:numId w:val="18"/>
              </w:numPr>
              <w:ind w:left="176" w:hanging="142"/>
              <w:rPr>
                <w:sz w:val="18"/>
                <w:szCs w:val="18"/>
              </w:rPr>
            </w:pPr>
            <w:r w:rsidRPr="00047362">
              <w:rPr>
                <w:sz w:val="18"/>
                <w:szCs w:val="18"/>
              </w:rPr>
              <w:t>Do not use facilities or electrical equipment under</w:t>
            </w:r>
            <w:r w:rsidR="003000CB" w:rsidRPr="00047362">
              <w:rPr>
                <w:sz w:val="18"/>
                <w:szCs w:val="18"/>
              </w:rPr>
              <w:t xml:space="preserve"> </w:t>
            </w:r>
            <w:r w:rsidRPr="00047362">
              <w:rPr>
                <w:sz w:val="18"/>
                <w:szCs w:val="18"/>
              </w:rPr>
              <w:t>voltages and intensities above those prescribed</w:t>
            </w:r>
            <w:r w:rsidR="003000CB" w:rsidRPr="00047362">
              <w:rPr>
                <w:sz w:val="18"/>
                <w:szCs w:val="18"/>
              </w:rPr>
              <w:t>;</w:t>
            </w:r>
          </w:p>
          <w:p w14:paraId="15D5358B" w14:textId="76F810DF" w:rsidR="003000CB" w:rsidRPr="00047362" w:rsidRDefault="00695353" w:rsidP="008609A3">
            <w:pPr>
              <w:pStyle w:val="ListParagraph"/>
              <w:numPr>
                <w:ilvl w:val="0"/>
                <w:numId w:val="18"/>
              </w:numPr>
              <w:ind w:left="176" w:hanging="142"/>
              <w:rPr>
                <w:sz w:val="18"/>
                <w:szCs w:val="18"/>
              </w:rPr>
            </w:pPr>
            <w:r w:rsidRPr="00047362">
              <w:rPr>
                <w:sz w:val="18"/>
                <w:szCs w:val="18"/>
              </w:rPr>
              <w:t>Use safely</w:t>
            </w:r>
            <w:r w:rsidR="003000CB" w:rsidRPr="00047362">
              <w:rPr>
                <w:sz w:val="18"/>
                <w:szCs w:val="18"/>
              </w:rPr>
              <w:t xml:space="preserve"> </w:t>
            </w:r>
            <w:r w:rsidR="001B774A" w:rsidRPr="00047362">
              <w:rPr>
                <w:sz w:val="18"/>
                <w:szCs w:val="18"/>
              </w:rPr>
              <w:t>three-way plugs and extensions of electrical cables</w:t>
            </w:r>
            <w:r w:rsidR="003000CB" w:rsidRPr="00047362">
              <w:rPr>
                <w:sz w:val="18"/>
                <w:szCs w:val="18"/>
              </w:rPr>
              <w:t>;</w:t>
            </w:r>
          </w:p>
          <w:p w14:paraId="5CA1BFBC" w14:textId="5DE9614C" w:rsidR="00620C8C" w:rsidRPr="00047362" w:rsidRDefault="001B774A" w:rsidP="008609A3">
            <w:pPr>
              <w:pStyle w:val="ListParagraph"/>
              <w:numPr>
                <w:ilvl w:val="0"/>
                <w:numId w:val="18"/>
              </w:numPr>
              <w:ind w:left="176" w:hanging="142"/>
              <w:rPr>
                <w:sz w:val="18"/>
                <w:szCs w:val="18"/>
              </w:rPr>
            </w:pPr>
            <w:r w:rsidRPr="00047362">
              <w:rPr>
                <w:sz w:val="18"/>
                <w:szCs w:val="18"/>
              </w:rPr>
              <w:t>Use tools with correct insulation for the work to be carrie</w:t>
            </w:r>
            <w:r w:rsidR="00D9680E" w:rsidRPr="00047362">
              <w:rPr>
                <w:sz w:val="18"/>
                <w:szCs w:val="18"/>
              </w:rPr>
              <w:t>d</w:t>
            </w:r>
            <w:r w:rsidRPr="00047362">
              <w:rPr>
                <w:sz w:val="18"/>
                <w:szCs w:val="18"/>
              </w:rPr>
              <w:t xml:space="preserve"> out</w:t>
            </w:r>
            <w:r w:rsidR="00620C8C" w:rsidRPr="00047362">
              <w:rPr>
                <w:sz w:val="18"/>
                <w:szCs w:val="18"/>
              </w:rPr>
              <w:t>;</w:t>
            </w:r>
          </w:p>
          <w:p w14:paraId="729897A1" w14:textId="10333026" w:rsidR="003000CB" w:rsidRPr="00047362" w:rsidRDefault="001B774A" w:rsidP="001B774A">
            <w:pPr>
              <w:pStyle w:val="ListParagraph"/>
              <w:numPr>
                <w:ilvl w:val="0"/>
                <w:numId w:val="18"/>
              </w:numPr>
              <w:ind w:left="176" w:hanging="142"/>
              <w:rPr>
                <w:sz w:val="18"/>
                <w:szCs w:val="18"/>
              </w:rPr>
            </w:pPr>
            <w:r w:rsidRPr="00047362">
              <w:rPr>
                <w:sz w:val="18"/>
                <w:szCs w:val="18"/>
              </w:rPr>
              <w:t>Avoid electrical cable overheating</w:t>
            </w:r>
            <w:r w:rsidR="003000CB" w:rsidRPr="00047362">
              <w:rPr>
                <w:sz w:val="18"/>
                <w:szCs w:val="18"/>
              </w:rPr>
              <w:t>.</w:t>
            </w:r>
          </w:p>
        </w:tc>
      </w:tr>
      <w:tr w:rsidR="00CF4E45" w:rsidRPr="00047362" w14:paraId="62571795" w14:textId="77777777" w:rsidTr="005C1729">
        <w:tc>
          <w:tcPr>
            <w:tcW w:w="1729" w:type="dxa"/>
            <w:shd w:val="clear" w:color="auto" w:fill="D9D9D9" w:themeFill="background1" w:themeFillShade="D9"/>
            <w:vAlign w:val="center"/>
          </w:tcPr>
          <w:p w14:paraId="420165D4" w14:textId="2E33ED52" w:rsidR="00CF4E45" w:rsidRPr="00047362" w:rsidRDefault="00D9680E" w:rsidP="00D9680E">
            <w:pPr>
              <w:rPr>
                <w:sz w:val="18"/>
                <w:szCs w:val="18"/>
              </w:rPr>
            </w:pPr>
            <w:r w:rsidRPr="00047362">
              <w:rPr>
                <w:sz w:val="18"/>
                <w:szCs w:val="18"/>
              </w:rPr>
              <w:t>Skeletal-Muscle</w:t>
            </w:r>
            <w:r w:rsidR="008609A3" w:rsidRPr="00047362">
              <w:rPr>
                <w:sz w:val="18"/>
                <w:szCs w:val="18"/>
              </w:rPr>
              <w:t xml:space="preserve"> </w:t>
            </w:r>
            <w:r w:rsidRPr="00047362">
              <w:rPr>
                <w:sz w:val="18"/>
                <w:szCs w:val="18"/>
              </w:rPr>
              <w:t>or Mechanical</w:t>
            </w:r>
          </w:p>
        </w:tc>
        <w:tc>
          <w:tcPr>
            <w:tcW w:w="2977" w:type="dxa"/>
            <w:shd w:val="clear" w:color="auto" w:fill="D9D9D9" w:themeFill="background1" w:themeFillShade="D9"/>
            <w:vAlign w:val="center"/>
          </w:tcPr>
          <w:p w14:paraId="67DA1218" w14:textId="44537F7A" w:rsidR="00D4075F" w:rsidRPr="00047362" w:rsidRDefault="00695353" w:rsidP="008609A3">
            <w:pPr>
              <w:pStyle w:val="ListParagraph"/>
              <w:numPr>
                <w:ilvl w:val="0"/>
                <w:numId w:val="18"/>
              </w:numPr>
              <w:ind w:left="176" w:hanging="142"/>
              <w:rPr>
                <w:sz w:val="18"/>
                <w:szCs w:val="18"/>
              </w:rPr>
            </w:pPr>
            <w:r w:rsidRPr="00047362">
              <w:rPr>
                <w:sz w:val="18"/>
                <w:szCs w:val="18"/>
              </w:rPr>
              <w:t>Incorrect posture</w:t>
            </w:r>
          </w:p>
          <w:p w14:paraId="33F50B3F" w14:textId="4932D474" w:rsidR="00D4075F" w:rsidRPr="00047362" w:rsidRDefault="00695353" w:rsidP="008609A3">
            <w:pPr>
              <w:pStyle w:val="ListParagraph"/>
              <w:numPr>
                <w:ilvl w:val="0"/>
                <w:numId w:val="18"/>
              </w:numPr>
              <w:ind w:left="176" w:hanging="142"/>
              <w:rPr>
                <w:sz w:val="18"/>
                <w:szCs w:val="18"/>
              </w:rPr>
            </w:pPr>
            <w:r w:rsidRPr="00047362">
              <w:rPr>
                <w:sz w:val="18"/>
                <w:szCs w:val="18"/>
              </w:rPr>
              <w:t>Too much effort</w:t>
            </w:r>
          </w:p>
          <w:p w14:paraId="5ABD3246" w14:textId="536AACCC" w:rsidR="00D4075F" w:rsidRPr="00047362" w:rsidRDefault="00695353" w:rsidP="008609A3">
            <w:pPr>
              <w:pStyle w:val="ListParagraph"/>
              <w:numPr>
                <w:ilvl w:val="0"/>
                <w:numId w:val="18"/>
              </w:numPr>
              <w:ind w:left="176" w:hanging="142"/>
              <w:rPr>
                <w:sz w:val="18"/>
                <w:szCs w:val="18"/>
              </w:rPr>
            </w:pPr>
            <w:r w:rsidRPr="00047362">
              <w:rPr>
                <w:sz w:val="18"/>
                <w:szCs w:val="18"/>
              </w:rPr>
              <w:t>Inadequate movements</w:t>
            </w:r>
          </w:p>
          <w:p w14:paraId="76E1BDFF" w14:textId="6FC80BA1" w:rsidR="0063496E" w:rsidRPr="00047362" w:rsidRDefault="001B774A" w:rsidP="008609A3">
            <w:pPr>
              <w:pStyle w:val="ListParagraph"/>
              <w:numPr>
                <w:ilvl w:val="0"/>
                <w:numId w:val="18"/>
              </w:numPr>
              <w:ind w:left="176" w:hanging="142"/>
              <w:rPr>
                <w:sz w:val="18"/>
                <w:szCs w:val="18"/>
              </w:rPr>
            </w:pPr>
            <w:r w:rsidRPr="00047362">
              <w:rPr>
                <w:sz w:val="18"/>
                <w:szCs w:val="18"/>
              </w:rPr>
              <w:t>Falls from a height</w:t>
            </w:r>
            <w:r w:rsidR="0063496E" w:rsidRPr="00047362">
              <w:rPr>
                <w:sz w:val="18"/>
                <w:szCs w:val="18"/>
              </w:rPr>
              <w:t xml:space="preserve"> (</w:t>
            </w:r>
            <w:r w:rsidR="00695353" w:rsidRPr="00047362">
              <w:rPr>
                <w:sz w:val="18"/>
                <w:szCs w:val="18"/>
              </w:rPr>
              <w:t>dif</w:t>
            </w:r>
            <w:r w:rsidRPr="00047362">
              <w:rPr>
                <w:sz w:val="18"/>
                <w:szCs w:val="18"/>
              </w:rPr>
              <w:t>ferent</w:t>
            </w:r>
            <w:r w:rsidR="00695353" w:rsidRPr="00047362">
              <w:rPr>
                <w:sz w:val="18"/>
                <w:szCs w:val="18"/>
              </w:rPr>
              <w:t xml:space="preserve"> levels</w:t>
            </w:r>
            <w:r w:rsidR="0063496E" w:rsidRPr="00047362">
              <w:rPr>
                <w:sz w:val="18"/>
                <w:szCs w:val="18"/>
              </w:rPr>
              <w:t>)</w:t>
            </w:r>
          </w:p>
          <w:p w14:paraId="4D42E515" w14:textId="1800DA83" w:rsidR="0063496E" w:rsidRPr="00047362" w:rsidRDefault="00B3153B" w:rsidP="008609A3">
            <w:pPr>
              <w:pStyle w:val="ListParagraph"/>
              <w:numPr>
                <w:ilvl w:val="0"/>
                <w:numId w:val="18"/>
              </w:numPr>
              <w:ind w:left="176" w:hanging="142"/>
              <w:rPr>
                <w:sz w:val="18"/>
                <w:szCs w:val="18"/>
              </w:rPr>
            </w:pPr>
            <w:r w:rsidRPr="00047362">
              <w:rPr>
                <w:sz w:val="18"/>
                <w:szCs w:val="18"/>
              </w:rPr>
              <w:t>Same-level falls</w:t>
            </w:r>
          </w:p>
          <w:p w14:paraId="1A5B43CD" w14:textId="0A2F2481" w:rsidR="0063496E" w:rsidRPr="00047362" w:rsidRDefault="00B3153B" w:rsidP="008609A3">
            <w:pPr>
              <w:pStyle w:val="ListParagraph"/>
              <w:numPr>
                <w:ilvl w:val="0"/>
                <w:numId w:val="18"/>
              </w:numPr>
              <w:ind w:left="176" w:hanging="142"/>
              <w:rPr>
                <w:sz w:val="18"/>
                <w:szCs w:val="18"/>
              </w:rPr>
            </w:pPr>
            <w:r w:rsidRPr="00047362">
              <w:rPr>
                <w:sz w:val="18"/>
                <w:szCs w:val="18"/>
              </w:rPr>
              <w:t>Falling objects</w:t>
            </w:r>
          </w:p>
          <w:p w14:paraId="3A44DBE6" w14:textId="4F8677E4" w:rsidR="0063496E" w:rsidRPr="00047362" w:rsidRDefault="00802B96" w:rsidP="008609A3">
            <w:pPr>
              <w:pStyle w:val="ListParagraph"/>
              <w:numPr>
                <w:ilvl w:val="0"/>
                <w:numId w:val="18"/>
              </w:numPr>
              <w:ind w:left="176" w:hanging="142"/>
              <w:rPr>
                <w:sz w:val="18"/>
                <w:szCs w:val="18"/>
              </w:rPr>
            </w:pPr>
            <w:r>
              <w:rPr>
                <w:sz w:val="18"/>
                <w:szCs w:val="18"/>
              </w:rPr>
              <w:t>Collisi</w:t>
            </w:r>
            <w:r w:rsidR="00B3153B" w:rsidRPr="00047362">
              <w:rPr>
                <w:sz w:val="18"/>
                <w:szCs w:val="18"/>
              </w:rPr>
              <w:t>on with structures</w:t>
            </w:r>
            <w:r w:rsidR="0063496E" w:rsidRPr="00047362">
              <w:rPr>
                <w:sz w:val="18"/>
                <w:szCs w:val="18"/>
              </w:rPr>
              <w:t xml:space="preserve"> </w:t>
            </w:r>
          </w:p>
          <w:p w14:paraId="7EB4EAE1" w14:textId="2291EDED" w:rsidR="0063496E" w:rsidRPr="00047362" w:rsidRDefault="00B3153B" w:rsidP="008609A3">
            <w:pPr>
              <w:pStyle w:val="ListParagraph"/>
              <w:numPr>
                <w:ilvl w:val="0"/>
                <w:numId w:val="18"/>
              </w:numPr>
              <w:ind w:left="176" w:hanging="142"/>
              <w:rPr>
                <w:sz w:val="18"/>
                <w:szCs w:val="18"/>
              </w:rPr>
            </w:pPr>
            <w:r w:rsidRPr="00047362">
              <w:rPr>
                <w:sz w:val="18"/>
                <w:szCs w:val="18"/>
              </w:rPr>
              <w:t>Handling cutting objects</w:t>
            </w:r>
          </w:p>
          <w:p w14:paraId="7DA3C241" w14:textId="7F04231C" w:rsidR="0063496E" w:rsidRPr="00047362" w:rsidRDefault="00B3153B" w:rsidP="008609A3">
            <w:pPr>
              <w:pStyle w:val="ListParagraph"/>
              <w:numPr>
                <w:ilvl w:val="0"/>
                <w:numId w:val="18"/>
              </w:numPr>
              <w:ind w:left="176" w:hanging="142"/>
              <w:rPr>
                <w:sz w:val="18"/>
                <w:szCs w:val="18"/>
              </w:rPr>
            </w:pPr>
            <w:r w:rsidRPr="00047362">
              <w:rPr>
                <w:sz w:val="18"/>
                <w:szCs w:val="18"/>
              </w:rPr>
              <w:t>Contact with moving elements</w:t>
            </w:r>
          </w:p>
          <w:p w14:paraId="4AAC45BD" w14:textId="46AFBE0A" w:rsidR="0063496E" w:rsidRPr="00047362" w:rsidRDefault="00B3153B" w:rsidP="008609A3">
            <w:pPr>
              <w:pStyle w:val="ListParagraph"/>
              <w:numPr>
                <w:ilvl w:val="0"/>
                <w:numId w:val="18"/>
              </w:numPr>
              <w:ind w:left="176" w:hanging="142"/>
              <w:rPr>
                <w:sz w:val="18"/>
                <w:szCs w:val="18"/>
              </w:rPr>
            </w:pPr>
            <w:r w:rsidRPr="00047362">
              <w:rPr>
                <w:sz w:val="18"/>
                <w:szCs w:val="18"/>
              </w:rPr>
              <w:t>Shearing</w:t>
            </w:r>
          </w:p>
        </w:tc>
        <w:tc>
          <w:tcPr>
            <w:tcW w:w="3854" w:type="dxa"/>
            <w:shd w:val="clear" w:color="auto" w:fill="D9D9D9" w:themeFill="background1" w:themeFillShade="D9"/>
            <w:vAlign w:val="center"/>
          </w:tcPr>
          <w:p w14:paraId="71940489" w14:textId="732953CD" w:rsidR="00D4075F" w:rsidRPr="00047362" w:rsidRDefault="001B774A" w:rsidP="008609A3">
            <w:pPr>
              <w:pStyle w:val="ListParagraph"/>
              <w:numPr>
                <w:ilvl w:val="0"/>
                <w:numId w:val="18"/>
              </w:numPr>
              <w:ind w:left="176" w:hanging="142"/>
              <w:rPr>
                <w:sz w:val="18"/>
                <w:szCs w:val="18"/>
              </w:rPr>
            </w:pPr>
            <w:r w:rsidRPr="00047362">
              <w:rPr>
                <w:sz w:val="18"/>
                <w:szCs w:val="18"/>
              </w:rPr>
              <w:t>Adopt correct posture</w:t>
            </w:r>
          </w:p>
          <w:p w14:paraId="567EDFF3" w14:textId="6E394EF3" w:rsidR="00D4075F" w:rsidRPr="00047362" w:rsidRDefault="001B774A" w:rsidP="008609A3">
            <w:pPr>
              <w:pStyle w:val="ListParagraph"/>
              <w:numPr>
                <w:ilvl w:val="0"/>
                <w:numId w:val="18"/>
              </w:numPr>
              <w:ind w:left="176" w:hanging="142"/>
              <w:rPr>
                <w:sz w:val="18"/>
                <w:szCs w:val="18"/>
              </w:rPr>
            </w:pPr>
            <w:r w:rsidRPr="00047362">
              <w:rPr>
                <w:sz w:val="18"/>
                <w:szCs w:val="18"/>
              </w:rPr>
              <w:t>Use technical aids</w:t>
            </w:r>
            <w:r w:rsidR="00D4075F" w:rsidRPr="00047362">
              <w:rPr>
                <w:sz w:val="18"/>
                <w:szCs w:val="18"/>
              </w:rPr>
              <w:t xml:space="preserve"> (me</w:t>
            </w:r>
            <w:r w:rsidRPr="00047362">
              <w:rPr>
                <w:sz w:val="18"/>
                <w:szCs w:val="18"/>
              </w:rPr>
              <w:t>chanical means</w:t>
            </w:r>
            <w:r w:rsidR="00D4075F" w:rsidRPr="00047362">
              <w:rPr>
                <w:sz w:val="18"/>
                <w:szCs w:val="18"/>
              </w:rPr>
              <w:t xml:space="preserve">) </w:t>
            </w:r>
            <w:r w:rsidRPr="00047362">
              <w:rPr>
                <w:sz w:val="18"/>
                <w:szCs w:val="18"/>
              </w:rPr>
              <w:t>for load manual transport</w:t>
            </w:r>
            <w:r w:rsidR="005E4142" w:rsidRPr="00047362">
              <w:rPr>
                <w:sz w:val="18"/>
                <w:szCs w:val="18"/>
              </w:rPr>
              <w:t>;</w:t>
            </w:r>
          </w:p>
          <w:p w14:paraId="649E503C" w14:textId="484AD0F0" w:rsidR="00CF4E45" w:rsidRPr="00047362" w:rsidRDefault="001B774A" w:rsidP="008609A3">
            <w:pPr>
              <w:pStyle w:val="ListParagraph"/>
              <w:numPr>
                <w:ilvl w:val="0"/>
                <w:numId w:val="18"/>
              </w:numPr>
              <w:ind w:left="176" w:hanging="142"/>
              <w:rPr>
                <w:sz w:val="18"/>
                <w:szCs w:val="18"/>
              </w:rPr>
            </w:pPr>
            <w:r w:rsidRPr="00047362">
              <w:rPr>
                <w:sz w:val="18"/>
                <w:szCs w:val="18"/>
              </w:rPr>
              <w:t xml:space="preserve">Use anti-slippery shoes with </w:t>
            </w:r>
            <w:r w:rsidR="00D4075F" w:rsidRPr="00047362">
              <w:rPr>
                <w:sz w:val="18"/>
                <w:szCs w:val="18"/>
              </w:rPr>
              <w:t xml:space="preserve"> </w:t>
            </w:r>
            <w:r w:rsidRPr="00047362">
              <w:rPr>
                <w:sz w:val="18"/>
                <w:szCs w:val="18"/>
              </w:rPr>
              <w:t>toecap and sole protection</w:t>
            </w:r>
            <w:r w:rsidR="005E4142" w:rsidRPr="00047362">
              <w:rPr>
                <w:sz w:val="18"/>
                <w:szCs w:val="18"/>
              </w:rPr>
              <w:t>;</w:t>
            </w:r>
          </w:p>
          <w:p w14:paraId="67AD0071" w14:textId="61714C23" w:rsidR="00DC0DFC" w:rsidRPr="00047362" w:rsidRDefault="001B774A" w:rsidP="008609A3">
            <w:pPr>
              <w:pStyle w:val="ListParagraph"/>
              <w:numPr>
                <w:ilvl w:val="0"/>
                <w:numId w:val="18"/>
              </w:numPr>
              <w:ind w:left="176" w:hanging="142"/>
              <w:rPr>
                <w:sz w:val="18"/>
                <w:szCs w:val="18"/>
              </w:rPr>
            </w:pPr>
            <w:r w:rsidRPr="00047362">
              <w:rPr>
                <w:sz w:val="18"/>
                <w:szCs w:val="18"/>
              </w:rPr>
              <w:t>Do not remove</w:t>
            </w:r>
            <w:r w:rsidR="00B3153B" w:rsidRPr="00047362">
              <w:rPr>
                <w:sz w:val="18"/>
                <w:szCs w:val="18"/>
              </w:rPr>
              <w:t xml:space="preserve"> protective elements from machinery and equipment</w:t>
            </w:r>
            <w:r w:rsidR="005E4142" w:rsidRPr="00047362">
              <w:rPr>
                <w:sz w:val="18"/>
                <w:szCs w:val="18"/>
              </w:rPr>
              <w:t>;</w:t>
            </w:r>
          </w:p>
          <w:p w14:paraId="2ACE36AD" w14:textId="2DF77C01" w:rsidR="00DC0DFC" w:rsidRPr="00047362" w:rsidRDefault="001B774A" w:rsidP="008609A3">
            <w:pPr>
              <w:pStyle w:val="ListParagraph"/>
              <w:numPr>
                <w:ilvl w:val="0"/>
                <w:numId w:val="18"/>
              </w:numPr>
              <w:ind w:left="176" w:hanging="142"/>
              <w:rPr>
                <w:sz w:val="18"/>
                <w:szCs w:val="18"/>
              </w:rPr>
            </w:pPr>
            <w:r w:rsidRPr="00047362">
              <w:rPr>
                <w:sz w:val="18"/>
                <w:szCs w:val="18"/>
              </w:rPr>
              <w:t>Use mechanical protective gloves</w:t>
            </w:r>
            <w:r w:rsidR="005E4142" w:rsidRPr="00047362">
              <w:rPr>
                <w:sz w:val="18"/>
                <w:szCs w:val="18"/>
              </w:rPr>
              <w:t>;</w:t>
            </w:r>
          </w:p>
          <w:p w14:paraId="37FEC188" w14:textId="2B39D55F" w:rsidR="00467FFC" w:rsidRPr="00047362" w:rsidRDefault="001B774A" w:rsidP="008609A3">
            <w:pPr>
              <w:pStyle w:val="ListParagraph"/>
              <w:numPr>
                <w:ilvl w:val="0"/>
                <w:numId w:val="18"/>
              </w:numPr>
              <w:ind w:left="176" w:hanging="142"/>
              <w:rPr>
                <w:sz w:val="18"/>
                <w:szCs w:val="18"/>
              </w:rPr>
            </w:pPr>
            <w:r w:rsidRPr="00047362">
              <w:rPr>
                <w:sz w:val="18"/>
                <w:szCs w:val="18"/>
              </w:rPr>
              <w:t>Use protection goggles</w:t>
            </w:r>
            <w:r w:rsidR="00467FFC" w:rsidRPr="00047362">
              <w:rPr>
                <w:sz w:val="18"/>
                <w:szCs w:val="18"/>
              </w:rPr>
              <w:t>;</w:t>
            </w:r>
          </w:p>
          <w:p w14:paraId="489E9136" w14:textId="21056BF4" w:rsidR="00467FFC" w:rsidRPr="00047362" w:rsidRDefault="00B3153B" w:rsidP="008609A3">
            <w:pPr>
              <w:pStyle w:val="ListParagraph"/>
              <w:numPr>
                <w:ilvl w:val="0"/>
                <w:numId w:val="18"/>
              </w:numPr>
              <w:ind w:left="176" w:hanging="142"/>
              <w:rPr>
                <w:sz w:val="18"/>
                <w:szCs w:val="18"/>
              </w:rPr>
            </w:pPr>
            <w:r w:rsidRPr="00047362">
              <w:rPr>
                <w:sz w:val="18"/>
                <w:szCs w:val="18"/>
              </w:rPr>
              <w:t xml:space="preserve">Organisation of </w:t>
            </w:r>
            <w:r w:rsidR="00D9680E" w:rsidRPr="00047362">
              <w:rPr>
                <w:sz w:val="18"/>
                <w:szCs w:val="18"/>
              </w:rPr>
              <w:t xml:space="preserve">the </w:t>
            </w:r>
            <w:r w:rsidRPr="00047362">
              <w:rPr>
                <w:sz w:val="18"/>
                <w:szCs w:val="18"/>
              </w:rPr>
              <w:t>workspace</w:t>
            </w:r>
            <w:r w:rsidR="00467FFC" w:rsidRPr="00047362">
              <w:rPr>
                <w:sz w:val="18"/>
                <w:szCs w:val="18"/>
              </w:rPr>
              <w:t>;</w:t>
            </w:r>
          </w:p>
          <w:p w14:paraId="4DFC47B0" w14:textId="1B6F0C63" w:rsidR="003000CB" w:rsidRPr="00047362" w:rsidRDefault="00B3153B" w:rsidP="00B3153B">
            <w:pPr>
              <w:pStyle w:val="ListParagraph"/>
              <w:numPr>
                <w:ilvl w:val="0"/>
                <w:numId w:val="18"/>
              </w:numPr>
              <w:ind w:left="176" w:hanging="142"/>
              <w:rPr>
                <w:sz w:val="18"/>
                <w:szCs w:val="18"/>
              </w:rPr>
            </w:pPr>
            <w:r w:rsidRPr="00047362">
              <w:rPr>
                <w:sz w:val="18"/>
                <w:szCs w:val="18"/>
              </w:rPr>
              <w:t>Ensure that display screen equipment is correctly arranged</w:t>
            </w:r>
            <w:r w:rsidR="005E4142" w:rsidRPr="00047362">
              <w:rPr>
                <w:sz w:val="18"/>
                <w:szCs w:val="18"/>
              </w:rPr>
              <w:t>.</w:t>
            </w:r>
          </w:p>
        </w:tc>
      </w:tr>
      <w:tr w:rsidR="00CF4E45" w:rsidRPr="00047362" w14:paraId="105E6FC9" w14:textId="77777777" w:rsidTr="005C1729">
        <w:tc>
          <w:tcPr>
            <w:tcW w:w="1729" w:type="dxa"/>
            <w:vAlign w:val="center"/>
          </w:tcPr>
          <w:p w14:paraId="42309781" w14:textId="5EC4DF25" w:rsidR="00CF4E45" w:rsidRPr="00047362" w:rsidRDefault="00B3153B" w:rsidP="008609A3">
            <w:pPr>
              <w:rPr>
                <w:sz w:val="18"/>
                <w:szCs w:val="18"/>
              </w:rPr>
            </w:pPr>
            <w:r w:rsidRPr="00047362">
              <w:rPr>
                <w:sz w:val="18"/>
                <w:szCs w:val="18"/>
              </w:rPr>
              <w:t>Noise</w:t>
            </w:r>
          </w:p>
        </w:tc>
        <w:tc>
          <w:tcPr>
            <w:tcW w:w="2977" w:type="dxa"/>
            <w:vAlign w:val="center"/>
          </w:tcPr>
          <w:p w14:paraId="70006A8D" w14:textId="6BD74EEB" w:rsidR="00CF4E45" w:rsidRPr="00047362" w:rsidRDefault="00EC062B" w:rsidP="008609A3">
            <w:pPr>
              <w:pStyle w:val="ListParagraph"/>
              <w:numPr>
                <w:ilvl w:val="0"/>
                <w:numId w:val="18"/>
              </w:numPr>
              <w:ind w:left="176" w:hanging="142"/>
              <w:rPr>
                <w:sz w:val="18"/>
                <w:szCs w:val="18"/>
              </w:rPr>
            </w:pPr>
            <w:r w:rsidRPr="00047362">
              <w:rPr>
                <w:sz w:val="18"/>
                <w:szCs w:val="18"/>
              </w:rPr>
              <w:t xml:space="preserve">Prolonged exposure without </w:t>
            </w:r>
            <w:r w:rsidR="00DB5CC2" w:rsidRPr="00047362">
              <w:rPr>
                <w:sz w:val="18"/>
                <w:szCs w:val="18"/>
              </w:rPr>
              <w:t>Personal Protective Equipment</w:t>
            </w:r>
            <w:r w:rsidR="007D3DBF" w:rsidRPr="00047362">
              <w:rPr>
                <w:sz w:val="18"/>
                <w:szCs w:val="18"/>
              </w:rPr>
              <w:t xml:space="preserve"> </w:t>
            </w:r>
            <w:r w:rsidRPr="00047362">
              <w:rPr>
                <w:sz w:val="18"/>
                <w:szCs w:val="18"/>
              </w:rPr>
              <w:t>may</w:t>
            </w:r>
            <w:r w:rsidR="002C3F48" w:rsidRPr="00047362">
              <w:rPr>
                <w:sz w:val="18"/>
                <w:szCs w:val="18"/>
              </w:rPr>
              <w:t>:</w:t>
            </w:r>
          </w:p>
          <w:p w14:paraId="1C79A15C" w14:textId="74C1D3A8" w:rsidR="002C3F48" w:rsidRPr="00047362" w:rsidRDefault="00EC062B" w:rsidP="008609A3">
            <w:pPr>
              <w:pStyle w:val="ListParagraph"/>
              <w:numPr>
                <w:ilvl w:val="0"/>
                <w:numId w:val="20"/>
              </w:numPr>
              <w:ind w:left="539" w:hanging="179"/>
              <w:rPr>
                <w:sz w:val="18"/>
                <w:szCs w:val="18"/>
              </w:rPr>
            </w:pPr>
            <w:r w:rsidRPr="00047362">
              <w:rPr>
                <w:sz w:val="18"/>
                <w:szCs w:val="18"/>
              </w:rPr>
              <w:t>Harm</w:t>
            </w:r>
            <w:r w:rsidR="002C3F48" w:rsidRPr="00047362">
              <w:rPr>
                <w:sz w:val="18"/>
                <w:szCs w:val="18"/>
              </w:rPr>
              <w:t xml:space="preserve"> </w:t>
            </w:r>
            <w:r w:rsidRPr="00047362">
              <w:rPr>
                <w:sz w:val="18"/>
                <w:szCs w:val="18"/>
              </w:rPr>
              <w:t>hearing organs</w:t>
            </w:r>
            <w:r w:rsidR="002C3F48" w:rsidRPr="00047362">
              <w:rPr>
                <w:sz w:val="18"/>
                <w:szCs w:val="18"/>
              </w:rPr>
              <w:t>;</w:t>
            </w:r>
          </w:p>
          <w:p w14:paraId="477C2D7D" w14:textId="5B35C80C" w:rsidR="002C3F48" w:rsidRPr="00047362" w:rsidRDefault="00EC062B" w:rsidP="008609A3">
            <w:pPr>
              <w:pStyle w:val="ListParagraph"/>
              <w:numPr>
                <w:ilvl w:val="0"/>
                <w:numId w:val="20"/>
              </w:numPr>
              <w:ind w:left="539" w:hanging="179"/>
              <w:rPr>
                <w:sz w:val="18"/>
                <w:szCs w:val="18"/>
              </w:rPr>
            </w:pPr>
            <w:r w:rsidRPr="00047362">
              <w:rPr>
                <w:sz w:val="18"/>
                <w:szCs w:val="18"/>
              </w:rPr>
              <w:t>Disturb communication</w:t>
            </w:r>
            <w:r w:rsidR="002C3F48" w:rsidRPr="00047362">
              <w:rPr>
                <w:sz w:val="18"/>
                <w:szCs w:val="18"/>
              </w:rPr>
              <w:t>;</w:t>
            </w:r>
          </w:p>
          <w:p w14:paraId="03B4674D" w14:textId="43038A7E" w:rsidR="002C3F48" w:rsidRPr="00047362" w:rsidRDefault="00EC062B" w:rsidP="008609A3">
            <w:pPr>
              <w:pStyle w:val="ListParagraph"/>
              <w:numPr>
                <w:ilvl w:val="0"/>
                <w:numId w:val="20"/>
              </w:numPr>
              <w:ind w:left="539" w:hanging="179"/>
              <w:rPr>
                <w:sz w:val="18"/>
                <w:szCs w:val="18"/>
              </w:rPr>
            </w:pPr>
            <w:r w:rsidRPr="00047362">
              <w:rPr>
                <w:sz w:val="18"/>
                <w:szCs w:val="18"/>
              </w:rPr>
              <w:t>Cause irritation</w:t>
            </w:r>
            <w:r w:rsidR="002C3F48" w:rsidRPr="00047362">
              <w:rPr>
                <w:sz w:val="18"/>
                <w:szCs w:val="18"/>
              </w:rPr>
              <w:t>;</w:t>
            </w:r>
          </w:p>
          <w:p w14:paraId="5D310AAD" w14:textId="6B974DF8" w:rsidR="002C3F48" w:rsidRPr="00047362" w:rsidRDefault="00EC062B" w:rsidP="00EC062B">
            <w:pPr>
              <w:pStyle w:val="ListParagraph"/>
              <w:numPr>
                <w:ilvl w:val="0"/>
                <w:numId w:val="20"/>
              </w:numPr>
              <w:ind w:left="539" w:hanging="179"/>
              <w:rPr>
                <w:sz w:val="18"/>
                <w:szCs w:val="18"/>
              </w:rPr>
            </w:pPr>
            <w:r w:rsidRPr="00047362">
              <w:rPr>
                <w:sz w:val="18"/>
                <w:szCs w:val="18"/>
              </w:rPr>
              <w:t>Reduce work performance</w:t>
            </w:r>
            <w:r w:rsidR="002C3F48" w:rsidRPr="00047362">
              <w:rPr>
                <w:sz w:val="18"/>
                <w:szCs w:val="18"/>
              </w:rPr>
              <w:t>.</w:t>
            </w:r>
          </w:p>
        </w:tc>
        <w:tc>
          <w:tcPr>
            <w:tcW w:w="3854" w:type="dxa"/>
            <w:vAlign w:val="center"/>
          </w:tcPr>
          <w:p w14:paraId="3D736E62" w14:textId="4F7F5A0F" w:rsidR="00CF4E45" w:rsidRPr="00047362" w:rsidRDefault="00EC062B" w:rsidP="00EC062B">
            <w:pPr>
              <w:pStyle w:val="ListParagraph"/>
              <w:numPr>
                <w:ilvl w:val="0"/>
                <w:numId w:val="18"/>
              </w:numPr>
              <w:ind w:left="176" w:hanging="142"/>
              <w:rPr>
                <w:sz w:val="18"/>
                <w:szCs w:val="18"/>
              </w:rPr>
            </w:pPr>
            <w:r w:rsidRPr="00047362">
              <w:rPr>
                <w:sz w:val="18"/>
                <w:szCs w:val="18"/>
              </w:rPr>
              <w:t>Use ear protectors/tips where there is noise exposure</w:t>
            </w:r>
            <w:r w:rsidR="005E4142" w:rsidRPr="00047362">
              <w:rPr>
                <w:sz w:val="18"/>
                <w:szCs w:val="18"/>
              </w:rPr>
              <w:t>.</w:t>
            </w:r>
          </w:p>
        </w:tc>
      </w:tr>
      <w:tr w:rsidR="00CF4E45" w:rsidRPr="00047362" w14:paraId="5810FCD5" w14:textId="77777777" w:rsidTr="005C1729">
        <w:tc>
          <w:tcPr>
            <w:tcW w:w="1729" w:type="dxa"/>
            <w:shd w:val="clear" w:color="auto" w:fill="D9D9D9" w:themeFill="background1" w:themeFillShade="D9"/>
            <w:vAlign w:val="center"/>
          </w:tcPr>
          <w:p w14:paraId="11F31EC1" w14:textId="787DD51C" w:rsidR="00CF4E45" w:rsidRPr="00047362" w:rsidRDefault="00B3153B" w:rsidP="008609A3">
            <w:pPr>
              <w:rPr>
                <w:sz w:val="18"/>
                <w:szCs w:val="18"/>
              </w:rPr>
            </w:pPr>
            <w:r w:rsidRPr="00047362">
              <w:rPr>
                <w:sz w:val="18"/>
                <w:szCs w:val="18"/>
              </w:rPr>
              <w:t>Non-ionising radiation</w:t>
            </w:r>
          </w:p>
        </w:tc>
        <w:tc>
          <w:tcPr>
            <w:tcW w:w="2977" w:type="dxa"/>
            <w:shd w:val="clear" w:color="auto" w:fill="D9D9D9" w:themeFill="background1" w:themeFillShade="D9"/>
            <w:vAlign w:val="center"/>
          </w:tcPr>
          <w:p w14:paraId="3476956C" w14:textId="59675E59" w:rsidR="00DC0DFC" w:rsidRPr="00047362" w:rsidRDefault="00DC0DFC" w:rsidP="008609A3">
            <w:pPr>
              <w:pStyle w:val="ListParagraph"/>
              <w:numPr>
                <w:ilvl w:val="0"/>
                <w:numId w:val="18"/>
              </w:numPr>
              <w:ind w:left="176" w:hanging="142"/>
              <w:rPr>
                <w:sz w:val="18"/>
                <w:szCs w:val="18"/>
              </w:rPr>
            </w:pPr>
            <w:r w:rsidRPr="00047362">
              <w:rPr>
                <w:sz w:val="18"/>
                <w:szCs w:val="18"/>
              </w:rPr>
              <w:t>Laser</w:t>
            </w:r>
          </w:p>
          <w:p w14:paraId="444F1000" w14:textId="1D88B119" w:rsidR="00DC0DFC" w:rsidRPr="00047362" w:rsidRDefault="00B3153B" w:rsidP="008609A3">
            <w:pPr>
              <w:pStyle w:val="ListParagraph"/>
              <w:numPr>
                <w:ilvl w:val="0"/>
                <w:numId w:val="18"/>
              </w:numPr>
              <w:ind w:left="176" w:hanging="142"/>
              <w:rPr>
                <w:sz w:val="18"/>
                <w:szCs w:val="18"/>
              </w:rPr>
            </w:pPr>
            <w:r w:rsidRPr="00047362">
              <w:rPr>
                <w:sz w:val="18"/>
                <w:szCs w:val="18"/>
              </w:rPr>
              <w:t>Electromagnetic fi</w:t>
            </w:r>
            <w:r w:rsidR="00D9680E" w:rsidRPr="00047362">
              <w:rPr>
                <w:sz w:val="18"/>
                <w:szCs w:val="18"/>
              </w:rPr>
              <w:t>el</w:t>
            </w:r>
            <w:r w:rsidRPr="00047362">
              <w:rPr>
                <w:sz w:val="18"/>
                <w:szCs w:val="18"/>
              </w:rPr>
              <w:t>d</w:t>
            </w:r>
          </w:p>
          <w:p w14:paraId="28259995" w14:textId="712A888A" w:rsidR="00DC0DFC" w:rsidRPr="00047362" w:rsidRDefault="00B3153B" w:rsidP="008609A3">
            <w:pPr>
              <w:pStyle w:val="ListParagraph"/>
              <w:numPr>
                <w:ilvl w:val="0"/>
                <w:numId w:val="18"/>
              </w:numPr>
              <w:ind w:left="176" w:hanging="142"/>
              <w:rPr>
                <w:sz w:val="18"/>
                <w:szCs w:val="18"/>
              </w:rPr>
            </w:pPr>
            <w:r w:rsidRPr="00047362">
              <w:rPr>
                <w:sz w:val="18"/>
                <w:szCs w:val="18"/>
              </w:rPr>
              <w:t>Cathode rays</w:t>
            </w:r>
          </w:p>
          <w:p w14:paraId="36EF9673" w14:textId="28C099C6" w:rsidR="00CF4E45" w:rsidRPr="00047362" w:rsidRDefault="00B3153B" w:rsidP="008609A3">
            <w:pPr>
              <w:pStyle w:val="ListParagraph"/>
              <w:numPr>
                <w:ilvl w:val="0"/>
                <w:numId w:val="18"/>
              </w:numPr>
              <w:ind w:left="176" w:hanging="142"/>
              <w:rPr>
                <w:sz w:val="18"/>
                <w:szCs w:val="18"/>
              </w:rPr>
            </w:pPr>
            <w:r w:rsidRPr="00047362">
              <w:rPr>
                <w:sz w:val="18"/>
                <w:szCs w:val="18"/>
              </w:rPr>
              <w:t>Ultraviolet</w:t>
            </w:r>
          </w:p>
        </w:tc>
        <w:tc>
          <w:tcPr>
            <w:tcW w:w="3854" w:type="dxa"/>
            <w:shd w:val="clear" w:color="auto" w:fill="D9D9D9" w:themeFill="background1" w:themeFillShade="D9"/>
            <w:vAlign w:val="center"/>
          </w:tcPr>
          <w:p w14:paraId="206B866E" w14:textId="2B17640A" w:rsidR="00CF4E45" w:rsidRPr="00047362" w:rsidRDefault="00EC062B" w:rsidP="00D9680E">
            <w:pPr>
              <w:pStyle w:val="ListParagraph"/>
              <w:numPr>
                <w:ilvl w:val="0"/>
                <w:numId w:val="18"/>
              </w:numPr>
              <w:ind w:left="176" w:hanging="142"/>
              <w:rPr>
                <w:sz w:val="18"/>
                <w:szCs w:val="18"/>
              </w:rPr>
            </w:pPr>
            <w:r w:rsidRPr="00047362">
              <w:rPr>
                <w:sz w:val="18"/>
                <w:szCs w:val="18"/>
              </w:rPr>
              <w:t>Use protec</w:t>
            </w:r>
            <w:r w:rsidR="00D9680E" w:rsidRPr="00047362">
              <w:rPr>
                <w:sz w:val="18"/>
                <w:szCs w:val="18"/>
              </w:rPr>
              <w:t>t</w:t>
            </w:r>
            <w:r w:rsidRPr="00047362">
              <w:rPr>
                <w:sz w:val="18"/>
                <w:szCs w:val="18"/>
              </w:rPr>
              <w:t>ion goggles/masks</w:t>
            </w:r>
            <w:r w:rsidR="008609A3" w:rsidRPr="00047362">
              <w:rPr>
                <w:sz w:val="18"/>
                <w:szCs w:val="18"/>
              </w:rPr>
              <w:t xml:space="preserve"> (</w:t>
            </w:r>
            <w:r w:rsidRPr="00047362">
              <w:rPr>
                <w:sz w:val="18"/>
                <w:szCs w:val="18"/>
              </w:rPr>
              <w:t xml:space="preserve">for </w:t>
            </w:r>
            <w:r w:rsidR="00D9680E" w:rsidRPr="00047362">
              <w:rPr>
                <w:sz w:val="18"/>
                <w:szCs w:val="18"/>
              </w:rPr>
              <w:t>e.g.</w:t>
            </w:r>
            <w:r w:rsidR="008609A3" w:rsidRPr="00047362">
              <w:rPr>
                <w:sz w:val="18"/>
                <w:szCs w:val="18"/>
              </w:rPr>
              <w:t xml:space="preserve"> </w:t>
            </w:r>
            <w:r w:rsidRPr="00047362">
              <w:rPr>
                <w:sz w:val="18"/>
                <w:szCs w:val="18"/>
              </w:rPr>
              <w:t>welding</w:t>
            </w:r>
            <w:r w:rsidR="008609A3" w:rsidRPr="00047362">
              <w:rPr>
                <w:sz w:val="18"/>
                <w:szCs w:val="18"/>
              </w:rPr>
              <w:t>).</w:t>
            </w:r>
          </w:p>
        </w:tc>
      </w:tr>
    </w:tbl>
    <w:p w14:paraId="12D94F43" w14:textId="23108009" w:rsidR="00B3153B" w:rsidRPr="00047362" w:rsidRDefault="00B3153B">
      <w:pPr>
        <w:rPr>
          <w:sz w:val="6"/>
          <w:szCs w:val="6"/>
        </w:rPr>
      </w:pPr>
    </w:p>
    <w:p w14:paraId="4B0CB116" w14:textId="0C9945C8" w:rsidR="00EC062B" w:rsidRPr="00047362" w:rsidRDefault="00EC062B">
      <w:pPr>
        <w:rPr>
          <w:sz w:val="6"/>
          <w:szCs w:val="6"/>
        </w:rPr>
      </w:pPr>
    </w:p>
    <w:p w14:paraId="6F16CC7D" w14:textId="77777777" w:rsidR="00EC062B" w:rsidRPr="00047362" w:rsidRDefault="00EC062B">
      <w:pPr>
        <w:rPr>
          <w:sz w:val="6"/>
          <w:szCs w:val="6"/>
        </w:rPr>
      </w:pPr>
    </w:p>
    <w:p w14:paraId="5D0F16F5" w14:textId="546271DF" w:rsidR="002166CB" w:rsidRPr="00047362" w:rsidRDefault="00E2244B" w:rsidP="00A44ACB">
      <w:pPr>
        <w:pStyle w:val="Heading1"/>
        <w:numPr>
          <w:ilvl w:val="0"/>
          <w:numId w:val="6"/>
        </w:numPr>
        <w:spacing w:before="0" w:line="240" w:lineRule="auto"/>
        <w:rPr>
          <w:rFonts w:ascii="Calibri" w:hAnsi="Calibri"/>
          <w:color w:val="auto"/>
          <w:sz w:val="24"/>
          <w:szCs w:val="24"/>
        </w:rPr>
      </w:pPr>
      <w:bookmarkStart w:id="60" w:name="_Toc492022590"/>
      <w:r w:rsidRPr="00047362">
        <w:rPr>
          <w:rFonts w:ascii="Calibri" w:hAnsi="Calibri"/>
          <w:color w:val="auto"/>
          <w:sz w:val="24"/>
          <w:szCs w:val="24"/>
        </w:rPr>
        <w:t>Radioisotopes</w:t>
      </w:r>
      <w:bookmarkEnd w:id="60"/>
    </w:p>
    <w:p w14:paraId="04D35C9A" w14:textId="77777777" w:rsidR="007B4051" w:rsidRPr="00047362" w:rsidRDefault="007B4051" w:rsidP="00BD5740">
      <w:pPr>
        <w:jc w:val="both"/>
      </w:pPr>
    </w:p>
    <w:p w14:paraId="721BFCF8" w14:textId="240D6CEB" w:rsidR="00BD5740" w:rsidRPr="00047362" w:rsidRDefault="00E2244B" w:rsidP="00BD5740">
      <w:pPr>
        <w:jc w:val="both"/>
      </w:pPr>
      <w:r w:rsidRPr="00047362">
        <w:t>R</w:t>
      </w:r>
      <w:r w:rsidR="00BD5740" w:rsidRPr="00047362">
        <w:t>adiois</w:t>
      </w:r>
      <w:r w:rsidRPr="00047362">
        <w:t>o</w:t>
      </w:r>
      <w:r w:rsidR="00BD5740" w:rsidRPr="00047362">
        <w:t>top</w:t>
      </w:r>
      <w:r w:rsidRPr="00047362">
        <w:t>e</w:t>
      </w:r>
      <w:r w:rsidR="00BD5740" w:rsidRPr="00047362">
        <w:t>s (o</w:t>
      </w:r>
      <w:r w:rsidRPr="00047362">
        <w:t>r radioactive isotopes</w:t>
      </w:r>
      <w:r w:rsidR="00BD5740" w:rsidRPr="00047362">
        <w:t xml:space="preserve">) </w:t>
      </w:r>
      <w:r w:rsidR="0021478F" w:rsidRPr="00047362">
        <w:t>are isotopes of elements with unstable nuclear structure, which naturally tend to transform into other with greater stability</w:t>
      </w:r>
      <w:r w:rsidR="00BD5740" w:rsidRPr="00047362">
        <w:t xml:space="preserve">, </w:t>
      </w:r>
      <w:r w:rsidR="0021478F" w:rsidRPr="00047362">
        <w:t>issuing particles and/or electromagnetic radiation</w:t>
      </w:r>
      <w:r w:rsidR="00BD5740" w:rsidRPr="00047362">
        <w:t xml:space="preserve">. </w:t>
      </w:r>
    </w:p>
    <w:p w14:paraId="2BD507C7" w14:textId="77777777" w:rsidR="00BD5740" w:rsidRPr="00047362" w:rsidRDefault="00BD5740" w:rsidP="00BD5740">
      <w:pPr>
        <w:jc w:val="both"/>
      </w:pPr>
    </w:p>
    <w:p w14:paraId="36C49C26" w14:textId="6807DCF3" w:rsidR="00BD5740" w:rsidRPr="00047362" w:rsidRDefault="00E2244B" w:rsidP="00BD5740">
      <w:pPr>
        <w:pStyle w:val="Heading2"/>
        <w:numPr>
          <w:ilvl w:val="1"/>
          <w:numId w:val="6"/>
        </w:numPr>
        <w:spacing w:before="0" w:after="240"/>
        <w:ind w:left="788" w:hanging="431"/>
        <w:rPr>
          <w:rFonts w:asciiTheme="minorHAnsi" w:hAnsiTheme="minorHAnsi"/>
          <w:color w:val="auto"/>
          <w:sz w:val="22"/>
          <w:szCs w:val="22"/>
          <w:u w:val="single"/>
        </w:rPr>
      </w:pPr>
      <w:bookmarkStart w:id="61" w:name="_Toc492022591"/>
      <w:r w:rsidRPr="00047362">
        <w:rPr>
          <w:rFonts w:asciiTheme="minorHAnsi" w:hAnsiTheme="minorHAnsi"/>
          <w:color w:val="auto"/>
          <w:sz w:val="22"/>
          <w:szCs w:val="22"/>
          <w:u w:val="single"/>
        </w:rPr>
        <w:t>Handling radioisotopes</w:t>
      </w:r>
      <w:bookmarkEnd w:id="61"/>
    </w:p>
    <w:p w14:paraId="2FA7206B" w14:textId="3D4C892E" w:rsidR="00BD5740" w:rsidRPr="00047362" w:rsidRDefault="00E96C88" w:rsidP="00BD5740">
      <w:pPr>
        <w:jc w:val="both"/>
      </w:pPr>
      <w:r w:rsidRPr="00047362">
        <w:t>Before starting any activity that i</w:t>
      </w:r>
      <w:r w:rsidR="00F5530D" w:rsidRPr="00047362">
        <w:t>nvolves handling radioisotopes,</w:t>
      </w:r>
      <w:r w:rsidR="00BD5740" w:rsidRPr="00047362">
        <w:t xml:space="preserve"> </w:t>
      </w:r>
      <w:r w:rsidRPr="00047362">
        <w:t>e</w:t>
      </w:r>
      <w:r w:rsidR="00F5530D" w:rsidRPr="00047362">
        <w:t xml:space="preserve">veryone must receive individual </w:t>
      </w:r>
      <w:r w:rsidRPr="00047362">
        <w:t>training in handling radioactive sources and, in particular, in operati</w:t>
      </w:r>
      <w:r w:rsidR="00F5530D" w:rsidRPr="00047362">
        <w:t>ons with radioisotopes</w:t>
      </w:r>
      <w:r w:rsidR="00BD5740" w:rsidRPr="00047362">
        <w:t>.</w:t>
      </w:r>
    </w:p>
    <w:p w14:paraId="39936EB4" w14:textId="0C63FB6B" w:rsidR="00BD5740" w:rsidRPr="00047362" w:rsidRDefault="00E96C88" w:rsidP="00BD5740">
      <w:pPr>
        <w:jc w:val="both"/>
      </w:pPr>
      <w:r w:rsidRPr="00047362">
        <w:t>Before any operation, bearing in mind the properties of each isotope</w:t>
      </w:r>
      <w:r w:rsidR="00BD5740" w:rsidRPr="00047362">
        <w:t>:</w:t>
      </w:r>
    </w:p>
    <w:p w14:paraId="680AD451" w14:textId="72F40EE4" w:rsidR="00BD5740" w:rsidRPr="00047362" w:rsidRDefault="001878EC" w:rsidP="00BD5740">
      <w:pPr>
        <w:pStyle w:val="ListParagraph"/>
        <w:numPr>
          <w:ilvl w:val="0"/>
          <w:numId w:val="4"/>
        </w:numPr>
        <w:spacing w:after="120" w:line="288" w:lineRule="auto"/>
        <w:contextualSpacing w:val="0"/>
        <w:jc w:val="both"/>
        <w:rPr>
          <w:noProof/>
          <w:lang w:eastAsia="pt-PT"/>
        </w:rPr>
      </w:pPr>
      <w:r w:rsidRPr="00047362">
        <w:rPr>
          <w:noProof/>
          <w:lang w:eastAsia="pt-PT"/>
        </w:rPr>
        <w:t>Identification of radioisotope</w:t>
      </w:r>
      <w:r w:rsidR="00BD5740" w:rsidRPr="00047362">
        <w:rPr>
          <w:noProof/>
          <w:lang w:eastAsia="pt-PT"/>
        </w:rPr>
        <w:t>;</w:t>
      </w:r>
    </w:p>
    <w:p w14:paraId="02801AF8" w14:textId="181ED3A3" w:rsidR="00BD5740" w:rsidRPr="00047362" w:rsidRDefault="001878EC" w:rsidP="00BD5740">
      <w:pPr>
        <w:pStyle w:val="ListParagraph"/>
        <w:numPr>
          <w:ilvl w:val="0"/>
          <w:numId w:val="4"/>
        </w:numPr>
        <w:spacing w:after="120" w:line="288" w:lineRule="auto"/>
        <w:contextualSpacing w:val="0"/>
        <w:jc w:val="both"/>
        <w:rPr>
          <w:noProof/>
          <w:lang w:eastAsia="pt-PT"/>
        </w:rPr>
      </w:pPr>
      <w:r w:rsidRPr="00047362">
        <w:rPr>
          <w:noProof/>
          <w:lang w:eastAsia="pt-PT"/>
        </w:rPr>
        <w:t>Type of emission</w:t>
      </w:r>
      <w:r w:rsidR="00BD5740" w:rsidRPr="00047362">
        <w:rPr>
          <w:noProof/>
          <w:lang w:eastAsia="pt-PT"/>
        </w:rPr>
        <w:t xml:space="preserve">: </w:t>
      </w:r>
      <w:r w:rsidRPr="00047362">
        <w:rPr>
          <w:noProof/>
          <w:lang w:eastAsia="pt-PT"/>
        </w:rPr>
        <w:t>radiation</w:t>
      </w:r>
      <w:r w:rsidR="00BD5740" w:rsidRPr="00047362">
        <w:rPr>
          <w:noProof/>
          <w:lang w:eastAsia="pt-PT"/>
        </w:rPr>
        <w:t xml:space="preserve"> alfa, beta </w:t>
      </w:r>
      <w:r w:rsidRPr="00047362">
        <w:rPr>
          <w:noProof/>
          <w:lang w:eastAsia="pt-PT"/>
        </w:rPr>
        <w:t>and</w:t>
      </w:r>
      <w:r w:rsidR="00BD5740" w:rsidRPr="00047362">
        <w:rPr>
          <w:noProof/>
          <w:lang w:eastAsia="pt-PT"/>
        </w:rPr>
        <w:t>/o</w:t>
      </w:r>
      <w:r w:rsidRPr="00047362">
        <w:rPr>
          <w:noProof/>
          <w:lang w:eastAsia="pt-PT"/>
        </w:rPr>
        <w:t>r</w:t>
      </w:r>
      <w:r w:rsidR="00BD5740" w:rsidRPr="00047362">
        <w:rPr>
          <w:noProof/>
          <w:lang w:eastAsia="pt-PT"/>
        </w:rPr>
        <w:t xml:space="preserve"> gama;</w:t>
      </w:r>
    </w:p>
    <w:p w14:paraId="07975305" w14:textId="09F8D5B1" w:rsidR="00BD5740" w:rsidRPr="00047362" w:rsidRDefault="001878EC" w:rsidP="00BD5740">
      <w:pPr>
        <w:pStyle w:val="ListParagraph"/>
        <w:numPr>
          <w:ilvl w:val="0"/>
          <w:numId w:val="4"/>
        </w:numPr>
        <w:spacing w:after="120" w:line="288" w:lineRule="auto"/>
        <w:contextualSpacing w:val="0"/>
        <w:jc w:val="both"/>
        <w:rPr>
          <w:noProof/>
          <w:lang w:eastAsia="pt-PT"/>
        </w:rPr>
      </w:pPr>
      <w:r w:rsidRPr="00047362">
        <w:rPr>
          <w:noProof/>
          <w:lang w:eastAsia="pt-PT"/>
        </w:rPr>
        <w:t>Period of semidesintegration</w:t>
      </w:r>
      <w:r w:rsidR="00BD5740" w:rsidRPr="00047362">
        <w:rPr>
          <w:noProof/>
          <w:lang w:eastAsia="pt-PT"/>
        </w:rPr>
        <w:t>: T</w:t>
      </w:r>
      <w:r w:rsidR="00BD5740" w:rsidRPr="00047362">
        <w:rPr>
          <w:noProof/>
          <w:vertAlign w:val="subscript"/>
          <w:lang w:eastAsia="pt-PT"/>
        </w:rPr>
        <w:t xml:space="preserve">1/2 </w:t>
      </w:r>
      <w:r w:rsidR="00BD5740" w:rsidRPr="00047362">
        <w:rPr>
          <w:noProof/>
          <w:lang w:eastAsia="pt-PT"/>
        </w:rPr>
        <w:t>(express</w:t>
      </w:r>
      <w:r w:rsidRPr="00047362">
        <w:rPr>
          <w:noProof/>
          <w:lang w:eastAsia="pt-PT"/>
        </w:rPr>
        <w:t>ed in seconds</w:t>
      </w:r>
      <w:r w:rsidR="00BD5740" w:rsidRPr="00047362">
        <w:rPr>
          <w:noProof/>
          <w:lang w:eastAsia="pt-PT"/>
        </w:rPr>
        <w:t>, minut</w:t>
      </w:r>
      <w:r w:rsidRPr="00047362">
        <w:rPr>
          <w:noProof/>
          <w:lang w:eastAsia="pt-PT"/>
        </w:rPr>
        <w:t>es</w:t>
      </w:r>
      <w:r w:rsidR="00BD5740" w:rsidRPr="00047362">
        <w:rPr>
          <w:noProof/>
          <w:lang w:eastAsia="pt-PT"/>
        </w:rPr>
        <w:t>, d</w:t>
      </w:r>
      <w:r w:rsidRPr="00047362">
        <w:rPr>
          <w:noProof/>
          <w:lang w:eastAsia="pt-PT"/>
        </w:rPr>
        <w:t>ay</w:t>
      </w:r>
      <w:r w:rsidR="00BD5740" w:rsidRPr="00047362">
        <w:rPr>
          <w:noProof/>
          <w:lang w:eastAsia="pt-PT"/>
        </w:rPr>
        <w:t xml:space="preserve">, </w:t>
      </w:r>
      <w:r w:rsidRPr="00047362">
        <w:rPr>
          <w:noProof/>
          <w:lang w:eastAsia="pt-PT"/>
        </w:rPr>
        <w:t>year</w:t>
      </w:r>
      <w:r w:rsidR="00BD5740" w:rsidRPr="00047362">
        <w:rPr>
          <w:noProof/>
          <w:lang w:eastAsia="pt-PT"/>
        </w:rPr>
        <w:t>);</w:t>
      </w:r>
    </w:p>
    <w:p w14:paraId="53589FC3" w14:textId="1473D3E1" w:rsidR="00BD5740" w:rsidRPr="00047362" w:rsidRDefault="001878EC" w:rsidP="00BD5740">
      <w:pPr>
        <w:pStyle w:val="ListParagraph"/>
        <w:numPr>
          <w:ilvl w:val="0"/>
          <w:numId w:val="4"/>
        </w:numPr>
        <w:spacing w:after="120" w:line="288" w:lineRule="auto"/>
        <w:contextualSpacing w:val="0"/>
        <w:jc w:val="both"/>
        <w:rPr>
          <w:noProof/>
          <w:lang w:eastAsia="pt-PT"/>
        </w:rPr>
      </w:pPr>
      <w:r w:rsidRPr="00047362">
        <w:rPr>
          <w:noProof/>
          <w:lang w:eastAsia="pt-PT"/>
        </w:rPr>
        <w:t>Activity or number of desintegrations per second</w:t>
      </w:r>
      <w:r w:rsidR="00BD5740" w:rsidRPr="00047362">
        <w:rPr>
          <w:noProof/>
          <w:lang w:eastAsia="pt-PT"/>
        </w:rPr>
        <w:t xml:space="preserve"> (Becquerel, Bq)</w:t>
      </w:r>
    </w:p>
    <w:p w14:paraId="09F5EE79" w14:textId="0007FCD3" w:rsidR="00BD5740" w:rsidRPr="00047362" w:rsidRDefault="001878EC" w:rsidP="00BD5740">
      <w:pPr>
        <w:pStyle w:val="ListParagraph"/>
        <w:numPr>
          <w:ilvl w:val="0"/>
          <w:numId w:val="4"/>
        </w:numPr>
        <w:spacing w:after="120" w:line="288" w:lineRule="auto"/>
        <w:contextualSpacing w:val="0"/>
        <w:jc w:val="both"/>
        <w:rPr>
          <w:noProof/>
          <w:lang w:eastAsia="pt-PT"/>
        </w:rPr>
      </w:pPr>
      <w:r w:rsidRPr="00047362">
        <w:rPr>
          <w:noProof/>
          <w:lang w:eastAsia="pt-PT"/>
        </w:rPr>
        <w:t>Average energy of emitted radiation</w:t>
      </w:r>
      <w:r w:rsidR="00BD5740" w:rsidRPr="00047362">
        <w:rPr>
          <w:noProof/>
          <w:lang w:eastAsia="pt-PT"/>
        </w:rPr>
        <w:t xml:space="preserve"> (ele</w:t>
      </w:r>
      <w:r w:rsidRPr="00047362">
        <w:rPr>
          <w:noProof/>
          <w:lang w:eastAsia="pt-PT"/>
        </w:rPr>
        <w:t>ctron</w:t>
      </w:r>
      <w:r w:rsidR="00BD5740" w:rsidRPr="00047362">
        <w:rPr>
          <w:noProof/>
          <w:lang w:eastAsia="pt-PT"/>
        </w:rPr>
        <w:t xml:space="preserve">-volt, eV). </w:t>
      </w:r>
    </w:p>
    <w:p w14:paraId="3ACA5F11" w14:textId="47A2CE2A" w:rsidR="00BD5740" w:rsidRPr="00047362" w:rsidRDefault="00F5530D" w:rsidP="00BD5740">
      <w:pPr>
        <w:jc w:val="both"/>
      </w:pPr>
      <w:r w:rsidRPr="00047362">
        <w:t>Bear in mind p</w:t>
      </w:r>
      <w:r w:rsidR="009B4FCE" w:rsidRPr="00047362">
        <w:t xml:space="preserve">ractical aspects of radiological protection </w:t>
      </w:r>
      <w:r w:rsidRPr="00047362">
        <w:t>when</w:t>
      </w:r>
      <w:r w:rsidR="009B4FCE" w:rsidRPr="00047362">
        <w:t xml:space="preserve"> handling isotopes</w:t>
      </w:r>
      <w:r w:rsidR="00BD5740" w:rsidRPr="00047362">
        <w:t>:</w:t>
      </w:r>
    </w:p>
    <w:p w14:paraId="00ADD11E" w14:textId="3FAEDD76" w:rsidR="00BD5740" w:rsidRPr="00047362" w:rsidRDefault="009B4FCE" w:rsidP="00BD5740">
      <w:pPr>
        <w:pStyle w:val="ListParagraph"/>
        <w:numPr>
          <w:ilvl w:val="0"/>
          <w:numId w:val="4"/>
        </w:numPr>
        <w:spacing w:after="120" w:line="288" w:lineRule="auto"/>
        <w:contextualSpacing w:val="0"/>
        <w:jc w:val="both"/>
        <w:rPr>
          <w:noProof/>
          <w:lang w:eastAsia="pt-PT"/>
        </w:rPr>
      </w:pPr>
      <w:r w:rsidRPr="00047362">
        <w:rPr>
          <w:noProof/>
          <w:lang w:eastAsia="pt-PT"/>
        </w:rPr>
        <w:t>External irradiation</w:t>
      </w:r>
      <w:r w:rsidR="00BD5740" w:rsidRPr="00047362">
        <w:rPr>
          <w:noProof/>
          <w:lang w:eastAsia="pt-PT"/>
        </w:rPr>
        <w:t xml:space="preserve"> – </w:t>
      </w:r>
      <w:r w:rsidRPr="00047362">
        <w:rPr>
          <w:noProof/>
          <w:lang w:eastAsia="pt-PT"/>
        </w:rPr>
        <w:t>exposure to a source of radiation outside the body</w:t>
      </w:r>
      <w:r w:rsidR="00BD5740" w:rsidRPr="00047362">
        <w:rPr>
          <w:noProof/>
          <w:lang w:eastAsia="pt-PT"/>
        </w:rPr>
        <w:t>;</w:t>
      </w:r>
    </w:p>
    <w:p w14:paraId="273C1962" w14:textId="3FD05E9F" w:rsidR="00BD5740" w:rsidRPr="00047362" w:rsidRDefault="009B4FCE" w:rsidP="00BD5740">
      <w:pPr>
        <w:pStyle w:val="ListParagraph"/>
        <w:numPr>
          <w:ilvl w:val="0"/>
          <w:numId w:val="4"/>
        </w:numPr>
        <w:spacing w:after="120" w:line="288" w:lineRule="auto"/>
        <w:contextualSpacing w:val="0"/>
        <w:jc w:val="both"/>
        <w:rPr>
          <w:noProof/>
          <w:lang w:eastAsia="pt-PT"/>
        </w:rPr>
      </w:pPr>
      <w:r w:rsidRPr="00047362">
        <w:rPr>
          <w:noProof/>
          <w:lang w:eastAsia="pt-PT"/>
        </w:rPr>
        <w:t>Internal irradiation</w:t>
      </w:r>
      <w:r w:rsidR="00BD5740" w:rsidRPr="00047362">
        <w:rPr>
          <w:noProof/>
          <w:lang w:eastAsia="pt-PT"/>
        </w:rPr>
        <w:t xml:space="preserve"> – </w:t>
      </w:r>
      <w:r w:rsidRPr="00047362">
        <w:rPr>
          <w:noProof/>
          <w:lang w:eastAsia="pt-PT"/>
        </w:rPr>
        <w:t>exposure to a source of radiation incorporated by ingestion</w:t>
      </w:r>
      <w:r w:rsidR="00BD5740" w:rsidRPr="00047362">
        <w:rPr>
          <w:noProof/>
          <w:lang w:eastAsia="pt-PT"/>
        </w:rPr>
        <w:t>, in</w:t>
      </w:r>
      <w:r w:rsidRPr="00047362">
        <w:rPr>
          <w:noProof/>
          <w:lang w:eastAsia="pt-PT"/>
        </w:rPr>
        <w:t>h</w:t>
      </w:r>
      <w:r w:rsidR="00BD5740" w:rsidRPr="00047362">
        <w:rPr>
          <w:noProof/>
          <w:lang w:eastAsia="pt-PT"/>
        </w:rPr>
        <w:t>ala</w:t>
      </w:r>
      <w:r w:rsidRPr="00047362">
        <w:rPr>
          <w:noProof/>
          <w:lang w:eastAsia="pt-PT"/>
        </w:rPr>
        <w:t>tion or adsorption</w:t>
      </w:r>
      <w:r w:rsidR="00BD5740" w:rsidRPr="00047362">
        <w:rPr>
          <w:noProof/>
          <w:lang w:eastAsia="pt-PT"/>
        </w:rPr>
        <w:t>;</w:t>
      </w:r>
    </w:p>
    <w:p w14:paraId="47A681E5" w14:textId="66F68AD1" w:rsidR="00BD5740" w:rsidRPr="00047362" w:rsidRDefault="009B4FCE" w:rsidP="00BD5740">
      <w:pPr>
        <w:pStyle w:val="ListParagraph"/>
        <w:numPr>
          <w:ilvl w:val="0"/>
          <w:numId w:val="4"/>
        </w:numPr>
        <w:spacing w:after="120" w:line="288" w:lineRule="auto"/>
        <w:contextualSpacing w:val="0"/>
        <w:jc w:val="both"/>
        <w:rPr>
          <w:noProof/>
          <w:lang w:eastAsia="pt-PT"/>
        </w:rPr>
      </w:pPr>
      <w:r w:rsidRPr="00047362">
        <w:rPr>
          <w:noProof/>
          <w:lang w:eastAsia="pt-PT"/>
        </w:rPr>
        <w:t>Contamination</w:t>
      </w:r>
      <w:r w:rsidR="00BD5740" w:rsidRPr="00047362">
        <w:rPr>
          <w:noProof/>
          <w:lang w:eastAsia="pt-PT"/>
        </w:rPr>
        <w:t xml:space="preserve"> – </w:t>
      </w:r>
      <w:r w:rsidRPr="00047362">
        <w:rPr>
          <w:noProof/>
          <w:lang w:eastAsia="pt-PT"/>
        </w:rPr>
        <w:t>undesired propagation of radiactive material</w:t>
      </w:r>
      <w:r w:rsidR="00BD5740" w:rsidRPr="00047362">
        <w:rPr>
          <w:noProof/>
          <w:lang w:eastAsia="pt-PT"/>
        </w:rPr>
        <w:t>.</w:t>
      </w:r>
    </w:p>
    <w:p w14:paraId="59D2037F" w14:textId="4EFF9437" w:rsidR="00BD5740" w:rsidRPr="00047362" w:rsidRDefault="00B974BB" w:rsidP="00BD5740">
      <w:pPr>
        <w:jc w:val="both"/>
      </w:pPr>
      <w:r w:rsidRPr="00047362">
        <w:t>In terms of external radiation exposure</w:t>
      </w:r>
      <w:r w:rsidR="00BD5740" w:rsidRPr="00047362">
        <w:t xml:space="preserve">, </w:t>
      </w:r>
      <w:r w:rsidR="00F5530D" w:rsidRPr="00047362">
        <w:t>it is mandatory to consider</w:t>
      </w:r>
      <w:r w:rsidRPr="00047362">
        <w:t xml:space="preserve"> radiological protection rules</w:t>
      </w:r>
      <w:r w:rsidR="00F5530D" w:rsidRPr="00047362">
        <w:t>, such as</w:t>
      </w:r>
      <w:r w:rsidR="00BD5740" w:rsidRPr="00047362">
        <w:t>:</w:t>
      </w:r>
    </w:p>
    <w:p w14:paraId="68DD0470" w14:textId="6CE2C33F" w:rsidR="00BD5740" w:rsidRPr="00047362" w:rsidRDefault="00B974BB" w:rsidP="00BD5740">
      <w:pPr>
        <w:pStyle w:val="ListParagraph"/>
        <w:numPr>
          <w:ilvl w:val="0"/>
          <w:numId w:val="4"/>
        </w:numPr>
        <w:spacing w:after="120" w:line="288" w:lineRule="auto"/>
        <w:contextualSpacing w:val="0"/>
        <w:jc w:val="both"/>
        <w:rPr>
          <w:noProof/>
          <w:lang w:eastAsia="pt-PT"/>
        </w:rPr>
      </w:pPr>
      <w:r w:rsidRPr="00047362">
        <w:rPr>
          <w:noProof/>
          <w:lang w:eastAsia="pt-PT"/>
        </w:rPr>
        <w:t>Expected time of exposure</w:t>
      </w:r>
      <w:r w:rsidR="00BD5740" w:rsidRPr="00047362">
        <w:rPr>
          <w:noProof/>
          <w:lang w:eastAsia="pt-PT"/>
        </w:rPr>
        <w:t>;</w:t>
      </w:r>
    </w:p>
    <w:p w14:paraId="02002CB6" w14:textId="27DC091B" w:rsidR="00BD5740" w:rsidRPr="00047362" w:rsidRDefault="00F5530D"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Distance between the </w:t>
      </w:r>
      <w:r w:rsidR="00B974BB" w:rsidRPr="00047362">
        <w:rPr>
          <w:noProof/>
          <w:lang w:eastAsia="pt-PT"/>
        </w:rPr>
        <w:t>source of radiation and who is in charge of handling</w:t>
      </w:r>
      <w:r w:rsidR="00BD5740" w:rsidRPr="00047362">
        <w:rPr>
          <w:noProof/>
          <w:lang w:eastAsia="pt-PT"/>
        </w:rPr>
        <w:t>;</w:t>
      </w:r>
    </w:p>
    <w:p w14:paraId="5BBFE46F" w14:textId="738A9391" w:rsidR="00BD5740" w:rsidRPr="00047362" w:rsidRDefault="00B974BB"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Protection devices to reduce the source activity, for example protection barriers, container, </w:t>
      </w:r>
      <w:r w:rsidR="00DB5CC2" w:rsidRPr="00047362">
        <w:rPr>
          <w:noProof/>
          <w:lang w:eastAsia="pt-PT"/>
        </w:rPr>
        <w:t>Personal Protective Equipment</w:t>
      </w:r>
      <w:r w:rsidR="00BD5740" w:rsidRPr="00047362">
        <w:rPr>
          <w:noProof/>
          <w:lang w:eastAsia="pt-PT"/>
        </w:rPr>
        <w:t xml:space="preserve"> (</w:t>
      </w:r>
      <w:r w:rsidRPr="00047362">
        <w:rPr>
          <w:noProof/>
          <w:lang w:eastAsia="pt-PT"/>
        </w:rPr>
        <w:t>lead apron</w:t>
      </w:r>
      <w:r w:rsidR="00BD5740" w:rsidRPr="00047362">
        <w:rPr>
          <w:noProof/>
          <w:lang w:eastAsia="pt-PT"/>
        </w:rPr>
        <w:t xml:space="preserve">, </w:t>
      </w:r>
      <w:r w:rsidRPr="00047362">
        <w:rPr>
          <w:noProof/>
          <w:lang w:eastAsia="pt-PT"/>
        </w:rPr>
        <w:t>goggles</w:t>
      </w:r>
      <w:r w:rsidR="00BD5740" w:rsidRPr="00047362">
        <w:rPr>
          <w:noProof/>
          <w:lang w:eastAsia="pt-PT"/>
        </w:rPr>
        <w:t>);</w:t>
      </w:r>
    </w:p>
    <w:p w14:paraId="6BAB5782" w14:textId="16C8EC65" w:rsidR="00BD5740" w:rsidRPr="00047362" w:rsidRDefault="00B974BB" w:rsidP="00BD5740">
      <w:pPr>
        <w:pStyle w:val="ListParagraph"/>
        <w:numPr>
          <w:ilvl w:val="0"/>
          <w:numId w:val="4"/>
        </w:numPr>
        <w:spacing w:after="120" w:line="288" w:lineRule="auto"/>
        <w:contextualSpacing w:val="0"/>
        <w:jc w:val="both"/>
        <w:rPr>
          <w:noProof/>
          <w:lang w:eastAsia="pt-PT"/>
        </w:rPr>
      </w:pPr>
      <w:r w:rsidRPr="00047362">
        <w:rPr>
          <w:noProof/>
          <w:lang w:eastAsia="pt-PT"/>
        </w:rPr>
        <w:t>Whole-body dosimeter</w:t>
      </w:r>
      <w:r w:rsidR="00BD5740" w:rsidRPr="00047362">
        <w:rPr>
          <w:noProof/>
          <w:lang w:eastAsia="pt-PT"/>
        </w:rPr>
        <w:t xml:space="preserve"> (</w:t>
      </w:r>
      <w:r w:rsidRPr="00047362">
        <w:rPr>
          <w:noProof/>
          <w:lang w:eastAsia="pt-PT"/>
        </w:rPr>
        <w:t>for example</w:t>
      </w:r>
      <w:r w:rsidR="00BD5740" w:rsidRPr="00047362">
        <w:rPr>
          <w:noProof/>
          <w:lang w:eastAsia="pt-PT"/>
        </w:rPr>
        <w:t>, TLD);</w:t>
      </w:r>
    </w:p>
    <w:p w14:paraId="2748F743" w14:textId="1F877910" w:rsidR="00BD5740" w:rsidRPr="00047362" w:rsidRDefault="00E57642" w:rsidP="00BD5740">
      <w:pPr>
        <w:pStyle w:val="ListParagraph"/>
        <w:numPr>
          <w:ilvl w:val="0"/>
          <w:numId w:val="4"/>
        </w:numPr>
        <w:spacing w:after="120" w:line="288" w:lineRule="auto"/>
        <w:contextualSpacing w:val="0"/>
        <w:jc w:val="both"/>
        <w:rPr>
          <w:noProof/>
          <w:lang w:eastAsia="pt-PT"/>
        </w:rPr>
      </w:pPr>
      <w:r w:rsidRPr="00047362">
        <w:rPr>
          <w:noProof/>
          <w:lang w:eastAsia="pt-PT"/>
        </w:rPr>
        <w:t>Any edge dosimeter</w:t>
      </w:r>
      <w:r w:rsidR="00BD5740" w:rsidRPr="00047362">
        <w:rPr>
          <w:noProof/>
          <w:lang w:eastAsia="pt-PT"/>
        </w:rPr>
        <w:t>.</w:t>
      </w:r>
    </w:p>
    <w:p w14:paraId="15DD86BB" w14:textId="466C14FA" w:rsidR="00BD5740" w:rsidRPr="00047362" w:rsidRDefault="00BD5740" w:rsidP="00BD5740">
      <w:pPr>
        <w:spacing w:after="120" w:line="288" w:lineRule="auto"/>
        <w:ind w:left="360"/>
        <w:jc w:val="both"/>
        <w:rPr>
          <w:noProof/>
          <w:lang w:eastAsia="pt-PT"/>
        </w:rPr>
      </w:pPr>
    </w:p>
    <w:p w14:paraId="3B6D945C" w14:textId="77777777" w:rsidR="00F5530D" w:rsidRPr="00047362" w:rsidRDefault="00F5530D" w:rsidP="00BD5740">
      <w:pPr>
        <w:spacing w:after="120" w:line="288" w:lineRule="auto"/>
        <w:ind w:left="360"/>
        <w:jc w:val="both"/>
        <w:rPr>
          <w:noProof/>
          <w:lang w:eastAsia="pt-PT"/>
        </w:rPr>
      </w:pPr>
    </w:p>
    <w:p w14:paraId="35428182" w14:textId="55F29FCC" w:rsidR="00BD5740" w:rsidRPr="00047362" w:rsidRDefault="00E57642" w:rsidP="00BD5740">
      <w:pPr>
        <w:jc w:val="both"/>
      </w:pPr>
      <w:r w:rsidRPr="00047362">
        <w:t xml:space="preserve">As regards internal radiation, </w:t>
      </w:r>
      <w:r w:rsidR="00F5530D" w:rsidRPr="00047362">
        <w:t xml:space="preserve">it is mandatory to bear in mind </w:t>
      </w:r>
      <w:r w:rsidRPr="00047362">
        <w:t>radiological protection rules</w:t>
      </w:r>
      <w:r w:rsidR="009449EF">
        <w:t>,</w:t>
      </w:r>
      <w:r w:rsidR="00F5530D" w:rsidRPr="00047362">
        <w:t xml:space="preserve"> such as</w:t>
      </w:r>
      <w:r w:rsidR="00BD5740" w:rsidRPr="00047362">
        <w:t>:</w:t>
      </w:r>
    </w:p>
    <w:p w14:paraId="536F2C98" w14:textId="50A5B31B" w:rsidR="00BD5740" w:rsidRPr="00047362" w:rsidRDefault="004C2FAF" w:rsidP="00BD5740">
      <w:pPr>
        <w:pStyle w:val="ListParagraph"/>
        <w:numPr>
          <w:ilvl w:val="0"/>
          <w:numId w:val="4"/>
        </w:numPr>
        <w:spacing w:after="120" w:line="288" w:lineRule="auto"/>
        <w:contextualSpacing w:val="0"/>
        <w:jc w:val="both"/>
        <w:rPr>
          <w:noProof/>
          <w:lang w:eastAsia="pt-PT"/>
        </w:rPr>
      </w:pPr>
      <w:r w:rsidRPr="00047362">
        <w:rPr>
          <w:noProof/>
          <w:lang w:eastAsia="pt-PT"/>
        </w:rPr>
        <w:t>Use of laboratory coats</w:t>
      </w:r>
      <w:r w:rsidR="00BD5740" w:rsidRPr="00047362">
        <w:rPr>
          <w:noProof/>
          <w:lang w:eastAsia="pt-PT"/>
        </w:rPr>
        <w:t xml:space="preserve">, </w:t>
      </w:r>
      <w:r w:rsidRPr="00047362">
        <w:rPr>
          <w:noProof/>
          <w:lang w:eastAsia="pt-PT"/>
        </w:rPr>
        <w:t>closed shoes</w:t>
      </w:r>
      <w:r w:rsidR="00BD5740" w:rsidRPr="00047362">
        <w:rPr>
          <w:noProof/>
          <w:lang w:eastAsia="pt-PT"/>
        </w:rPr>
        <w:t xml:space="preserve">, </w:t>
      </w:r>
      <w:r w:rsidR="00DB5CC2" w:rsidRPr="00047362">
        <w:rPr>
          <w:noProof/>
          <w:lang w:eastAsia="pt-PT"/>
        </w:rPr>
        <w:t>Personal Protective Equipment</w:t>
      </w:r>
      <w:r w:rsidR="00BD5740" w:rsidRPr="00047362">
        <w:rPr>
          <w:noProof/>
          <w:lang w:eastAsia="pt-PT"/>
        </w:rPr>
        <w:t xml:space="preserve"> (</w:t>
      </w:r>
      <w:r w:rsidRPr="00047362">
        <w:rPr>
          <w:noProof/>
          <w:lang w:eastAsia="pt-PT"/>
        </w:rPr>
        <w:t>lead apron</w:t>
      </w:r>
      <w:r w:rsidR="00BD5740" w:rsidRPr="00047362">
        <w:rPr>
          <w:noProof/>
          <w:lang w:eastAsia="pt-PT"/>
        </w:rPr>
        <w:t xml:space="preserve">, </w:t>
      </w:r>
      <w:r w:rsidRPr="00047362">
        <w:rPr>
          <w:noProof/>
          <w:lang w:eastAsia="pt-PT"/>
        </w:rPr>
        <w:t>gloves</w:t>
      </w:r>
      <w:r w:rsidR="00BD5740" w:rsidRPr="00047362">
        <w:rPr>
          <w:noProof/>
          <w:lang w:eastAsia="pt-PT"/>
        </w:rPr>
        <w:t xml:space="preserve">, </w:t>
      </w:r>
      <w:r w:rsidRPr="00047362">
        <w:rPr>
          <w:noProof/>
          <w:lang w:eastAsia="pt-PT"/>
        </w:rPr>
        <w:t>goggles</w:t>
      </w:r>
      <w:r w:rsidR="005C59C7" w:rsidRPr="00047362">
        <w:rPr>
          <w:noProof/>
          <w:lang w:eastAsia="pt-PT"/>
        </w:rPr>
        <w:t xml:space="preserve">, </w:t>
      </w:r>
      <w:r w:rsidRPr="00047362">
        <w:rPr>
          <w:noProof/>
          <w:lang w:eastAsia="pt-PT"/>
        </w:rPr>
        <w:t>mask</w:t>
      </w:r>
      <w:r w:rsidR="005C59C7" w:rsidRPr="00047362">
        <w:rPr>
          <w:noProof/>
          <w:lang w:eastAsia="pt-PT"/>
        </w:rPr>
        <w:t>…</w:t>
      </w:r>
      <w:r w:rsidR="00BD5740" w:rsidRPr="00047362">
        <w:rPr>
          <w:noProof/>
          <w:lang w:eastAsia="pt-PT"/>
        </w:rPr>
        <w:t>);</w:t>
      </w:r>
    </w:p>
    <w:p w14:paraId="6B0EB149" w14:textId="43940881" w:rsidR="00BD5740" w:rsidRPr="00047362" w:rsidRDefault="004C2FAF" w:rsidP="00BD5740">
      <w:pPr>
        <w:pStyle w:val="ListParagraph"/>
        <w:numPr>
          <w:ilvl w:val="0"/>
          <w:numId w:val="4"/>
        </w:numPr>
        <w:spacing w:after="120" w:line="288" w:lineRule="auto"/>
        <w:contextualSpacing w:val="0"/>
        <w:jc w:val="both"/>
        <w:rPr>
          <w:noProof/>
          <w:lang w:eastAsia="pt-PT"/>
        </w:rPr>
      </w:pPr>
      <w:r w:rsidRPr="00047362">
        <w:rPr>
          <w:noProof/>
          <w:lang w:eastAsia="pt-PT"/>
        </w:rPr>
        <w:t>Do not eat, drink or smoke</w:t>
      </w:r>
      <w:r w:rsidR="00BD5740" w:rsidRPr="00047362">
        <w:rPr>
          <w:noProof/>
          <w:lang w:eastAsia="pt-PT"/>
        </w:rPr>
        <w:t>;</w:t>
      </w:r>
    </w:p>
    <w:p w14:paraId="2DB43734" w14:textId="1DE83448" w:rsidR="00BD5740" w:rsidRPr="00047362" w:rsidRDefault="004C2FAF" w:rsidP="00BD5740">
      <w:pPr>
        <w:pStyle w:val="ListParagraph"/>
        <w:numPr>
          <w:ilvl w:val="0"/>
          <w:numId w:val="4"/>
        </w:numPr>
        <w:spacing w:after="120" w:line="288" w:lineRule="auto"/>
        <w:contextualSpacing w:val="0"/>
        <w:jc w:val="both"/>
        <w:rPr>
          <w:noProof/>
          <w:lang w:eastAsia="pt-PT"/>
        </w:rPr>
      </w:pPr>
      <w:r w:rsidRPr="00047362">
        <w:rPr>
          <w:noProof/>
          <w:lang w:eastAsia="pt-PT"/>
        </w:rPr>
        <w:t>Do not inhale solutions containing volatile radioactive species</w:t>
      </w:r>
      <w:r w:rsidR="00BD5740" w:rsidRPr="00047362">
        <w:rPr>
          <w:noProof/>
          <w:lang w:eastAsia="pt-PT"/>
        </w:rPr>
        <w:t>;</w:t>
      </w:r>
    </w:p>
    <w:p w14:paraId="75B69F21" w14:textId="7355E1E4" w:rsidR="00BD5740" w:rsidRPr="00047362" w:rsidRDefault="004C2FAF" w:rsidP="00BD5740">
      <w:pPr>
        <w:pStyle w:val="ListParagraph"/>
        <w:numPr>
          <w:ilvl w:val="0"/>
          <w:numId w:val="4"/>
        </w:numPr>
        <w:spacing w:after="120" w:line="288" w:lineRule="auto"/>
        <w:contextualSpacing w:val="0"/>
        <w:jc w:val="both"/>
        <w:rPr>
          <w:noProof/>
          <w:lang w:eastAsia="pt-PT"/>
        </w:rPr>
      </w:pPr>
      <w:r w:rsidRPr="00047362">
        <w:rPr>
          <w:noProof/>
          <w:lang w:eastAsia="pt-PT"/>
        </w:rPr>
        <w:t>If your are wounded, do not manipulate radioisotopes</w:t>
      </w:r>
      <w:r w:rsidR="005C59C7" w:rsidRPr="00047362">
        <w:rPr>
          <w:noProof/>
          <w:lang w:eastAsia="pt-PT"/>
        </w:rPr>
        <w:t>;</w:t>
      </w:r>
    </w:p>
    <w:p w14:paraId="3DD78565" w14:textId="00EF6DC5" w:rsidR="005C59C7" w:rsidRPr="00047362" w:rsidRDefault="004C2FAF" w:rsidP="00BD5740">
      <w:pPr>
        <w:pStyle w:val="ListParagraph"/>
        <w:numPr>
          <w:ilvl w:val="0"/>
          <w:numId w:val="4"/>
        </w:numPr>
        <w:spacing w:after="120" w:line="288" w:lineRule="auto"/>
        <w:contextualSpacing w:val="0"/>
        <w:jc w:val="both"/>
        <w:rPr>
          <w:noProof/>
          <w:lang w:eastAsia="pt-PT"/>
        </w:rPr>
      </w:pPr>
      <w:r w:rsidRPr="00047362">
        <w:rPr>
          <w:noProof/>
          <w:lang w:eastAsia="pt-PT"/>
        </w:rPr>
        <w:t>If you are pregnant do not operate radioisotopes</w:t>
      </w:r>
      <w:r w:rsidR="005C59C7" w:rsidRPr="00047362">
        <w:rPr>
          <w:noProof/>
          <w:lang w:eastAsia="pt-PT"/>
        </w:rPr>
        <w:t>.</w:t>
      </w:r>
    </w:p>
    <w:p w14:paraId="7A039BA3" w14:textId="0CAD633C" w:rsidR="00BD5740" w:rsidRPr="00047362" w:rsidRDefault="004C2FAF" w:rsidP="00BD5740">
      <w:pPr>
        <w:jc w:val="both"/>
      </w:pPr>
      <w:r w:rsidRPr="00047362">
        <w:t>The person who will be in charge of handling the radioisotope</w:t>
      </w:r>
      <w:r w:rsidR="00BD5740" w:rsidRPr="00047362">
        <w:t xml:space="preserve"> </w:t>
      </w:r>
      <w:r w:rsidRPr="00047362">
        <w:t>must comply with general radiological protection procedures and take necessary precautions to ensure that he/she or his fellow</w:t>
      </w:r>
      <w:r w:rsidR="008D1EEF" w:rsidRPr="00047362">
        <w:t xml:space="preserve"> worker</w:t>
      </w:r>
      <w:r w:rsidRPr="00047362">
        <w:t>s have been exposed</w:t>
      </w:r>
      <w:r w:rsidR="00BD5740" w:rsidRPr="00047362">
        <w:t xml:space="preserve"> ALARA – As Low As Reasonably Achievable. </w:t>
      </w:r>
    </w:p>
    <w:p w14:paraId="7776B692" w14:textId="77777777" w:rsidR="00BD5740" w:rsidRPr="00047362" w:rsidRDefault="00BD5740" w:rsidP="00BD5740">
      <w:pPr>
        <w:autoSpaceDE w:val="0"/>
        <w:autoSpaceDN w:val="0"/>
        <w:adjustRightInd w:val="0"/>
        <w:spacing w:after="120" w:line="240" w:lineRule="auto"/>
        <w:rPr>
          <w:rFonts w:ascii="Verdana" w:hAnsi="Verdana" w:cs="Verdana"/>
          <w:b/>
          <w:szCs w:val="20"/>
        </w:rPr>
      </w:pPr>
    </w:p>
    <w:p w14:paraId="2046F0B5" w14:textId="698D399B" w:rsidR="00BD5740" w:rsidRPr="00047362" w:rsidRDefault="004C2FAF" w:rsidP="00BD5740">
      <w:pPr>
        <w:pStyle w:val="Heading2"/>
        <w:numPr>
          <w:ilvl w:val="1"/>
          <w:numId w:val="6"/>
        </w:numPr>
        <w:spacing w:before="0" w:after="240"/>
        <w:ind w:left="788" w:hanging="431"/>
        <w:rPr>
          <w:rFonts w:asciiTheme="minorHAnsi" w:hAnsiTheme="minorHAnsi"/>
          <w:color w:val="auto"/>
          <w:sz w:val="22"/>
          <w:szCs w:val="22"/>
          <w:u w:val="single"/>
        </w:rPr>
      </w:pPr>
      <w:bookmarkStart w:id="62" w:name="_Toc492022592"/>
      <w:r w:rsidRPr="00047362">
        <w:rPr>
          <w:rFonts w:asciiTheme="minorHAnsi" w:hAnsiTheme="minorHAnsi"/>
          <w:color w:val="auto"/>
          <w:sz w:val="22"/>
          <w:szCs w:val="22"/>
          <w:u w:val="single"/>
        </w:rPr>
        <w:t>Preventive rules to reduce risks associated with radioisotope handling</w:t>
      </w:r>
      <w:bookmarkEnd w:id="62"/>
      <w:r w:rsidR="00BD5740" w:rsidRPr="00047362">
        <w:rPr>
          <w:rFonts w:asciiTheme="minorHAnsi" w:hAnsiTheme="minorHAnsi"/>
          <w:color w:val="auto"/>
          <w:sz w:val="22"/>
          <w:szCs w:val="22"/>
          <w:u w:val="single"/>
        </w:rPr>
        <w:t xml:space="preserve"> </w:t>
      </w:r>
    </w:p>
    <w:p w14:paraId="5C8D185C" w14:textId="0703E7D2" w:rsidR="00BD5740" w:rsidRPr="00047362" w:rsidRDefault="004C2FAF" w:rsidP="00BD5740">
      <w:pPr>
        <w:pStyle w:val="Heading2"/>
        <w:numPr>
          <w:ilvl w:val="2"/>
          <w:numId w:val="6"/>
        </w:numPr>
        <w:spacing w:before="0" w:after="240"/>
        <w:rPr>
          <w:rFonts w:asciiTheme="minorHAnsi" w:hAnsiTheme="minorHAnsi"/>
          <w:b w:val="0"/>
          <w:color w:val="auto"/>
          <w:sz w:val="22"/>
          <w:szCs w:val="22"/>
          <w:u w:val="single"/>
        </w:rPr>
      </w:pPr>
      <w:bookmarkStart w:id="63" w:name="_Toc492022593"/>
      <w:r w:rsidRPr="00047362">
        <w:rPr>
          <w:rFonts w:asciiTheme="minorHAnsi" w:hAnsiTheme="minorHAnsi"/>
          <w:b w:val="0"/>
          <w:color w:val="auto"/>
          <w:sz w:val="22"/>
          <w:szCs w:val="22"/>
          <w:u w:val="single"/>
        </w:rPr>
        <w:t>Safety in the facility</w:t>
      </w:r>
      <w:bookmarkEnd w:id="63"/>
    </w:p>
    <w:p w14:paraId="2BEC5BA3" w14:textId="790848BB" w:rsidR="00BD5740" w:rsidRPr="00047362" w:rsidRDefault="00787A7E" w:rsidP="00BD5740">
      <w:pPr>
        <w:pStyle w:val="ListParagraph"/>
        <w:numPr>
          <w:ilvl w:val="0"/>
          <w:numId w:val="4"/>
        </w:numPr>
        <w:spacing w:after="120" w:line="288" w:lineRule="auto"/>
        <w:contextualSpacing w:val="0"/>
        <w:jc w:val="both"/>
        <w:rPr>
          <w:noProof/>
          <w:lang w:eastAsia="pt-PT"/>
        </w:rPr>
      </w:pPr>
      <w:r w:rsidRPr="00047362">
        <w:rPr>
          <w:noProof/>
          <w:lang w:eastAsia="pt-PT"/>
        </w:rPr>
        <w:t>Handling radioisotopes must be carried out in duly identified places for the purpose in accordance with the radioisotope characteristics and the type of work to be carried out</w:t>
      </w:r>
      <w:r w:rsidR="005C59C7" w:rsidRPr="00047362">
        <w:rPr>
          <w:noProof/>
          <w:lang w:eastAsia="pt-PT"/>
        </w:rPr>
        <w:t>;</w:t>
      </w:r>
    </w:p>
    <w:p w14:paraId="25844A5E" w14:textId="3ED3B1DD" w:rsidR="00BD5740" w:rsidRPr="00047362" w:rsidRDefault="00787A7E" w:rsidP="00BD5740">
      <w:pPr>
        <w:pStyle w:val="ListParagraph"/>
        <w:numPr>
          <w:ilvl w:val="0"/>
          <w:numId w:val="4"/>
        </w:numPr>
        <w:spacing w:after="120" w:line="288" w:lineRule="auto"/>
        <w:contextualSpacing w:val="0"/>
        <w:jc w:val="both"/>
        <w:rPr>
          <w:noProof/>
          <w:lang w:eastAsia="pt-PT"/>
        </w:rPr>
      </w:pPr>
      <w:r w:rsidRPr="00047362">
        <w:rPr>
          <w:noProof/>
          <w:lang w:eastAsia="pt-PT"/>
        </w:rPr>
        <w:t>Working areas must be clearly identified</w:t>
      </w:r>
      <w:r w:rsidR="00BD5740" w:rsidRPr="00047362">
        <w:rPr>
          <w:noProof/>
          <w:lang w:eastAsia="pt-PT"/>
        </w:rPr>
        <w:t xml:space="preserve">. </w:t>
      </w:r>
      <w:r w:rsidRPr="00047362">
        <w:rPr>
          <w:noProof/>
          <w:lang w:eastAsia="pt-PT"/>
        </w:rPr>
        <w:t>Access to premises must be restricted to authorised personnel as much as possible</w:t>
      </w:r>
      <w:r w:rsidR="005C59C7" w:rsidRPr="00047362">
        <w:rPr>
          <w:noProof/>
          <w:lang w:eastAsia="pt-PT"/>
        </w:rPr>
        <w:t>;</w:t>
      </w:r>
    </w:p>
    <w:p w14:paraId="5F25BCEE" w14:textId="0D2C7D3E" w:rsidR="00BD5740" w:rsidRPr="00047362" w:rsidRDefault="00787A7E" w:rsidP="00BD5740">
      <w:pPr>
        <w:pStyle w:val="ListParagraph"/>
        <w:numPr>
          <w:ilvl w:val="0"/>
          <w:numId w:val="4"/>
        </w:numPr>
        <w:spacing w:after="120" w:line="288" w:lineRule="auto"/>
        <w:contextualSpacing w:val="0"/>
        <w:jc w:val="both"/>
        <w:rPr>
          <w:noProof/>
          <w:lang w:eastAsia="pt-PT"/>
        </w:rPr>
      </w:pPr>
      <w:r w:rsidRPr="00047362">
        <w:rPr>
          <w:noProof/>
          <w:lang w:eastAsia="pt-PT"/>
        </w:rPr>
        <w:t>Laboratory and cleaning equipment and machinery must not be used outside the premises</w:t>
      </w:r>
      <w:r w:rsidR="005C59C7" w:rsidRPr="00047362">
        <w:rPr>
          <w:noProof/>
          <w:lang w:eastAsia="pt-PT"/>
        </w:rPr>
        <w:t>;</w:t>
      </w:r>
    </w:p>
    <w:p w14:paraId="45CDECEC" w14:textId="568A9226" w:rsidR="00BD5740" w:rsidRPr="00047362" w:rsidRDefault="00787A7E" w:rsidP="00BD5740">
      <w:pPr>
        <w:pStyle w:val="ListParagraph"/>
        <w:numPr>
          <w:ilvl w:val="0"/>
          <w:numId w:val="4"/>
        </w:numPr>
        <w:spacing w:after="120" w:line="288" w:lineRule="auto"/>
        <w:contextualSpacing w:val="0"/>
        <w:jc w:val="both"/>
        <w:rPr>
          <w:noProof/>
          <w:lang w:eastAsia="pt-PT"/>
        </w:rPr>
      </w:pPr>
      <w:r w:rsidRPr="00047362">
        <w:rPr>
          <w:noProof/>
          <w:lang w:eastAsia="pt-PT"/>
        </w:rPr>
        <w:t>Adequate protection barriers to handled activity, to time exposure and distance to source, as well as to radioisotope radiotoxicity and other properties</w:t>
      </w:r>
      <w:r w:rsidR="005C59C7" w:rsidRPr="00047362">
        <w:rPr>
          <w:noProof/>
          <w:lang w:eastAsia="pt-PT"/>
        </w:rPr>
        <w:t>;</w:t>
      </w:r>
    </w:p>
    <w:p w14:paraId="0806FA3F" w14:textId="16C38354" w:rsidR="00BD5740" w:rsidRPr="00047362" w:rsidRDefault="00787A7E" w:rsidP="00BD5740">
      <w:pPr>
        <w:pStyle w:val="ListParagraph"/>
        <w:numPr>
          <w:ilvl w:val="0"/>
          <w:numId w:val="4"/>
        </w:numPr>
        <w:spacing w:after="120" w:line="288" w:lineRule="auto"/>
        <w:contextualSpacing w:val="0"/>
        <w:jc w:val="both"/>
        <w:rPr>
          <w:noProof/>
          <w:lang w:eastAsia="pt-PT"/>
        </w:rPr>
      </w:pPr>
      <w:r w:rsidRPr="00047362">
        <w:rPr>
          <w:noProof/>
          <w:lang w:eastAsia="pt-PT"/>
        </w:rPr>
        <w:t>There should b</w:t>
      </w:r>
      <w:r w:rsidR="00F5530D" w:rsidRPr="00047362">
        <w:rPr>
          <w:noProof/>
          <w:lang w:eastAsia="pt-PT"/>
        </w:rPr>
        <w:t>e adequate monitors to detect</w:t>
      </w:r>
      <w:r w:rsidRPr="00047362">
        <w:rPr>
          <w:noProof/>
          <w:lang w:eastAsia="pt-PT"/>
        </w:rPr>
        <w:t xml:space="preserve"> any contamination in the vicinity of the handling </w:t>
      </w:r>
      <w:r w:rsidR="00F5530D" w:rsidRPr="00047362">
        <w:rPr>
          <w:noProof/>
          <w:lang w:eastAsia="pt-PT"/>
        </w:rPr>
        <w:t xml:space="preserve">isotope </w:t>
      </w:r>
      <w:r w:rsidRPr="00047362">
        <w:rPr>
          <w:noProof/>
          <w:lang w:eastAsia="pt-PT"/>
        </w:rPr>
        <w:t>areas</w:t>
      </w:r>
      <w:r w:rsidR="005C59C7" w:rsidRPr="00047362">
        <w:rPr>
          <w:noProof/>
          <w:lang w:eastAsia="pt-PT"/>
        </w:rPr>
        <w:t>;</w:t>
      </w:r>
    </w:p>
    <w:p w14:paraId="0EBAF491" w14:textId="1BB621BE" w:rsidR="00BD5740" w:rsidRPr="00047362" w:rsidRDefault="00787A7E" w:rsidP="00BD5740">
      <w:pPr>
        <w:pStyle w:val="ListParagraph"/>
        <w:numPr>
          <w:ilvl w:val="0"/>
          <w:numId w:val="4"/>
        </w:numPr>
        <w:spacing w:after="120" w:line="288" w:lineRule="auto"/>
        <w:contextualSpacing w:val="0"/>
        <w:jc w:val="both"/>
        <w:rPr>
          <w:noProof/>
          <w:lang w:eastAsia="pt-PT"/>
        </w:rPr>
      </w:pPr>
      <w:r w:rsidRPr="00047362">
        <w:rPr>
          <w:noProof/>
          <w:lang w:eastAsia="pt-PT"/>
        </w:rPr>
        <w:t>There</w:t>
      </w:r>
      <w:r w:rsidR="00F5530D" w:rsidRPr="00047362">
        <w:rPr>
          <w:noProof/>
          <w:lang w:eastAsia="pt-PT"/>
        </w:rPr>
        <w:t xml:space="preserve"> should be emergncy procedures </w:t>
      </w:r>
      <w:r w:rsidRPr="00047362">
        <w:rPr>
          <w:noProof/>
          <w:lang w:eastAsia="pt-PT"/>
        </w:rPr>
        <w:t>which cover contamination situations of the laboratory and/or works that handle the radioisotopes</w:t>
      </w:r>
      <w:r w:rsidR="005C59C7" w:rsidRPr="00047362">
        <w:rPr>
          <w:noProof/>
          <w:lang w:eastAsia="pt-PT"/>
        </w:rPr>
        <w:t>;</w:t>
      </w:r>
    </w:p>
    <w:p w14:paraId="35452290" w14:textId="77777777" w:rsidR="00BD5740" w:rsidRPr="00047362" w:rsidRDefault="00BD5740" w:rsidP="00BD5740">
      <w:pPr>
        <w:pStyle w:val="ListParagraph"/>
        <w:spacing w:after="120" w:line="240" w:lineRule="auto"/>
        <w:ind w:left="360"/>
        <w:jc w:val="both"/>
        <w:rPr>
          <w:bCs/>
          <w:color w:val="000000"/>
          <w:sz w:val="24"/>
          <w:szCs w:val="24"/>
        </w:rPr>
      </w:pPr>
    </w:p>
    <w:p w14:paraId="384BB785" w14:textId="479FE2E5" w:rsidR="00BD5740" w:rsidRPr="00047362" w:rsidRDefault="00787A7E" w:rsidP="00BD5740">
      <w:pPr>
        <w:pStyle w:val="Heading2"/>
        <w:numPr>
          <w:ilvl w:val="2"/>
          <w:numId w:val="6"/>
        </w:numPr>
        <w:spacing w:before="0" w:after="240"/>
        <w:rPr>
          <w:rFonts w:asciiTheme="minorHAnsi" w:hAnsiTheme="minorHAnsi"/>
          <w:b w:val="0"/>
          <w:color w:val="auto"/>
          <w:sz w:val="22"/>
          <w:szCs w:val="22"/>
          <w:u w:val="single"/>
        </w:rPr>
      </w:pPr>
      <w:bookmarkStart w:id="64" w:name="_Toc492022594"/>
      <w:r w:rsidRPr="00047362">
        <w:rPr>
          <w:rFonts w:asciiTheme="minorHAnsi" w:hAnsiTheme="minorHAnsi"/>
          <w:b w:val="0"/>
          <w:color w:val="auto"/>
          <w:sz w:val="22"/>
          <w:szCs w:val="22"/>
          <w:u w:val="single"/>
        </w:rPr>
        <w:t>Individual safety</w:t>
      </w:r>
      <w:bookmarkEnd w:id="64"/>
    </w:p>
    <w:p w14:paraId="76EB1569" w14:textId="54709663" w:rsidR="001E28CC" w:rsidRPr="00047362" w:rsidRDefault="00787A7E" w:rsidP="001E28CC">
      <w:pPr>
        <w:spacing w:after="120" w:line="288" w:lineRule="auto"/>
        <w:jc w:val="both"/>
        <w:rPr>
          <w:noProof/>
          <w:lang w:eastAsia="pt-PT"/>
        </w:rPr>
      </w:pPr>
      <w:r w:rsidRPr="00047362">
        <w:rPr>
          <w:noProof/>
          <w:lang w:eastAsia="pt-PT"/>
        </w:rPr>
        <w:t xml:space="preserve">In addition to </w:t>
      </w:r>
      <w:r w:rsidR="00F5530D" w:rsidRPr="00047362">
        <w:rPr>
          <w:noProof/>
          <w:lang w:eastAsia="pt-PT"/>
        </w:rPr>
        <w:t>the</w:t>
      </w:r>
      <w:r w:rsidRPr="00047362">
        <w:rPr>
          <w:noProof/>
          <w:lang w:eastAsia="pt-PT"/>
        </w:rPr>
        <w:t xml:space="preserve"> basic safety rules</w:t>
      </w:r>
      <w:r w:rsidR="006B5B30" w:rsidRPr="00047362">
        <w:rPr>
          <w:noProof/>
          <w:lang w:eastAsia="pt-PT"/>
        </w:rPr>
        <w:t xml:space="preserve"> mentined in Chapter  </w:t>
      </w:r>
      <w:r w:rsidR="006B5B30" w:rsidRPr="00047362">
        <w:rPr>
          <w:noProof/>
          <w:lang w:eastAsia="pt-PT"/>
        </w:rPr>
        <w:fldChar w:fldCharType="begin"/>
      </w:r>
      <w:r w:rsidR="006B5B30" w:rsidRPr="00047362">
        <w:rPr>
          <w:noProof/>
          <w:lang w:eastAsia="pt-PT"/>
        </w:rPr>
        <w:instrText xml:space="preserve"> REF _Ref461611816 \r \h </w:instrText>
      </w:r>
      <w:r w:rsidR="006B5B30" w:rsidRPr="00047362">
        <w:rPr>
          <w:noProof/>
          <w:lang w:eastAsia="pt-PT"/>
        </w:rPr>
      </w:r>
      <w:r w:rsidR="006B5B30" w:rsidRPr="00047362">
        <w:rPr>
          <w:noProof/>
          <w:lang w:eastAsia="pt-PT"/>
        </w:rPr>
        <w:fldChar w:fldCharType="separate"/>
      </w:r>
      <w:r w:rsidR="00B118B7">
        <w:rPr>
          <w:b/>
          <w:bCs/>
          <w:noProof/>
          <w:lang w:val="en-US" w:eastAsia="pt-PT"/>
        </w:rPr>
        <w:t>Error! Reference source not found.</w:t>
      </w:r>
      <w:r w:rsidR="006B5B30" w:rsidRPr="00047362">
        <w:rPr>
          <w:noProof/>
          <w:lang w:eastAsia="pt-PT"/>
        </w:rPr>
        <w:fldChar w:fldCharType="end"/>
      </w:r>
      <w:r w:rsidR="006B5B30" w:rsidRPr="00047362">
        <w:rPr>
          <w:noProof/>
          <w:lang w:eastAsia="pt-PT"/>
        </w:rPr>
        <w:t>, it is</w:t>
      </w:r>
      <w:r w:rsidR="007A281A" w:rsidRPr="00047362">
        <w:rPr>
          <w:noProof/>
          <w:lang w:eastAsia="pt-PT"/>
        </w:rPr>
        <w:t>:</w:t>
      </w:r>
    </w:p>
    <w:p w14:paraId="4B54DFE1" w14:textId="5EAF90C9" w:rsidR="00BD5740" w:rsidRPr="00047362" w:rsidRDefault="006B5B30" w:rsidP="00BD5740">
      <w:pPr>
        <w:pStyle w:val="ListParagraph"/>
        <w:numPr>
          <w:ilvl w:val="0"/>
          <w:numId w:val="4"/>
        </w:numPr>
        <w:spacing w:after="120" w:line="288" w:lineRule="auto"/>
        <w:contextualSpacing w:val="0"/>
        <w:jc w:val="both"/>
        <w:rPr>
          <w:noProof/>
          <w:lang w:eastAsia="pt-PT"/>
        </w:rPr>
      </w:pPr>
      <w:r w:rsidRPr="00047362">
        <w:rPr>
          <w:noProof/>
          <w:lang w:eastAsia="pt-PT"/>
        </w:rPr>
        <w:t>Mandatory to use a whole-body dosimeter</w:t>
      </w:r>
      <w:r w:rsidR="005C59C7" w:rsidRPr="00047362">
        <w:rPr>
          <w:noProof/>
          <w:lang w:eastAsia="pt-PT"/>
        </w:rPr>
        <w:t>;</w:t>
      </w:r>
    </w:p>
    <w:p w14:paraId="121DA1C5" w14:textId="73394B28" w:rsidR="00BD5740" w:rsidRPr="00047362" w:rsidRDefault="006B5B30" w:rsidP="00BD5740">
      <w:pPr>
        <w:pStyle w:val="ListParagraph"/>
        <w:numPr>
          <w:ilvl w:val="0"/>
          <w:numId w:val="4"/>
        </w:numPr>
        <w:spacing w:after="120" w:line="288" w:lineRule="auto"/>
        <w:contextualSpacing w:val="0"/>
        <w:jc w:val="both"/>
        <w:rPr>
          <w:noProof/>
          <w:lang w:eastAsia="pt-PT"/>
        </w:rPr>
      </w:pPr>
      <w:r w:rsidRPr="00047362">
        <w:rPr>
          <w:noProof/>
          <w:lang w:eastAsia="pt-PT"/>
        </w:rPr>
        <w:t>Mandatory to use a tip dosimeter where there a risk of significant hand exposure</w:t>
      </w:r>
      <w:r w:rsidR="005C59C7" w:rsidRPr="00047362">
        <w:rPr>
          <w:noProof/>
          <w:lang w:eastAsia="pt-PT"/>
        </w:rPr>
        <w:t>;</w:t>
      </w:r>
    </w:p>
    <w:p w14:paraId="749445D5" w14:textId="73E94C9C" w:rsidR="00BD5740" w:rsidRPr="00047362" w:rsidRDefault="006B5B30" w:rsidP="00BD5740">
      <w:pPr>
        <w:pStyle w:val="ListParagraph"/>
        <w:numPr>
          <w:ilvl w:val="0"/>
          <w:numId w:val="4"/>
        </w:numPr>
        <w:spacing w:after="120" w:line="288" w:lineRule="auto"/>
        <w:contextualSpacing w:val="0"/>
        <w:jc w:val="both"/>
        <w:rPr>
          <w:noProof/>
          <w:lang w:eastAsia="pt-PT"/>
        </w:rPr>
      </w:pPr>
      <w:r w:rsidRPr="00047362">
        <w:rPr>
          <w:noProof/>
          <w:lang w:eastAsia="pt-PT"/>
        </w:rPr>
        <w:t>F</w:t>
      </w:r>
      <w:r w:rsidR="000E0009" w:rsidRPr="00047362">
        <w:rPr>
          <w:noProof/>
          <w:lang w:eastAsia="pt-PT"/>
        </w:rPr>
        <w:t>orbidden</w:t>
      </w:r>
      <w:r w:rsidRPr="00047362">
        <w:rPr>
          <w:noProof/>
          <w:lang w:eastAsia="pt-PT"/>
        </w:rPr>
        <w:t xml:space="preserve"> to keep food, beverages or personal objects in the working areas</w:t>
      </w:r>
      <w:r w:rsidR="005C59C7" w:rsidRPr="00047362">
        <w:rPr>
          <w:noProof/>
          <w:lang w:eastAsia="pt-PT"/>
        </w:rPr>
        <w:t>;</w:t>
      </w:r>
      <w:r w:rsidR="00BD5740" w:rsidRPr="00047362">
        <w:rPr>
          <w:noProof/>
          <w:lang w:eastAsia="pt-PT"/>
        </w:rPr>
        <w:t xml:space="preserve"> </w:t>
      </w:r>
    </w:p>
    <w:p w14:paraId="1C563879" w14:textId="770D44B6" w:rsidR="00BD5740" w:rsidRPr="00047362" w:rsidRDefault="006B5B30"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Forbidden to handle radioactive material by workers </w:t>
      </w:r>
      <w:r w:rsidR="000E0009" w:rsidRPr="00047362">
        <w:rPr>
          <w:noProof/>
          <w:lang w:eastAsia="pt-PT"/>
        </w:rPr>
        <w:t>with wounded hands, even wearing gloves</w:t>
      </w:r>
      <w:r w:rsidR="005C59C7" w:rsidRPr="00047362">
        <w:rPr>
          <w:noProof/>
          <w:lang w:eastAsia="pt-PT"/>
        </w:rPr>
        <w:t>;</w:t>
      </w:r>
    </w:p>
    <w:p w14:paraId="32C131A1" w14:textId="01BD8C67" w:rsidR="00BD5740" w:rsidRPr="00047362" w:rsidRDefault="0039152C" w:rsidP="00BD5740">
      <w:pPr>
        <w:pStyle w:val="ListParagraph"/>
        <w:numPr>
          <w:ilvl w:val="0"/>
          <w:numId w:val="4"/>
        </w:numPr>
        <w:spacing w:after="120" w:line="288" w:lineRule="auto"/>
        <w:contextualSpacing w:val="0"/>
        <w:jc w:val="both"/>
        <w:rPr>
          <w:noProof/>
          <w:lang w:eastAsia="pt-PT"/>
        </w:rPr>
      </w:pPr>
      <w:r w:rsidRPr="00047362">
        <w:rPr>
          <w:noProof/>
          <w:lang w:eastAsia="pt-PT"/>
        </w:rPr>
        <w:t>At the end of the working session, laboratory coats, lead aprons and protection goggles should be left ath the laboratory entrance</w:t>
      </w:r>
      <w:r w:rsidR="00BD5740" w:rsidRPr="00047362">
        <w:rPr>
          <w:noProof/>
          <w:lang w:eastAsia="pt-PT"/>
        </w:rPr>
        <w:t xml:space="preserve">. </w:t>
      </w:r>
      <w:r w:rsidRPr="00047362">
        <w:rPr>
          <w:noProof/>
          <w:lang w:eastAsia="pt-PT"/>
        </w:rPr>
        <w:t>Protection shoes and disposable gloves must be deposited in adequate bins that exist in the laboratory for further disposal</w:t>
      </w:r>
      <w:r w:rsidR="005C59C7" w:rsidRPr="00047362">
        <w:rPr>
          <w:noProof/>
          <w:lang w:eastAsia="pt-PT"/>
        </w:rPr>
        <w:t>;</w:t>
      </w:r>
    </w:p>
    <w:p w14:paraId="7E4455E6" w14:textId="75ADABA9" w:rsidR="00BD5740" w:rsidRPr="00047362" w:rsidRDefault="0039152C" w:rsidP="00BD5740">
      <w:pPr>
        <w:pStyle w:val="ListParagraph"/>
        <w:numPr>
          <w:ilvl w:val="0"/>
          <w:numId w:val="4"/>
        </w:numPr>
        <w:spacing w:after="120" w:line="288" w:lineRule="auto"/>
        <w:contextualSpacing w:val="0"/>
        <w:jc w:val="both"/>
        <w:rPr>
          <w:noProof/>
          <w:lang w:eastAsia="pt-PT"/>
        </w:rPr>
      </w:pPr>
      <w:r w:rsidRPr="00047362">
        <w:rPr>
          <w:noProof/>
          <w:lang w:eastAsia="pt-PT"/>
        </w:rPr>
        <w:t>At the end of the working session, user monitoring must be carried out and the respective recording of outcomes</w:t>
      </w:r>
      <w:r w:rsidR="005C59C7" w:rsidRPr="00047362">
        <w:rPr>
          <w:noProof/>
          <w:lang w:eastAsia="pt-PT"/>
        </w:rPr>
        <w:t>;</w:t>
      </w:r>
    </w:p>
    <w:p w14:paraId="6BFAB786" w14:textId="40C1D7FB" w:rsidR="005C59C7" w:rsidRPr="00047362" w:rsidRDefault="0039152C" w:rsidP="00BD5740">
      <w:pPr>
        <w:pStyle w:val="ListParagraph"/>
        <w:numPr>
          <w:ilvl w:val="0"/>
          <w:numId w:val="4"/>
        </w:numPr>
        <w:spacing w:after="120" w:line="288" w:lineRule="auto"/>
        <w:contextualSpacing w:val="0"/>
        <w:jc w:val="both"/>
        <w:rPr>
          <w:noProof/>
          <w:lang w:eastAsia="pt-PT"/>
        </w:rPr>
      </w:pPr>
      <w:r w:rsidRPr="00047362">
        <w:rPr>
          <w:noProof/>
          <w:lang w:eastAsia="pt-PT"/>
        </w:rPr>
        <w:t>Do not take your mobile phone into the laboratory.</w:t>
      </w:r>
      <w:r w:rsidR="005C59C7" w:rsidRPr="00047362">
        <w:rPr>
          <w:noProof/>
          <w:lang w:eastAsia="pt-PT"/>
        </w:rPr>
        <w:t xml:space="preserve"> </w:t>
      </w:r>
      <w:r w:rsidRPr="00047362">
        <w:rPr>
          <w:noProof/>
          <w:lang w:eastAsia="pt-PT"/>
        </w:rPr>
        <w:t>Take it inside a plastic bag, if necessary</w:t>
      </w:r>
      <w:r w:rsidR="005C59C7" w:rsidRPr="00047362">
        <w:rPr>
          <w:noProof/>
          <w:lang w:eastAsia="pt-PT"/>
        </w:rPr>
        <w:t>.</w:t>
      </w:r>
    </w:p>
    <w:p w14:paraId="1EA06220" w14:textId="77777777" w:rsidR="00BD5740" w:rsidRPr="00047362" w:rsidRDefault="00BD5740" w:rsidP="00BD5740">
      <w:pPr>
        <w:pStyle w:val="ListParagraph"/>
        <w:spacing w:after="120" w:line="240" w:lineRule="auto"/>
        <w:jc w:val="both"/>
        <w:rPr>
          <w:color w:val="000000"/>
          <w:szCs w:val="24"/>
        </w:rPr>
      </w:pPr>
    </w:p>
    <w:p w14:paraId="09E12BFC" w14:textId="3EB7A6A1" w:rsidR="00BD5740" w:rsidRPr="00047362" w:rsidRDefault="008D1EEF" w:rsidP="00BD5740">
      <w:pPr>
        <w:pStyle w:val="Heading2"/>
        <w:numPr>
          <w:ilvl w:val="2"/>
          <w:numId w:val="6"/>
        </w:numPr>
        <w:spacing w:before="0" w:after="240"/>
        <w:rPr>
          <w:rFonts w:asciiTheme="minorHAnsi" w:hAnsiTheme="minorHAnsi"/>
          <w:b w:val="0"/>
          <w:color w:val="auto"/>
          <w:sz w:val="22"/>
          <w:szCs w:val="22"/>
          <w:u w:val="single"/>
        </w:rPr>
      </w:pPr>
      <w:bookmarkStart w:id="65" w:name="_Toc492022595"/>
      <w:r w:rsidRPr="00047362">
        <w:rPr>
          <w:rFonts w:asciiTheme="minorHAnsi" w:hAnsiTheme="minorHAnsi"/>
          <w:b w:val="0"/>
          <w:color w:val="auto"/>
          <w:sz w:val="22"/>
          <w:szCs w:val="22"/>
          <w:u w:val="single"/>
        </w:rPr>
        <w:t>Safety during handling</w:t>
      </w:r>
      <w:bookmarkEnd w:id="65"/>
    </w:p>
    <w:p w14:paraId="1E612B88" w14:textId="3E6B07AC" w:rsidR="00BD5740" w:rsidRPr="00047362" w:rsidRDefault="0039152C" w:rsidP="00BD5740">
      <w:pPr>
        <w:pStyle w:val="ListParagraph"/>
        <w:numPr>
          <w:ilvl w:val="0"/>
          <w:numId w:val="4"/>
        </w:numPr>
        <w:spacing w:after="120" w:line="288" w:lineRule="auto"/>
        <w:contextualSpacing w:val="0"/>
        <w:jc w:val="both"/>
        <w:rPr>
          <w:noProof/>
          <w:lang w:eastAsia="pt-PT"/>
        </w:rPr>
      </w:pPr>
      <w:r w:rsidRPr="00047362">
        <w:rPr>
          <w:noProof/>
          <w:lang w:eastAsia="pt-PT"/>
        </w:rPr>
        <w:t>Operations with radioactive material must be pre</w:t>
      </w:r>
      <w:r w:rsidR="00177AD5" w:rsidRPr="00047362">
        <w:rPr>
          <w:noProof/>
          <w:lang w:eastAsia="pt-PT"/>
        </w:rPr>
        <w:t xml:space="preserve">pared upfront in order to limit the time of exposure and avoid material </w:t>
      </w:r>
      <w:r w:rsidR="00695C2A" w:rsidRPr="00047362">
        <w:rPr>
          <w:noProof/>
          <w:lang w:eastAsia="pt-PT"/>
        </w:rPr>
        <w:t>dispersion</w:t>
      </w:r>
      <w:r w:rsidR="00BD5740" w:rsidRPr="00047362">
        <w:rPr>
          <w:noProof/>
          <w:lang w:eastAsia="pt-PT"/>
        </w:rPr>
        <w:t>.</w:t>
      </w:r>
      <w:r w:rsidR="00695C2A" w:rsidRPr="00047362">
        <w:rPr>
          <w:noProof/>
          <w:lang w:eastAsia="pt-PT"/>
        </w:rPr>
        <w:t xml:space="preserve"> </w:t>
      </w:r>
      <w:r w:rsidR="00540595" w:rsidRPr="00047362">
        <w:rPr>
          <w:noProof/>
          <w:lang w:eastAsia="pt-PT"/>
        </w:rPr>
        <w:t>P</w:t>
      </w:r>
      <w:r w:rsidR="00695C2A" w:rsidRPr="00047362">
        <w:rPr>
          <w:noProof/>
          <w:lang w:eastAsia="pt-PT"/>
        </w:rPr>
        <w:t>rocedures and material should be checked</w:t>
      </w:r>
      <w:r w:rsidR="00540595" w:rsidRPr="00047362">
        <w:rPr>
          <w:noProof/>
          <w:lang w:eastAsia="pt-PT"/>
        </w:rPr>
        <w:t xml:space="preserve"> before handling</w:t>
      </w:r>
      <w:r w:rsidR="005C59C7" w:rsidRPr="00047362">
        <w:rPr>
          <w:noProof/>
          <w:lang w:eastAsia="pt-PT"/>
        </w:rPr>
        <w:t>;</w:t>
      </w:r>
    </w:p>
    <w:p w14:paraId="10CFB0BD" w14:textId="4420FCB4" w:rsidR="00BD5740" w:rsidRPr="00047362" w:rsidRDefault="00BB0438" w:rsidP="00BD5740">
      <w:pPr>
        <w:pStyle w:val="ListParagraph"/>
        <w:numPr>
          <w:ilvl w:val="0"/>
          <w:numId w:val="4"/>
        </w:numPr>
        <w:spacing w:after="120" w:line="288" w:lineRule="auto"/>
        <w:contextualSpacing w:val="0"/>
        <w:jc w:val="both"/>
        <w:rPr>
          <w:noProof/>
          <w:lang w:eastAsia="pt-PT"/>
        </w:rPr>
      </w:pPr>
      <w:r w:rsidRPr="00047362">
        <w:rPr>
          <w:noProof/>
          <w:lang w:eastAsia="pt-PT"/>
        </w:rPr>
        <w:t>The working area must be prepared by reducing the material to the least possible</w:t>
      </w:r>
      <w:r w:rsidR="005C59C7" w:rsidRPr="00047362">
        <w:rPr>
          <w:noProof/>
          <w:lang w:eastAsia="pt-PT"/>
        </w:rPr>
        <w:t>;</w:t>
      </w:r>
    </w:p>
    <w:p w14:paraId="0ABBFC35" w14:textId="19AB8311" w:rsidR="00BD5740" w:rsidRPr="00047362" w:rsidRDefault="00BB0438" w:rsidP="00BD5740">
      <w:pPr>
        <w:pStyle w:val="ListParagraph"/>
        <w:numPr>
          <w:ilvl w:val="0"/>
          <w:numId w:val="4"/>
        </w:numPr>
        <w:spacing w:after="120" w:line="288" w:lineRule="auto"/>
        <w:contextualSpacing w:val="0"/>
        <w:jc w:val="both"/>
        <w:rPr>
          <w:noProof/>
          <w:lang w:eastAsia="pt-PT"/>
        </w:rPr>
      </w:pPr>
      <w:r w:rsidRPr="00047362">
        <w:rPr>
          <w:noProof/>
          <w:lang w:eastAsia="pt-PT"/>
        </w:rPr>
        <w:t>They must be placed the nearest possible of the radioactive source</w:t>
      </w:r>
      <w:r w:rsidR="00BD5740" w:rsidRPr="00047362">
        <w:rPr>
          <w:noProof/>
          <w:lang w:eastAsia="pt-PT"/>
        </w:rPr>
        <w:t xml:space="preserve"> </w:t>
      </w:r>
      <w:r w:rsidR="00DA5103" w:rsidRPr="00047362">
        <w:rPr>
          <w:noProof/>
          <w:lang w:eastAsia="pt-PT"/>
        </w:rPr>
        <w:t>of the protection barriers adequate to the radiation nature</w:t>
      </w:r>
      <w:r w:rsidR="005C59C7" w:rsidRPr="00047362">
        <w:rPr>
          <w:noProof/>
          <w:lang w:eastAsia="pt-PT"/>
        </w:rPr>
        <w:t>;</w:t>
      </w:r>
    </w:p>
    <w:p w14:paraId="68C743E9" w14:textId="02577C9F" w:rsidR="00BD5740" w:rsidRPr="00047362" w:rsidRDefault="00EF22F7" w:rsidP="00BD5740">
      <w:pPr>
        <w:pStyle w:val="ListParagraph"/>
        <w:numPr>
          <w:ilvl w:val="0"/>
          <w:numId w:val="4"/>
        </w:numPr>
        <w:spacing w:after="120" w:line="288" w:lineRule="auto"/>
        <w:contextualSpacing w:val="0"/>
        <w:jc w:val="both"/>
        <w:rPr>
          <w:noProof/>
          <w:lang w:eastAsia="pt-PT"/>
        </w:rPr>
      </w:pPr>
      <w:r w:rsidRPr="00047362">
        <w:rPr>
          <w:noProof/>
          <w:lang w:eastAsia="pt-PT"/>
        </w:rPr>
        <w:t>Work in decks coated with easily washable and non porous material</w:t>
      </w:r>
      <w:r w:rsidR="00BD5740" w:rsidRPr="00047362">
        <w:rPr>
          <w:noProof/>
          <w:lang w:eastAsia="pt-PT"/>
        </w:rPr>
        <w:t xml:space="preserve"> (</w:t>
      </w:r>
      <w:r w:rsidRPr="00047362">
        <w:rPr>
          <w:noProof/>
          <w:lang w:eastAsia="pt-PT"/>
        </w:rPr>
        <w:t>for example</w:t>
      </w:r>
      <w:r w:rsidR="00BD5740" w:rsidRPr="00047362">
        <w:rPr>
          <w:noProof/>
          <w:lang w:eastAsia="pt-PT"/>
        </w:rPr>
        <w:t xml:space="preserve">, </w:t>
      </w:r>
      <w:r w:rsidRPr="00047362">
        <w:rPr>
          <w:noProof/>
          <w:lang w:eastAsia="pt-PT"/>
        </w:rPr>
        <w:t>deck made of stainless steel</w:t>
      </w:r>
      <w:r w:rsidR="00BD5740" w:rsidRPr="00047362">
        <w:rPr>
          <w:noProof/>
          <w:lang w:eastAsia="pt-PT"/>
        </w:rPr>
        <w:t xml:space="preserve">; </w:t>
      </w:r>
      <w:r w:rsidRPr="00047362">
        <w:rPr>
          <w:noProof/>
          <w:lang w:eastAsia="pt-PT"/>
        </w:rPr>
        <w:t>decks made of marble are not acceptable for this type of work</w:t>
      </w:r>
      <w:r w:rsidR="005C59C7" w:rsidRPr="00047362">
        <w:rPr>
          <w:noProof/>
          <w:lang w:eastAsia="pt-PT"/>
        </w:rPr>
        <w:t>);</w:t>
      </w:r>
    </w:p>
    <w:p w14:paraId="3F852680" w14:textId="73ECB1F5" w:rsidR="00BD5740" w:rsidRPr="00047362" w:rsidRDefault="00100AB9"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Radioactive material </w:t>
      </w:r>
      <w:r w:rsidR="00EF22F7" w:rsidRPr="00047362">
        <w:rPr>
          <w:noProof/>
          <w:lang w:eastAsia="pt-PT"/>
        </w:rPr>
        <w:t>must be handled in</w:t>
      </w:r>
      <w:r w:rsidRPr="00047362">
        <w:rPr>
          <w:noProof/>
          <w:lang w:eastAsia="pt-PT"/>
        </w:rPr>
        <w:t xml:space="preserve"> a proper</w:t>
      </w:r>
      <w:r w:rsidR="00EF22F7" w:rsidRPr="00047362">
        <w:rPr>
          <w:noProof/>
          <w:lang w:eastAsia="pt-PT"/>
        </w:rPr>
        <w:t>ly</w:t>
      </w:r>
      <w:r w:rsidRPr="00047362">
        <w:rPr>
          <w:noProof/>
          <w:lang w:eastAsia="pt-PT"/>
        </w:rPr>
        <w:t xml:space="preserve"> sized deck</w:t>
      </w:r>
      <w:r w:rsidR="00BD5740" w:rsidRPr="00047362">
        <w:rPr>
          <w:noProof/>
          <w:lang w:eastAsia="pt-PT"/>
        </w:rPr>
        <w:t xml:space="preserve"> </w:t>
      </w:r>
      <w:r w:rsidR="00EF22F7" w:rsidRPr="00047362">
        <w:rPr>
          <w:noProof/>
          <w:lang w:eastAsia="pt-PT"/>
        </w:rPr>
        <w:t>for the work to be done</w:t>
      </w:r>
      <w:r w:rsidR="00EC5FC5" w:rsidRPr="00047362">
        <w:rPr>
          <w:noProof/>
          <w:lang w:eastAsia="pt-PT"/>
        </w:rPr>
        <w:t xml:space="preserve"> and </w:t>
      </w:r>
      <w:r w:rsidR="00EF22F7" w:rsidRPr="00047362">
        <w:rPr>
          <w:noProof/>
          <w:lang w:eastAsia="pt-PT"/>
        </w:rPr>
        <w:t xml:space="preserve">wrapped </w:t>
      </w:r>
      <w:r w:rsidR="00EC5FC5" w:rsidRPr="00047362">
        <w:rPr>
          <w:noProof/>
          <w:lang w:eastAsia="pt-PT"/>
        </w:rPr>
        <w:t xml:space="preserve">properly </w:t>
      </w:r>
      <w:r w:rsidR="00EF22F7" w:rsidRPr="00047362">
        <w:rPr>
          <w:noProof/>
          <w:lang w:eastAsia="pt-PT"/>
        </w:rPr>
        <w:t>in absorbing material</w:t>
      </w:r>
      <w:r w:rsidR="005C59C7" w:rsidRPr="00047362">
        <w:rPr>
          <w:noProof/>
          <w:lang w:eastAsia="pt-PT"/>
        </w:rPr>
        <w:t>;</w:t>
      </w:r>
    </w:p>
    <w:p w14:paraId="7222C2B4" w14:textId="3F6F355B" w:rsidR="00BD5740" w:rsidRPr="00047362" w:rsidRDefault="00AD4368" w:rsidP="00BD5740">
      <w:pPr>
        <w:pStyle w:val="ListParagraph"/>
        <w:numPr>
          <w:ilvl w:val="0"/>
          <w:numId w:val="4"/>
        </w:numPr>
        <w:spacing w:after="120" w:line="288" w:lineRule="auto"/>
        <w:contextualSpacing w:val="0"/>
        <w:jc w:val="both"/>
        <w:rPr>
          <w:noProof/>
          <w:lang w:eastAsia="pt-PT"/>
        </w:rPr>
      </w:pPr>
      <w:r w:rsidRPr="00047362">
        <w:rPr>
          <w:noProof/>
          <w:lang w:eastAsia="pt-PT"/>
        </w:rPr>
        <w:t>Where there should be a risk of scattering liquid material</w:t>
      </w:r>
      <w:r w:rsidR="00BD5740" w:rsidRPr="00047362">
        <w:rPr>
          <w:noProof/>
          <w:lang w:eastAsia="pt-PT"/>
        </w:rPr>
        <w:t xml:space="preserve">, </w:t>
      </w:r>
      <w:r w:rsidRPr="00047362">
        <w:rPr>
          <w:noProof/>
          <w:lang w:eastAsia="pt-PT"/>
        </w:rPr>
        <w:t>absorbing material should be placed around the working deck</w:t>
      </w:r>
      <w:r w:rsidR="005C59C7" w:rsidRPr="00047362">
        <w:rPr>
          <w:noProof/>
          <w:lang w:eastAsia="pt-PT"/>
        </w:rPr>
        <w:t>;</w:t>
      </w:r>
    </w:p>
    <w:p w14:paraId="3A947B29" w14:textId="44C85A57" w:rsidR="00BD5740" w:rsidRPr="00047362" w:rsidRDefault="00AD4368" w:rsidP="00BD5740">
      <w:pPr>
        <w:pStyle w:val="ListParagraph"/>
        <w:numPr>
          <w:ilvl w:val="0"/>
          <w:numId w:val="4"/>
        </w:numPr>
        <w:spacing w:after="120" w:line="288" w:lineRule="auto"/>
        <w:contextualSpacing w:val="0"/>
        <w:jc w:val="both"/>
        <w:rPr>
          <w:noProof/>
          <w:lang w:eastAsia="pt-PT"/>
        </w:rPr>
      </w:pPr>
      <w:r w:rsidRPr="00047362">
        <w:rPr>
          <w:noProof/>
          <w:lang w:eastAsia="pt-PT"/>
        </w:rPr>
        <w:t>Disposable material should be used where possible</w:t>
      </w:r>
      <w:r w:rsidR="00BD5740" w:rsidRPr="00047362">
        <w:rPr>
          <w:noProof/>
          <w:lang w:eastAsia="pt-PT"/>
        </w:rPr>
        <w:t xml:space="preserve">. </w:t>
      </w:r>
      <w:r w:rsidRPr="00047362">
        <w:rPr>
          <w:noProof/>
          <w:lang w:eastAsia="pt-PT"/>
        </w:rPr>
        <w:t>Non disposable laboratory material</w:t>
      </w:r>
      <w:r w:rsidR="00BD5740" w:rsidRPr="00047362">
        <w:rPr>
          <w:noProof/>
          <w:lang w:eastAsia="pt-PT"/>
        </w:rPr>
        <w:t xml:space="preserve"> </w:t>
      </w:r>
      <w:r w:rsidRPr="00047362">
        <w:rPr>
          <w:noProof/>
          <w:lang w:eastAsia="pt-PT"/>
        </w:rPr>
        <w:t>should be allocated for work of this nature only</w:t>
      </w:r>
      <w:r w:rsidR="005C59C7" w:rsidRPr="00047362">
        <w:rPr>
          <w:noProof/>
          <w:lang w:eastAsia="pt-PT"/>
        </w:rPr>
        <w:t>;</w:t>
      </w:r>
    </w:p>
    <w:p w14:paraId="6D45B2D4" w14:textId="1CA514AA" w:rsidR="00BD5740" w:rsidRPr="00047362" w:rsidRDefault="00AD4368" w:rsidP="00BD5740">
      <w:pPr>
        <w:pStyle w:val="ListParagraph"/>
        <w:numPr>
          <w:ilvl w:val="0"/>
          <w:numId w:val="4"/>
        </w:numPr>
        <w:spacing w:after="120" w:line="288" w:lineRule="auto"/>
        <w:contextualSpacing w:val="0"/>
        <w:jc w:val="both"/>
        <w:rPr>
          <w:noProof/>
          <w:lang w:eastAsia="pt-PT"/>
        </w:rPr>
      </w:pPr>
      <w:r w:rsidRPr="00047362">
        <w:rPr>
          <w:noProof/>
          <w:lang w:eastAsia="pt-PT"/>
        </w:rPr>
        <w:t>Clamps should be preferably used when handling</w:t>
      </w:r>
      <w:r w:rsidR="005C59C7" w:rsidRPr="00047362">
        <w:rPr>
          <w:noProof/>
          <w:lang w:eastAsia="pt-PT"/>
        </w:rPr>
        <w:t>;</w:t>
      </w:r>
    </w:p>
    <w:p w14:paraId="25EA4E2D" w14:textId="601534CF" w:rsidR="00BD5740" w:rsidRPr="00047362" w:rsidRDefault="00AD4368" w:rsidP="00BD5740">
      <w:pPr>
        <w:pStyle w:val="ListParagraph"/>
        <w:numPr>
          <w:ilvl w:val="0"/>
          <w:numId w:val="4"/>
        </w:numPr>
        <w:spacing w:after="120" w:line="288" w:lineRule="auto"/>
        <w:contextualSpacing w:val="0"/>
        <w:jc w:val="both"/>
        <w:rPr>
          <w:noProof/>
          <w:lang w:eastAsia="pt-PT"/>
        </w:rPr>
      </w:pPr>
      <w:r w:rsidRPr="00047362">
        <w:rPr>
          <w:noProof/>
          <w:lang w:eastAsia="pt-PT"/>
        </w:rPr>
        <w:t>Containers with radioactive material must be identified</w:t>
      </w:r>
      <w:r w:rsidR="00BD5740" w:rsidRPr="00047362">
        <w:rPr>
          <w:noProof/>
          <w:lang w:eastAsia="pt-PT"/>
        </w:rPr>
        <w:t xml:space="preserve"> </w:t>
      </w:r>
      <w:r w:rsidRPr="00047362">
        <w:rPr>
          <w:noProof/>
          <w:lang w:eastAsia="pt-PT"/>
        </w:rPr>
        <w:t>legibly</w:t>
      </w:r>
      <w:r w:rsidR="005C59C7" w:rsidRPr="00047362">
        <w:rPr>
          <w:noProof/>
          <w:lang w:eastAsia="pt-PT"/>
        </w:rPr>
        <w:t>.</w:t>
      </w:r>
    </w:p>
    <w:p w14:paraId="4A7DCE0F" w14:textId="5CAA32F5" w:rsidR="00BD5740" w:rsidRPr="00047362" w:rsidRDefault="00BD5740" w:rsidP="00BD5740">
      <w:pPr>
        <w:spacing w:after="0" w:line="240" w:lineRule="auto"/>
        <w:rPr>
          <w:b/>
          <w:sz w:val="24"/>
        </w:rPr>
      </w:pPr>
    </w:p>
    <w:p w14:paraId="5756FE46" w14:textId="57D2D747" w:rsidR="00BD5740" w:rsidRPr="00047362" w:rsidRDefault="00EF22F7" w:rsidP="00BD5740">
      <w:pPr>
        <w:pStyle w:val="Heading2"/>
        <w:numPr>
          <w:ilvl w:val="2"/>
          <w:numId w:val="6"/>
        </w:numPr>
        <w:spacing w:before="0" w:after="240"/>
        <w:rPr>
          <w:rFonts w:asciiTheme="minorHAnsi" w:hAnsiTheme="minorHAnsi"/>
          <w:b w:val="0"/>
          <w:color w:val="auto"/>
          <w:sz w:val="22"/>
          <w:szCs w:val="22"/>
          <w:u w:val="single"/>
        </w:rPr>
      </w:pPr>
      <w:bookmarkStart w:id="66" w:name="_Toc492022596"/>
      <w:r w:rsidRPr="00047362">
        <w:rPr>
          <w:rFonts w:asciiTheme="minorHAnsi" w:hAnsiTheme="minorHAnsi"/>
          <w:b w:val="0"/>
          <w:color w:val="auto"/>
          <w:sz w:val="22"/>
          <w:szCs w:val="22"/>
          <w:u w:val="single"/>
        </w:rPr>
        <w:t>After radioisotope handling</w:t>
      </w:r>
      <w:bookmarkEnd w:id="66"/>
    </w:p>
    <w:p w14:paraId="3F65A1B1" w14:textId="283A02C5" w:rsidR="00BD5740" w:rsidRPr="00047362" w:rsidRDefault="00EF22F7" w:rsidP="00BD5740">
      <w:pPr>
        <w:pStyle w:val="ListParagraph"/>
        <w:numPr>
          <w:ilvl w:val="0"/>
          <w:numId w:val="4"/>
        </w:numPr>
        <w:spacing w:after="120" w:line="288" w:lineRule="auto"/>
        <w:contextualSpacing w:val="0"/>
        <w:jc w:val="both"/>
        <w:rPr>
          <w:noProof/>
          <w:lang w:eastAsia="pt-PT"/>
        </w:rPr>
      </w:pPr>
      <w:r w:rsidRPr="00047362">
        <w:rPr>
          <w:noProof/>
          <w:lang w:eastAsia="pt-PT"/>
        </w:rPr>
        <w:t>Clean the working a</w:t>
      </w:r>
      <w:r w:rsidR="00540595" w:rsidRPr="00047362">
        <w:rPr>
          <w:noProof/>
          <w:lang w:eastAsia="pt-PT"/>
        </w:rPr>
        <w:t>r</w:t>
      </w:r>
      <w:r w:rsidRPr="00047362">
        <w:rPr>
          <w:noProof/>
          <w:lang w:eastAsia="pt-PT"/>
        </w:rPr>
        <w:t>ea immediately after the work has been done</w:t>
      </w:r>
      <w:r w:rsidR="00D83CF4" w:rsidRPr="00047362">
        <w:rPr>
          <w:noProof/>
          <w:lang w:eastAsia="pt-PT"/>
        </w:rPr>
        <w:t>;</w:t>
      </w:r>
    </w:p>
    <w:p w14:paraId="38F8CA1C" w14:textId="3AA1B3CA" w:rsidR="00BD5740" w:rsidRPr="00047362" w:rsidRDefault="00CE1C0E" w:rsidP="00BD5740">
      <w:pPr>
        <w:pStyle w:val="ListParagraph"/>
        <w:numPr>
          <w:ilvl w:val="0"/>
          <w:numId w:val="4"/>
        </w:numPr>
        <w:spacing w:after="120" w:line="288" w:lineRule="auto"/>
        <w:contextualSpacing w:val="0"/>
        <w:jc w:val="both"/>
        <w:rPr>
          <w:noProof/>
          <w:lang w:eastAsia="pt-PT"/>
        </w:rPr>
      </w:pPr>
      <w:r w:rsidRPr="00047362">
        <w:rPr>
          <w:noProof/>
          <w:lang w:eastAsia="pt-PT"/>
        </w:rPr>
        <w:t>Se</w:t>
      </w:r>
      <w:r w:rsidR="00EF22F7" w:rsidRPr="00047362">
        <w:rPr>
          <w:noProof/>
          <w:lang w:eastAsia="pt-PT"/>
        </w:rPr>
        <w:t xml:space="preserve">gregate radioactive </w:t>
      </w:r>
      <w:r w:rsidRPr="00047362">
        <w:rPr>
          <w:noProof/>
          <w:lang w:eastAsia="pt-PT"/>
        </w:rPr>
        <w:t xml:space="preserve">waste </w:t>
      </w:r>
      <w:r w:rsidR="00EF22F7" w:rsidRPr="00047362">
        <w:rPr>
          <w:noProof/>
          <w:lang w:eastAsia="pt-PT"/>
        </w:rPr>
        <w:t>from non-radiative</w:t>
      </w:r>
      <w:r w:rsidRPr="00047362">
        <w:rPr>
          <w:noProof/>
          <w:lang w:eastAsia="pt-PT"/>
        </w:rPr>
        <w:t xml:space="preserve"> waste</w:t>
      </w:r>
      <w:r w:rsidR="00D83CF4" w:rsidRPr="00047362">
        <w:rPr>
          <w:noProof/>
          <w:lang w:eastAsia="pt-PT"/>
        </w:rPr>
        <w:t>;</w:t>
      </w:r>
    </w:p>
    <w:p w14:paraId="3B6E6099" w14:textId="37BEF734" w:rsidR="00BD5740" w:rsidRPr="00047362" w:rsidRDefault="00EF22F7"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Dispose of </w:t>
      </w:r>
      <w:r w:rsidR="009E13A1" w:rsidRPr="00047362">
        <w:rPr>
          <w:noProof/>
          <w:lang w:eastAsia="pt-PT"/>
        </w:rPr>
        <w:t xml:space="preserve">non-radiactive </w:t>
      </w:r>
      <w:r w:rsidR="00DB5CC2" w:rsidRPr="00047362">
        <w:rPr>
          <w:noProof/>
          <w:lang w:eastAsia="pt-PT"/>
        </w:rPr>
        <w:t xml:space="preserve">waste </w:t>
      </w:r>
      <w:r w:rsidR="009E13A1" w:rsidRPr="00047362">
        <w:rPr>
          <w:noProof/>
          <w:lang w:eastAsia="pt-PT"/>
        </w:rPr>
        <w:t>and segregate radioactive waste in accordance with internal waste management rules</w:t>
      </w:r>
      <w:r w:rsidR="00D83CF4" w:rsidRPr="00047362">
        <w:rPr>
          <w:noProof/>
          <w:lang w:eastAsia="pt-PT"/>
        </w:rPr>
        <w:t>;</w:t>
      </w:r>
    </w:p>
    <w:p w14:paraId="147CB1EA" w14:textId="5F2961E1" w:rsidR="00BD5740" w:rsidRPr="00047362" w:rsidRDefault="009E13A1" w:rsidP="00BD5740">
      <w:pPr>
        <w:pStyle w:val="ListParagraph"/>
        <w:numPr>
          <w:ilvl w:val="0"/>
          <w:numId w:val="4"/>
        </w:numPr>
        <w:spacing w:after="120" w:line="288" w:lineRule="auto"/>
        <w:contextualSpacing w:val="0"/>
        <w:jc w:val="both"/>
        <w:rPr>
          <w:noProof/>
          <w:lang w:eastAsia="pt-PT"/>
        </w:rPr>
      </w:pPr>
      <w:r w:rsidRPr="00047362">
        <w:rPr>
          <w:noProof/>
          <w:lang w:eastAsia="pt-PT"/>
        </w:rPr>
        <w:t>Keep all radioactive solutions and composites</w:t>
      </w:r>
      <w:r w:rsidR="00BD5740" w:rsidRPr="00047362">
        <w:rPr>
          <w:noProof/>
          <w:lang w:eastAsia="pt-PT"/>
        </w:rPr>
        <w:t xml:space="preserve"> </w:t>
      </w:r>
      <w:r w:rsidRPr="00047362">
        <w:rPr>
          <w:noProof/>
          <w:lang w:eastAsia="pt-PT"/>
        </w:rPr>
        <w:t xml:space="preserve">in </w:t>
      </w:r>
      <w:r w:rsidR="00DB5CC2" w:rsidRPr="00047362">
        <w:rPr>
          <w:noProof/>
          <w:lang w:eastAsia="pt-PT"/>
        </w:rPr>
        <w:t xml:space="preserve">well identified </w:t>
      </w:r>
      <w:r w:rsidRPr="00047362">
        <w:rPr>
          <w:noProof/>
          <w:lang w:eastAsia="pt-PT"/>
        </w:rPr>
        <w:t>containers with the isotope identification, activity, date and use time</w:t>
      </w:r>
      <w:r w:rsidR="00D83CF4" w:rsidRPr="00047362">
        <w:rPr>
          <w:noProof/>
          <w:lang w:eastAsia="pt-PT"/>
        </w:rPr>
        <w:t>;</w:t>
      </w:r>
    </w:p>
    <w:p w14:paraId="0EC219CE" w14:textId="7EA5E779" w:rsidR="00BD5740" w:rsidRPr="00047362" w:rsidRDefault="009E13A1"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All non disposable material and the working area must be monitored with </w:t>
      </w:r>
      <w:r w:rsidR="00CE1C0E" w:rsidRPr="00047362">
        <w:rPr>
          <w:noProof/>
          <w:lang w:eastAsia="pt-PT"/>
        </w:rPr>
        <w:t>an</w:t>
      </w:r>
      <w:r w:rsidRPr="00047362">
        <w:rPr>
          <w:noProof/>
          <w:lang w:eastAsia="pt-PT"/>
        </w:rPr>
        <w:t xml:space="preserve"> adequate radiation monitor</w:t>
      </w:r>
      <w:r w:rsidR="00BD5740" w:rsidRPr="00047362">
        <w:rPr>
          <w:noProof/>
          <w:lang w:eastAsia="pt-PT"/>
        </w:rPr>
        <w:t xml:space="preserve">. </w:t>
      </w:r>
      <w:r w:rsidR="002F7BA7" w:rsidRPr="00047362">
        <w:rPr>
          <w:noProof/>
          <w:lang w:eastAsia="pt-PT"/>
        </w:rPr>
        <w:t>If the material</w:t>
      </w:r>
      <w:r w:rsidRPr="00047362">
        <w:rPr>
          <w:noProof/>
          <w:lang w:eastAsia="pt-PT"/>
        </w:rPr>
        <w:t xml:space="preserve"> </w:t>
      </w:r>
      <w:r w:rsidR="002F7BA7" w:rsidRPr="00047362">
        <w:rPr>
          <w:noProof/>
          <w:lang w:eastAsia="pt-PT"/>
        </w:rPr>
        <w:t>is</w:t>
      </w:r>
      <w:r w:rsidRPr="00047362">
        <w:rPr>
          <w:noProof/>
          <w:lang w:eastAsia="pt-PT"/>
        </w:rPr>
        <w:t xml:space="preserve"> contaminat</w:t>
      </w:r>
      <w:r w:rsidR="002F7BA7" w:rsidRPr="00047362">
        <w:rPr>
          <w:noProof/>
          <w:lang w:eastAsia="pt-PT"/>
        </w:rPr>
        <w:t>ed, it</w:t>
      </w:r>
      <w:r w:rsidRPr="00047362">
        <w:rPr>
          <w:noProof/>
          <w:lang w:eastAsia="pt-PT"/>
        </w:rPr>
        <w:t xml:space="preserve"> should be left decaying in a duly identified container and at an apporpirate location or be decontaminated with a </w:t>
      </w:r>
      <w:r w:rsidR="00BD5740" w:rsidRPr="00047362">
        <w:rPr>
          <w:noProof/>
          <w:lang w:eastAsia="pt-PT"/>
        </w:rPr>
        <w:t xml:space="preserve"> </w:t>
      </w:r>
      <w:r w:rsidRPr="00047362">
        <w:rPr>
          <w:noProof/>
          <w:lang w:eastAsia="pt-PT"/>
        </w:rPr>
        <w:t>decontaminant solution</w:t>
      </w:r>
      <w:r w:rsidR="00D83CF4" w:rsidRPr="00047362">
        <w:rPr>
          <w:noProof/>
          <w:lang w:eastAsia="pt-PT"/>
        </w:rPr>
        <w:t>;</w:t>
      </w:r>
    </w:p>
    <w:p w14:paraId="4764A55D" w14:textId="46D65D2A" w:rsidR="00BD5740" w:rsidRPr="00047362" w:rsidRDefault="009E13A1" w:rsidP="00BD5740">
      <w:pPr>
        <w:pStyle w:val="ListParagraph"/>
        <w:numPr>
          <w:ilvl w:val="0"/>
          <w:numId w:val="4"/>
        </w:numPr>
        <w:spacing w:after="120" w:line="288" w:lineRule="auto"/>
        <w:contextualSpacing w:val="0"/>
        <w:jc w:val="both"/>
        <w:rPr>
          <w:noProof/>
          <w:lang w:eastAsia="pt-PT"/>
        </w:rPr>
      </w:pPr>
      <w:r w:rsidRPr="00047362">
        <w:rPr>
          <w:noProof/>
          <w:lang w:eastAsia="pt-PT"/>
        </w:rPr>
        <w:t>Also check for contamination of decks and floor</w:t>
      </w:r>
      <w:r w:rsidR="00D83CF4" w:rsidRPr="00047362">
        <w:rPr>
          <w:noProof/>
          <w:lang w:eastAsia="pt-PT"/>
        </w:rPr>
        <w:t>;</w:t>
      </w:r>
    </w:p>
    <w:p w14:paraId="7B28BD18" w14:textId="553CAC92" w:rsidR="00BD5740" w:rsidRPr="00047362" w:rsidRDefault="00CE1C0E" w:rsidP="00BD5740">
      <w:pPr>
        <w:pStyle w:val="ListParagraph"/>
        <w:numPr>
          <w:ilvl w:val="0"/>
          <w:numId w:val="4"/>
        </w:numPr>
        <w:spacing w:after="120" w:line="288" w:lineRule="auto"/>
        <w:contextualSpacing w:val="0"/>
        <w:jc w:val="both"/>
        <w:rPr>
          <w:noProof/>
          <w:lang w:eastAsia="pt-PT"/>
        </w:rPr>
      </w:pPr>
      <w:r w:rsidRPr="00047362">
        <w:rPr>
          <w:noProof/>
          <w:lang w:eastAsia="pt-PT"/>
        </w:rPr>
        <w:t>Measured v</w:t>
      </w:r>
      <w:r w:rsidR="009E13A1" w:rsidRPr="00047362">
        <w:rPr>
          <w:noProof/>
          <w:lang w:eastAsia="pt-PT"/>
        </w:rPr>
        <w:t>alues must be recorded and compared with basic values, which must be measured regularly by the person in charge of the laboratory</w:t>
      </w:r>
      <w:r w:rsidR="00D83CF4" w:rsidRPr="00047362">
        <w:rPr>
          <w:noProof/>
          <w:lang w:eastAsia="pt-PT"/>
        </w:rPr>
        <w:t>;</w:t>
      </w:r>
    </w:p>
    <w:p w14:paraId="64EB3987" w14:textId="7CDFFEC8" w:rsidR="00BD5740" w:rsidRPr="00047362" w:rsidRDefault="009E13A1"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If the values found are much higher than the values usually measured in </w:t>
      </w:r>
      <w:r w:rsidR="009449EF">
        <w:rPr>
          <w:noProof/>
          <w:lang w:eastAsia="pt-PT"/>
        </w:rPr>
        <w:t xml:space="preserve">the </w:t>
      </w:r>
      <w:r w:rsidRPr="00047362">
        <w:rPr>
          <w:noProof/>
          <w:lang w:eastAsia="pt-PT"/>
        </w:rPr>
        <w:t>laboratory, the user must inform the person in charge of the laboratory</w:t>
      </w:r>
      <w:r w:rsidR="00BD5740" w:rsidRPr="00047362">
        <w:rPr>
          <w:noProof/>
          <w:lang w:eastAsia="pt-PT"/>
        </w:rPr>
        <w:t xml:space="preserve">, </w:t>
      </w:r>
      <w:r w:rsidRPr="00047362">
        <w:rPr>
          <w:noProof/>
          <w:lang w:eastAsia="pt-PT"/>
        </w:rPr>
        <w:t>who will take necessary action for decontamination</w:t>
      </w:r>
      <w:r w:rsidR="00D83CF4" w:rsidRPr="00047362">
        <w:rPr>
          <w:noProof/>
          <w:lang w:eastAsia="pt-PT"/>
        </w:rPr>
        <w:t>;</w:t>
      </w:r>
    </w:p>
    <w:p w14:paraId="2F0ADAF8" w14:textId="77777777" w:rsidR="00BD5740" w:rsidRPr="00047362" w:rsidRDefault="00BD5740" w:rsidP="00BD5740">
      <w:pPr>
        <w:pStyle w:val="ListParagraph"/>
        <w:spacing w:after="120" w:line="240" w:lineRule="auto"/>
        <w:jc w:val="both"/>
        <w:rPr>
          <w:color w:val="000000"/>
          <w:szCs w:val="24"/>
        </w:rPr>
      </w:pPr>
    </w:p>
    <w:p w14:paraId="4E7F1749" w14:textId="0748ED43" w:rsidR="00BD5740" w:rsidRPr="00047362" w:rsidRDefault="00E87DBA" w:rsidP="00BD5740">
      <w:pPr>
        <w:pStyle w:val="Heading2"/>
        <w:numPr>
          <w:ilvl w:val="1"/>
          <w:numId w:val="6"/>
        </w:numPr>
        <w:spacing w:before="0" w:after="240"/>
        <w:ind w:left="788" w:hanging="431"/>
        <w:rPr>
          <w:rFonts w:asciiTheme="minorHAnsi" w:hAnsiTheme="minorHAnsi"/>
          <w:color w:val="auto"/>
          <w:sz w:val="22"/>
          <w:szCs w:val="22"/>
          <w:u w:val="single"/>
        </w:rPr>
      </w:pPr>
      <w:bookmarkStart w:id="67" w:name="_Ref461611761"/>
      <w:bookmarkStart w:id="68" w:name="_Ref461611775"/>
      <w:bookmarkStart w:id="69" w:name="_Toc492022597"/>
      <w:r w:rsidRPr="00047362">
        <w:rPr>
          <w:rFonts w:asciiTheme="minorHAnsi" w:hAnsiTheme="minorHAnsi"/>
          <w:color w:val="auto"/>
          <w:sz w:val="22"/>
          <w:szCs w:val="22"/>
          <w:u w:val="single"/>
        </w:rPr>
        <w:t>Radioactive waste management and storage</w:t>
      </w:r>
      <w:bookmarkEnd w:id="67"/>
      <w:bookmarkEnd w:id="68"/>
      <w:bookmarkEnd w:id="69"/>
    </w:p>
    <w:p w14:paraId="7CAD3863" w14:textId="57EFC333" w:rsidR="00BD5740" w:rsidRPr="00047362" w:rsidRDefault="002F7BA7" w:rsidP="00BD5740">
      <w:pPr>
        <w:jc w:val="both"/>
      </w:pPr>
      <w:r w:rsidRPr="00047362">
        <w:t>Control</w:t>
      </w:r>
      <w:r w:rsidR="009E13A1" w:rsidRPr="00047362">
        <w:t xml:space="preserve"> the amount of radioactive waste to the least</w:t>
      </w:r>
      <w:r w:rsidR="00BD5740" w:rsidRPr="00047362">
        <w:t>:</w:t>
      </w:r>
    </w:p>
    <w:p w14:paraId="1C592B3F" w14:textId="5B952007" w:rsidR="00BD5740" w:rsidRPr="00047362" w:rsidRDefault="009E13A1" w:rsidP="00BD5740">
      <w:pPr>
        <w:pStyle w:val="ListParagraph"/>
        <w:numPr>
          <w:ilvl w:val="0"/>
          <w:numId w:val="4"/>
        </w:numPr>
        <w:spacing w:after="120" w:line="288" w:lineRule="auto"/>
        <w:contextualSpacing w:val="0"/>
        <w:jc w:val="both"/>
        <w:rPr>
          <w:noProof/>
          <w:lang w:eastAsia="pt-PT"/>
        </w:rPr>
      </w:pPr>
      <w:r w:rsidRPr="00047362">
        <w:rPr>
          <w:noProof/>
          <w:lang w:eastAsia="pt-PT"/>
        </w:rPr>
        <w:t>Separate non radioactive waste</w:t>
      </w:r>
      <w:r w:rsidR="00BD5740" w:rsidRPr="00047362">
        <w:rPr>
          <w:noProof/>
          <w:lang w:eastAsia="pt-PT"/>
        </w:rPr>
        <w:t>;</w:t>
      </w:r>
    </w:p>
    <w:p w14:paraId="23DCDE57" w14:textId="4D02123C" w:rsidR="00BD5740" w:rsidRPr="00047362" w:rsidRDefault="009E13A1" w:rsidP="00BD5740">
      <w:pPr>
        <w:pStyle w:val="ListParagraph"/>
        <w:numPr>
          <w:ilvl w:val="0"/>
          <w:numId w:val="4"/>
        </w:numPr>
        <w:spacing w:after="120" w:line="288" w:lineRule="auto"/>
        <w:contextualSpacing w:val="0"/>
        <w:jc w:val="both"/>
        <w:rPr>
          <w:noProof/>
          <w:lang w:eastAsia="pt-PT"/>
        </w:rPr>
      </w:pPr>
      <w:r w:rsidRPr="00047362">
        <w:rPr>
          <w:noProof/>
          <w:lang w:eastAsia="pt-PT"/>
        </w:rPr>
        <w:t>Control</w:t>
      </w:r>
      <w:r w:rsidR="00D83CF4" w:rsidRPr="00047362">
        <w:rPr>
          <w:noProof/>
          <w:lang w:eastAsia="pt-PT"/>
        </w:rPr>
        <w:t xml:space="preserve"> “susp</w:t>
      </w:r>
      <w:r w:rsidRPr="00047362">
        <w:rPr>
          <w:noProof/>
          <w:lang w:eastAsia="pt-PT"/>
        </w:rPr>
        <w:t>icious</w:t>
      </w:r>
      <w:r w:rsidR="00D83CF4" w:rsidRPr="00047362">
        <w:rPr>
          <w:noProof/>
          <w:lang w:eastAsia="pt-PT"/>
        </w:rPr>
        <w:t>”</w:t>
      </w:r>
      <w:r w:rsidRPr="00047362">
        <w:rPr>
          <w:noProof/>
          <w:lang w:eastAsia="pt-PT"/>
        </w:rPr>
        <w:t xml:space="preserve"> waste</w:t>
      </w:r>
      <w:r w:rsidR="00D83CF4" w:rsidRPr="00047362">
        <w:rPr>
          <w:noProof/>
          <w:lang w:eastAsia="pt-PT"/>
        </w:rPr>
        <w:t>.</w:t>
      </w:r>
    </w:p>
    <w:p w14:paraId="6B4A69E6" w14:textId="57DFF579" w:rsidR="00BD5740" w:rsidRPr="00047362" w:rsidRDefault="009E13A1" w:rsidP="00BD5740">
      <w:pPr>
        <w:jc w:val="both"/>
      </w:pPr>
      <w:r w:rsidRPr="00047362">
        <w:t xml:space="preserve">Separate radioactive waste in accordance with the physical properties </w:t>
      </w:r>
      <w:r w:rsidR="000708E8" w:rsidRPr="00047362">
        <w:t>of</w:t>
      </w:r>
      <w:r w:rsidRPr="00047362">
        <w:t xml:space="preserve"> radioisotope</w:t>
      </w:r>
      <w:r w:rsidR="00BD5740" w:rsidRPr="00047362">
        <w:t>s (t</w:t>
      </w:r>
      <w:r w:rsidRPr="00047362">
        <w:t xml:space="preserve">ype of filling, </w:t>
      </w:r>
      <w:r w:rsidR="000708E8" w:rsidRPr="00047362">
        <w:t>decay</w:t>
      </w:r>
      <w:r w:rsidR="00BD5740" w:rsidRPr="00047362">
        <w:t xml:space="preserve">, </w:t>
      </w:r>
      <w:r w:rsidR="000708E8" w:rsidRPr="00047362">
        <w:t>semi-</w:t>
      </w:r>
      <w:r w:rsidR="009449EF" w:rsidRPr="00047362">
        <w:t>disintegration</w:t>
      </w:r>
      <w:r w:rsidR="000708E8" w:rsidRPr="00047362">
        <w:t xml:space="preserve"> period</w:t>
      </w:r>
      <w:r w:rsidR="00BD5740" w:rsidRPr="00047362">
        <w:t xml:space="preserve">) </w:t>
      </w:r>
      <w:r w:rsidR="000708E8" w:rsidRPr="00047362">
        <w:t>and physical and chemical form</w:t>
      </w:r>
      <w:r w:rsidR="00BD5740" w:rsidRPr="00047362">
        <w:t xml:space="preserve"> (</w:t>
      </w:r>
      <w:r w:rsidR="000708E8" w:rsidRPr="00047362">
        <w:t>for example</w:t>
      </w:r>
      <w:r w:rsidR="00BD5740" w:rsidRPr="00047362">
        <w:t xml:space="preserve">, </w:t>
      </w:r>
      <w:r w:rsidR="000708E8" w:rsidRPr="00047362">
        <w:t>volatile species</w:t>
      </w:r>
      <w:r w:rsidR="00BD5740" w:rsidRPr="00047362">
        <w:t xml:space="preserve">) </w:t>
      </w:r>
      <w:r w:rsidR="000708E8" w:rsidRPr="00047362">
        <w:t>by using adequate containers for the purpose</w:t>
      </w:r>
      <w:r w:rsidR="00BD5740" w:rsidRPr="00047362">
        <w:t xml:space="preserve">. </w:t>
      </w:r>
    </w:p>
    <w:p w14:paraId="20CD8289" w14:textId="78AA4B93" w:rsidR="00BD5740" w:rsidRPr="00047362" w:rsidRDefault="000708E8" w:rsidP="00BD5740">
      <w:pPr>
        <w:jc w:val="both"/>
      </w:pPr>
      <w:r w:rsidRPr="00047362">
        <w:t>According to the semi-</w:t>
      </w:r>
      <w:r w:rsidR="009449EF" w:rsidRPr="00047362">
        <w:t>disintegration</w:t>
      </w:r>
      <w:r w:rsidRPr="00047362">
        <w:t xml:space="preserve"> period of the radioisotope</w:t>
      </w:r>
      <w:r w:rsidR="00BD5740" w:rsidRPr="00047362">
        <w:t>:</w:t>
      </w:r>
    </w:p>
    <w:p w14:paraId="07157D7E" w14:textId="20C40149" w:rsidR="00BD5740" w:rsidRPr="00047362" w:rsidRDefault="000708E8" w:rsidP="00BD5740">
      <w:pPr>
        <w:pStyle w:val="ListParagraph"/>
        <w:numPr>
          <w:ilvl w:val="0"/>
          <w:numId w:val="4"/>
        </w:numPr>
        <w:spacing w:after="120" w:line="288" w:lineRule="auto"/>
        <w:contextualSpacing w:val="0"/>
        <w:jc w:val="both"/>
        <w:rPr>
          <w:noProof/>
          <w:lang w:eastAsia="pt-PT"/>
        </w:rPr>
      </w:pPr>
      <w:r w:rsidRPr="00047362">
        <w:rPr>
          <w:noProof/>
          <w:lang w:eastAsia="pt-PT"/>
        </w:rPr>
        <w:t>Radioisitopes with long semi-desintegration periods</w:t>
      </w:r>
      <w:r w:rsidR="00BD5740" w:rsidRPr="00047362">
        <w:rPr>
          <w:noProof/>
          <w:lang w:eastAsia="pt-PT"/>
        </w:rPr>
        <w:t>;</w:t>
      </w:r>
    </w:p>
    <w:p w14:paraId="5E7BF555" w14:textId="179D4D2A" w:rsidR="00BD5740" w:rsidRPr="00047362" w:rsidRDefault="000708E8" w:rsidP="00BD5740">
      <w:pPr>
        <w:pStyle w:val="ListParagraph"/>
        <w:numPr>
          <w:ilvl w:val="0"/>
          <w:numId w:val="4"/>
        </w:numPr>
        <w:spacing w:after="120" w:line="288" w:lineRule="auto"/>
        <w:contextualSpacing w:val="0"/>
        <w:jc w:val="both"/>
        <w:rPr>
          <w:noProof/>
          <w:lang w:eastAsia="pt-PT"/>
        </w:rPr>
      </w:pPr>
      <w:r w:rsidRPr="00047362">
        <w:rPr>
          <w:noProof/>
          <w:lang w:eastAsia="pt-PT"/>
        </w:rPr>
        <w:t xml:space="preserve">Radioisitopes with short semi-desintegration periods </w:t>
      </w:r>
      <w:r w:rsidR="00D83CF4" w:rsidRPr="00047362">
        <w:rPr>
          <w:noProof/>
          <w:lang w:eastAsia="pt-PT"/>
        </w:rPr>
        <w:t>(T &lt; 100 d).</w:t>
      </w:r>
    </w:p>
    <w:p w14:paraId="547F9E50" w14:textId="58AD012A" w:rsidR="00BD5740" w:rsidRPr="00047362" w:rsidRDefault="00695C2A" w:rsidP="00BD5740">
      <w:pPr>
        <w:jc w:val="both"/>
      </w:pPr>
      <w:r w:rsidRPr="00047362">
        <w:t xml:space="preserve">In addition to the segregation by isotope, waste </w:t>
      </w:r>
      <w:r w:rsidR="002F7BA7" w:rsidRPr="00047362">
        <w:t>is</w:t>
      </w:r>
      <w:r w:rsidRPr="00047362">
        <w:t xml:space="preserve"> also separated accor</w:t>
      </w:r>
      <w:r w:rsidR="009E13A1" w:rsidRPr="00047362">
        <w:t>di</w:t>
      </w:r>
      <w:r w:rsidRPr="00047362">
        <w:t xml:space="preserve">ng to </w:t>
      </w:r>
      <w:r w:rsidR="002F7BA7" w:rsidRPr="00047362">
        <w:t>its</w:t>
      </w:r>
      <w:r w:rsidRPr="00047362">
        <w:t xml:space="preserve"> nature</w:t>
      </w:r>
      <w:r w:rsidR="00BD5740" w:rsidRPr="00047362">
        <w:t>:</w:t>
      </w:r>
    </w:p>
    <w:p w14:paraId="3EE93423" w14:textId="072220B6" w:rsidR="00BD5740" w:rsidRPr="00047362" w:rsidRDefault="00695C2A" w:rsidP="00BD5740">
      <w:pPr>
        <w:pStyle w:val="ListParagraph"/>
        <w:numPr>
          <w:ilvl w:val="0"/>
          <w:numId w:val="4"/>
        </w:numPr>
        <w:spacing w:after="120" w:line="288" w:lineRule="auto"/>
        <w:contextualSpacing w:val="0"/>
        <w:jc w:val="both"/>
        <w:rPr>
          <w:noProof/>
          <w:lang w:eastAsia="pt-PT"/>
        </w:rPr>
      </w:pPr>
      <w:r w:rsidRPr="00047362">
        <w:rPr>
          <w:noProof/>
          <w:lang w:eastAsia="pt-PT"/>
        </w:rPr>
        <w:t>Solids non subject to putrefaction</w:t>
      </w:r>
      <w:r w:rsidR="00BD5740" w:rsidRPr="00047362">
        <w:rPr>
          <w:noProof/>
          <w:lang w:eastAsia="pt-PT"/>
        </w:rPr>
        <w:t xml:space="preserve"> (</w:t>
      </w:r>
      <w:r w:rsidRPr="00047362">
        <w:rPr>
          <w:noProof/>
          <w:lang w:eastAsia="pt-PT"/>
        </w:rPr>
        <w:t>gloves</w:t>
      </w:r>
      <w:r w:rsidR="00BD5740" w:rsidRPr="00047362">
        <w:rPr>
          <w:noProof/>
          <w:lang w:eastAsia="pt-PT"/>
        </w:rPr>
        <w:t>, pap</w:t>
      </w:r>
      <w:r w:rsidRPr="00047362">
        <w:rPr>
          <w:noProof/>
          <w:lang w:eastAsia="pt-PT"/>
        </w:rPr>
        <w:t>er</w:t>
      </w:r>
      <w:r w:rsidR="00BD5740" w:rsidRPr="00047362">
        <w:rPr>
          <w:noProof/>
          <w:lang w:eastAsia="pt-PT"/>
        </w:rPr>
        <w:t xml:space="preserve">, </w:t>
      </w:r>
      <w:r w:rsidRPr="00047362">
        <w:rPr>
          <w:noProof/>
          <w:lang w:eastAsia="pt-PT"/>
        </w:rPr>
        <w:t>syringes without a needle</w:t>
      </w:r>
      <w:r w:rsidR="00BD5740" w:rsidRPr="00047362">
        <w:rPr>
          <w:noProof/>
          <w:lang w:eastAsia="pt-PT"/>
        </w:rPr>
        <w:t xml:space="preserve">, </w:t>
      </w:r>
      <w:r w:rsidRPr="00047362">
        <w:rPr>
          <w:noProof/>
          <w:lang w:eastAsia="pt-PT"/>
        </w:rPr>
        <w:t>disposable plastics</w:t>
      </w:r>
      <w:r w:rsidR="00BD5740" w:rsidRPr="00047362">
        <w:rPr>
          <w:noProof/>
          <w:lang w:eastAsia="pt-PT"/>
        </w:rPr>
        <w:t>,...);</w:t>
      </w:r>
    </w:p>
    <w:p w14:paraId="1381EAB9" w14:textId="0A76BD40" w:rsidR="00BD5740" w:rsidRPr="00047362" w:rsidRDefault="00695C2A" w:rsidP="00BD5740">
      <w:pPr>
        <w:pStyle w:val="ListParagraph"/>
        <w:numPr>
          <w:ilvl w:val="0"/>
          <w:numId w:val="4"/>
        </w:numPr>
        <w:spacing w:after="120" w:line="288" w:lineRule="auto"/>
        <w:contextualSpacing w:val="0"/>
        <w:jc w:val="both"/>
        <w:rPr>
          <w:noProof/>
          <w:lang w:eastAsia="pt-PT"/>
        </w:rPr>
      </w:pPr>
      <w:r w:rsidRPr="00047362">
        <w:rPr>
          <w:noProof/>
          <w:lang w:eastAsia="pt-PT"/>
        </w:rPr>
        <w:t>Biological hazard solids</w:t>
      </w:r>
      <w:r w:rsidR="00BD5740" w:rsidRPr="00047362">
        <w:rPr>
          <w:noProof/>
          <w:lang w:eastAsia="pt-PT"/>
        </w:rPr>
        <w:t>;</w:t>
      </w:r>
    </w:p>
    <w:p w14:paraId="7A168409" w14:textId="0BE4460D" w:rsidR="00BD5740" w:rsidRPr="00047362" w:rsidRDefault="00695C2A" w:rsidP="00BD5740">
      <w:pPr>
        <w:pStyle w:val="ListParagraph"/>
        <w:numPr>
          <w:ilvl w:val="0"/>
          <w:numId w:val="4"/>
        </w:numPr>
        <w:spacing w:after="120" w:line="288" w:lineRule="auto"/>
        <w:contextualSpacing w:val="0"/>
        <w:jc w:val="both"/>
        <w:rPr>
          <w:noProof/>
          <w:lang w:eastAsia="pt-PT"/>
        </w:rPr>
      </w:pPr>
      <w:r w:rsidRPr="00047362">
        <w:rPr>
          <w:noProof/>
          <w:lang w:eastAsia="pt-PT"/>
        </w:rPr>
        <w:t>Aqueous solvents</w:t>
      </w:r>
      <w:r w:rsidR="00BD5740" w:rsidRPr="00047362">
        <w:rPr>
          <w:noProof/>
          <w:lang w:eastAsia="pt-PT"/>
        </w:rPr>
        <w:t>;</w:t>
      </w:r>
    </w:p>
    <w:p w14:paraId="4CD43C63" w14:textId="7297A9A9" w:rsidR="00BD5740" w:rsidRPr="00047362" w:rsidRDefault="00695C2A" w:rsidP="00BD5740">
      <w:pPr>
        <w:pStyle w:val="ListParagraph"/>
        <w:numPr>
          <w:ilvl w:val="0"/>
          <w:numId w:val="4"/>
        </w:numPr>
        <w:spacing w:after="120" w:line="288" w:lineRule="auto"/>
        <w:contextualSpacing w:val="0"/>
        <w:jc w:val="both"/>
        <w:rPr>
          <w:noProof/>
          <w:lang w:eastAsia="pt-PT"/>
        </w:rPr>
      </w:pPr>
      <w:r w:rsidRPr="00047362">
        <w:rPr>
          <w:noProof/>
          <w:lang w:eastAsia="pt-PT"/>
        </w:rPr>
        <w:t>Non-aqueous solvents</w:t>
      </w:r>
      <w:r w:rsidR="00BD5740" w:rsidRPr="00047362">
        <w:rPr>
          <w:noProof/>
          <w:lang w:eastAsia="pt-PT"/>
        </w:rPr>
        <w:t>;</w:t>
      </w:r>
    </w:p>
    <w:p w14:paraId="051D8A32" w14:textId="39BA30D0" w:rsidR="00BD5740" w:rsidRPr="00047362" w:rsidRDefault="00695C2A" w:rsidP="00BD5740">
      <w:pPr>
        <w:pStyle w:val="ListParagraph"/>
        <w:numPr>
          <w:ilvl w:val="0"/>
          <w:numId w:val="4"/>
        </w:numPr>
        <w:spacing w:after="120" w:line="288" w:lineRule="auto"/>
        <w:contextualSpacing w:val="0"/>
        <w:jc w:val="both"/>
        <w:rPr>
          <w:noProof/>
          <w:lang w:eastAsia="pt-PT"/>
        </w:rPr>
      </w:pPr>
      <w:r w:rsidRPr="00047362">
        <w:rPr>
          <w:noProof/>
          <w:lang w:eastAsia="pt-PT"/>
        </w:rPr>
        <w:t>Biological sample suspensions</w:t>
      </w:r>
      <w:r w:rsidR="00BD5740" w:rsidRPr="00047362">
        <w:rPr>
          <w:noProof/>
          <w:lang w:eastAsia="pt-PT"/>
        </w:rPr>
        <w:t>;</w:t>
      </w:r>
    </w:p>
    <w:p w14:paraId="594B46AD" w14:textId="51B394BE" w:rsidR="00BD5740" w:rsidRPr="00047362" w:rsidRDefault="00695C2A" w:rsidP="00BD5740">
      <w:pPr>
        <w:pStyle w:val="ListParagraph"/>
        <w:numPr>
          <w:ilvl w:val="0"/>
          <w:numId w:val="4"/>
        </w:numPr>
        <w:spacing w:after="120" w:line="288" w:lineRule="auto"/>
        <w:contextualSpacing w:val="0"/>
        <w:jc w:val="both"/>
        <w:rPr>
          <w:noProof/>
          <w:lang w:eastAsia="pt-PT"/>
        </w:rPr>
      </w:pPr>
      <w:r w:rsidRPr="00047362">
        <w:rPr>
          <w:noProof/>
          <w:lang w:eastAsia="pt-PT"/>
        </w:rPr>
        <w:t>Glass material</w:t>
      </w:r>
      <w:r w:rsidR="00BD5740" w:rsidRPr="00047362">
        <w:rPr>
          <w:noProof/>
          <w:lang w:eastAsia="pt-PT"/>
        </w:rPr>
        <w:t>;</w:t>
      </w:r>
    </w:p>
    <w:p w14:paraId="37E342A0" w14:textId="4B49ADEA" w:rsidR="00BD5740" w:rsidRPr="00047362" w:rsidRDefault="00177AD5" w:rsidP="00BD5740">
      <w:pPr>
        <w:pStyle w:val="ListParagraph"/>
        <w:numPr>
          <w:ilvl w:val="0"/>
          <w:numId w:val="4"/>
        </w:numPr>
        <w:spacing w:after="120" w:line="288" w:lineRule="auto"/>
        <w:contextualSpacing w:val="0"/>
        <w:jc w:val="both"/>
        <w:rPr>
          <w:noProof/>
          <w:lang w:eastAsia="pt-PT"/>
        </w:rPr>
      </w:pPr>
      <w:r w:rsidRPr="00047362">
        <w:rPr>
          <w:noProof/>
          <w:lang w:eastAsia="pt-PT"/>
        </w:rPr>
        <w:t>Needles and cutting material</w:t>
      </w:r>
      <w:r w:rsidR="00D83CF4" w:rsidRPr="00047362">
        <w:rPr>
          <w:noProof/>
          <w:lang w:eastAsia="pt-PT"/>
        </w:rPr>
        <w:t>.</w:t>
      </w:r>
    </w:p>
    <w:p w14:paraId="247FBD8F" w14:textId="56A60E93" w:rsidR="00BD5740" w:rsidRPr="00047362" w:rsidRDefault="00DB5CC2" w:rsidP="00BD5740">
      <w:pPr>
        <w:jc w:val="both"/>
      </w:pPr>
      <w:r w:rsidRPr="00047362">
        <w:t>It is mandatory to segregate, package and duly identify w</w:t>
      </w:r>
      <w:r w:rsidR="00177AD5" w:rsidRPr="00047362">
        <w:t>aste</w:t>
      </w:r>
      <w:r w:rsidR="00695C2A" w:rsidRPr="00047362">
        <w:t xml:space="preserve"> by radioisotope, date and nature</w:t>
      </w:r>
      <w:r w:rsidR="00BD5740" w:rsidRPr="00047362">
        <w:t>.</w:t>
      </w:r>
    </w:p>
    <w:p w14:paraId="569EDF4B" w14:textId="1C2EF8EE" w:rsidR="00A44ACB" w:rsidRPr="00047362" w:rsidRDefault="00A44ACB">
      <w:pPr>
        <w:rPr>
          <w:rFonts w:ascii="Calibri" w:eastAsiaTheme="majorEastAsia" w:hAnsi="Calibri" w:cstheme="majorBidi"/>
          <w:b/>
          <w:bCs/>
          <w:sz w:val="24"/>
          <w:szCs w:val="24"/>
        </w:rPr>
      </w:pPr>
    </w:p>
    <w:p w14:paraId="42F5EC66" w14:textId="483E690F" w:rsidR="00A44ACB" w:rsidRPr="00047362" w:rsidRDefault="00444181" w:rsidP="00A44ACB">
      <w:pPr>
        <w:pStyle w:val="Heading1"/>
        <w:numPr>
          <w:ilvl w:val="0"/>
          <w:numId w:val="6"/>
        </w:numPr>
        <w:spacing w:before="0" w:line="240" w:lineRule="auto"/>
        <w:rPr>
          <w:rFonts w:ascii="Calibri" w:hAnsi="Calibri"/>
          <w:color w:val="auto"/>
          <w:sz w:val="24"/>
          <w:szCs w:val="24"/>
        </w:rPr>
      </w:pPr>
      <w:bookmarkStart w:id="70" w:name="_Toc492022598"/>
      <w:r w:rsidRPr="00047362">
        <w:rPr>
          <w:rFonts w:ascii="Calibri" w:hAnsi="Calibri"/>
          <w:color w:val="auto"/>
          <w:sz w:val="24"/>
          <w:szCs w:val="24"/>
        </w:rPr>
        <w:t>Biological Agents</w:t>
      </w:r>
      <w:bookmarkEnd w:id="70"/>
    </w:p>
    <w:p w14:paraId="59F92F84" w14:textId="77777777" w:rsidR="00A44ACB" w:rsidRPr="00047362" w:rsidRDefault="00A44ACB" w:rsidP="006C35BE">
      <w:pPr>
        <w:jc w:val="both"/>
      </w:pPr>
    </w:p>
    <w:p w14:paraId="4C41D752" w14:textId="0773B231" w:rsidR="00A44ACB" w:rsidRPr="00047362" w:rsidRDefault="00FC3700" w:rsidP="003205FC">
      <w:pPr>
        <w:jc w:val="both"/>
      </w:pPr>
      <w:r w:rsidRPr="00047362">
        <w:t>Biological agents are microorganisms</w:t>
      </w:r>
      <w:r w:rsidR="003205FC" w:rsidRPr="00047362">
        <w:t xml:space="preserve"> (</w:t>
      </w:r>
      <w:r w:rsidRPr="00047362">
        <w:t>any microbiological</w:t>
      </w:r>
      <w:r w:rsidR="00EB787F" w:rsidRPr="00047362">
        <w:t xml:space="preserve"> cel</w:t>
      </w:r>
      <w:r w:rsidR="00437859" w:rsidRPr="00047362">
        <w:t>l</w:t>
      </w:r>
      <w:r w:rsidR="00EB787F" w:rsidRPr="00047362">
        <w:t>ular or non</w:t>
      </w:r>
      <w:r w:rsidR="00437859" w:rsidRPr="00047362">
        <w:t>-</w:t>
      </w:r>
      <w:r w:rsidR="00EB787F" w:rsidRPr="00047362">
        <w:t>cellular</w:t>
      </w:r>
      <w:r w:rsidRPr="00047362">
        <w:t xml:space="preserve"> entity</w:t>
      </w:r>
      <w:r w:rsidR="00EB787F" w:rsidRPr="00047362">
        <w:t xml:space="preserve"> with reproduction or genetic material transfer capacity</w:t>
      </w:r>
      <w:r w:rsidR="003205FC" w:rsidRPr="00047362">
        <w:t xml:space="preserve"> - </w:t>
      </w:r>
      <w:r w:rsidR="00EB787F" w:rsidRPr="00047362">
        <w:t>bacteria</w:t>
      </w:r>
      <w:r w:rsidR="003205FC" w:rsidRPr="00047362">
        <w:t xml:space="preserve">, </w:t>
      </w:r>
      <w:r w:rsidR="00EB787F" w:rsidRPr="00047362">
        <w:t>viruses</w:t>
      </w:r>
      <w:r w:rsidR="003205FC" w:rsidRPr="00047362">
        <w:t>, fung</w:t>
      </w:r>
      <w:r w:rsidR="00EB787F" w:rsidRPr="00047362">
        <w:t>i</w:t>
      </w:r>
      <w:r w:rsidR="003205FC" w:rsidRPr="00047362">
        <w:t xml:space="preserve"> </w:t>
      </w:r>
      <w:r w:rsidR="00EB787F" w:rsidRPr="00047362">
        <w:t>and</w:t>
      </w:r>
      <w:r w:rsidR="003205FC" w:rsidRPr="00047362">
        <w:t xml:space="preserve"> parasit</w:t>
      </w:r>
      <w:r w:rsidR="00EB787F" w:rsidRPr="00047362">
        <w:t>e</w:t>
      </w:r>
      <w:r w:rsidR="003205FC" w:rsidRPr="00047362">
        <w:t xml:space="preserve">s), </w:t>
      </w:r>
      <w:r w:rsidR="00EB787F" w:rsidRPr="00047362">
        <w:t>including genetically modified agents</w:t>
      </w:r>
      <w:r w:rsidR="003205FC" w:rsidRPr="00047362">
        <w:t xml:space="preserve">, </w:t>
      </w:r>
      <w:r w:rsidR="00437859" w:rsidRPr="00047362">
        <w:t>cell cultures and human endoparasites</w:t>
      </w:r>
      <w:r w:rsidR="00DB5CC2" w:rsidRPr="00047362">
        <w:t>, which are</w:t>
      </w:r>
      <w:r w:rsidR="00437859" w:rsidRPr="00047362">
        <w:t xml:space="preserve"> likely to cause infections, allergies or intoxications</w:t>
      </w:r>
      <w:r w:rsidR="003205FC" w:rsidRPr="00047362">
        <w:t xml:space="preserve">. </w:t>
      </w:r>
      <w:r w:rsidR="00EB787F" w:rsidRPr="00047362">
        <w:t>In accordance with legislation</w:t>
      </w:r>
      <w:r w:rsidR="00EC5FC5" w:rsidRPr="00047362">
        <w:t>,</w:t>
      </w:r>
      <w:r w:rsidR="00EB787F" w:rsidRPr="00047362">
        <w:t xml:space="preserve"> biological </w:t>
      </w:r>
      <w:r w:rsidR="00437859" w:rsidRPr="00047362">
        <w:t>agent</w:t>
      </w:r>
      <w:r w:rsidR="00EB787F" w:rsidRPr="00047362">
        <w:t>s are classified in four groups according to their</w:t>
      </w:r>
      <w:r w:rsidR="003205FC" w:rsidRPr="00047362">
        <w:t xml:space="preserve"> </w:t>
      </w:r>
      <w:r w:rsidR="00EB787F" w:rsidRPr="00047362">
        <w:t>degree of infection</w:t>
      </w:r>
      <w:r w:rsidR="003205FC" w:rsidRPr="00047362">
        <w:t xml:space="preserve"> (</w:t>
      </w:r>
      <w:r w:rsidR="007F20F2" w:rsidRPr="00047362">
        <w:fldChar w:fldCharType="begin"/>
      </w:r>
      <w:r w:rsidR="007F20F2" w:rsidRPr="00047362">
        <w:instrText xml:space="preserve"> REF _Ref436669565 \h  \* MERGEFORMAT </w:instrText>
      </w:r>
      <w:r w:rsidR="007F20F2" w:rsidRPr="00047362">
        <w:fldChar w:fldCharType="separate"/>
      </w:r>
      <w:r w:rsidR="00B118B7" w:rsidRPr="00B118B7">
        <w:t xml:space="preserve">Table </w:t>
      </w:r>
      <w:r w:rsidR="00B118B7" w:rsidRPr="00B118B7">
        <w:rPr>
          <w:noProof/>
        </w:rPr>
        <w:t>8</w:t>
      </w:r>
      <w:r w:rsidR="007F20F2" w:rsidRPr="00047362">
        <w:fldChar w:fldCharType="end"/>
      </w:r>
      <w:r w:rsidR="003205FC" w:rsidRPr="00047362">
        <w:t>).</w:t>
      </w:r>
    </w:p>
    <w:p w14:paraId="70A79A27" w14:textId="37AE1B6D" w:rsidR="00796744" w:rsidRPr="00047362" w:rsidRDefault="007F20F2" w:rsidP="004F12D0">
      <w:pPr>
        <w:pStyle w:val="Caption"/>
        <w:spacing w:after="0"/>
        <w:ind w:left="476"/>
        <w:rPr>
          <w:sz w:val="16"/>
          <w:szCs w:val="16"/>
        </w:rPr>
      </w:pPr>
      <w:bookmarkStart w:id="71" w:name="_Ref436669565"/>
      <w:bookmarkStart w:id="72" w:name="_Toc466554983"/>
      <w:r w:rsidRPr="00047362">
        <w:rPr>
          <w:color w:val="auto"/>
          <w:sz w:val="16"/>
          <w:szCs w:val="16"/>
        </w:rPr>
        <w:t>Tab</w:t>
      </w:r>
      <w:r w:rsidR="00FC3700" w:rsidRPr="00047362">
        <w:rPr>
          <w:color w:val="auto"/>
          <w:sz w:val="16"/>
          <w:szCs w:val="16"/>
        </w:rPr>
        <w:t>le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Tabela \* ARABIC </w:instrText>
      </w:r>
      <w:r w:rsidRPr="00047362">
        <w:rPr>
          <w:color w:val="auto"/>
          <w:sz w:val="16"/>
          <w:szCs w:val="16"/>
        </w:rPr>
        <w:fldChar w:fldCharType="separate"/>
      </w:r>
      <w:r w:rsidR="00B118B7">
        <w:rPr>
          <w:noProof/>
          <w:color w:val="auto"/>
          <w:sz w:val="16"/>
          <w:szCs w:val="16"/>
        </w:rPr>
        <w:t>8</w:t>
      </w:r>
      <w:r w:rsidRPr="00047362">
        <w:rPr>
          <w:color w:val="auto"/>
          <w:sz w:val="16"/>
          <w:szCs w:val="16"/>
        </w:rPr>
        <w:fldChar w:fldCharType="end"/>
      </w:r>
      <w:bookmarkEnd w:id="71"/>
      <w:r w:rsidRPr="00047362">
        <w:rPr>
          <w:b w:val="0"/>
          <w:color w:val="auto"/>
          <w:sz w:val="16"/>
          <w:szCs w:val="16"/>
        </w:rPr>
        <w:t xml:space="preserve">. </w:t>
      </w:r>
      <w:r w:rsidR="00EB787F" w:rsidRPr="00047362">
        <w:rPr>
          <w:b w:val="0"/>
          <w:color w:val="auto"/>
          <w:sz w:val="16"/>
          <w:szCs w:val="16"/>
        </w:rPr>
        <w:t>Classification of biological agents</w:t>
      </w:r>
      <w:r w:rsidR="00796744" w:rsidRPr="00047362">
        <w:rPr>
          <w:b w:val="0"/>
          <w:color w:val="auto"/>
          <w:sz w:val="16"/>
          <w:szCs w:val="16"/>
        </w:rPr>
        <w:t xml:space="preserve"> (DL 84/97, </w:t>
      </w:r>
      <w:r w:rsidR="00EB787F" w:rsidRPr="00047362">
        <w:rPr>
          <w:b w:val="0"/>
          <w:color w:val="auto"/>
          <w:sz w:val="16"/>
          <w:szCs w:val="16"/>
        </w:rPr>
        <w:t>of</w:t>
      </w:r>
      <w:r w:rsidR="00796744" w:rsidRPr="00047362">
        <w:rPr>
          <w:b w:val="0"/>
          <w:color w:val="auto"/>
          <w:sz w:val="16"/>
          <w:szCs w:val="16"/>
        </w:rPr>
        <w:t xml:space="preserve"> 16 </w:t>
      </w:r>
      <w:r w:rsidR="00EB787F" w:rsidRPr="00047362">
        <w:rPr>
          <w:b w:val="0"/>
          <w:color w:val="auto"/>
          <w:sz w:val="16"/>
          <w:szCs w:val="16"/>
        </w:rPr>
        <w:t>Ap</w:t>
      </w:r>
      <w:r w:rsidR="00796744" w:rsidRPr="00047362">
        <w:rPr>
          <w:b w:val="0"/>
          <w:color w:val="auto"/>
          <w:sz w:val="16"/>
          <w:szCs w:val="16"/>
        </w:rPr>
        <w:t>ril)</w:t>
      </w:r>
      <w:r w:rsidRPr="00047362">
        <w:rPr>
          <w:b w:val="0"/>
          <w:color w:val="auto"/>
          <w:sz w:val="16"/>
          <w:szCs w:val="16"/>
        </w:rPr>
        <w:t>.</w:t>
      </w:r>
      <w:bookmarkEnd w:id="7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3679"/>
        <w:gridCol w:w="1708"/>
        <w:gridCol w:w="1559"/>
      </w:tblGrid>
      <w:tr w:rsidR="00796744" w:rsidRPr="00047362" w14:paraId="692392A4" w14:textId="77777777" w:rsidTr="004F12D0">
        <w:trPr>
          <w:jc w:val="center"/>
        </w:trPr>
        <w:tc>
          <w:tcPr>
            <w:tcW w:w="595" w:type="dxa"/>
            <w:shd w:val="clear" w:color="auto" w:fill="D9D9D9" w:themeFill="background1" w:themeFillShade="D9"/>
            <w:vAlign w:val="center"/>
          </w:tcPr>
          <w:p w14:paraId="5B6C86F0" w14:textId="72DD0556" w:rsidR="00796744" w:rsidRPr="00047362" w:rsidRDefault="00FC3700" w:rsidP="00796744">
            <w:pPr>
              <w:jc w:val="center"/>
              <w:rPr>
                <w:b/>
                <w:sz w:val="18"/>
                <w:szCs w:val="18"/>
              </w:rPr>
            </w:pPr>
            <w:r w:rsidRPr="00047362">
              <w:rPr>
                <w:b/>
                <w:sz w:val="18"/>
                <w:szCs w:val="18"/>
              </w:rPr>
              <w:t>Group</w:t>
            </w:r>
          </w:p>
        </w:tc>
        <w:tc>
          <w:tcPr>
            <w:tcW w:w="3679" w:type="dxa"/>
            <w:shd w:val="clear" w:color="auto" w:fill="D9D9D9" w:themeFill="background1" w:themeFillShade="D9"/>
            <w:vAlign w:val="center"/>
          </w:tcPr>
          <w:p w14:paraId="6D817A9A" w14:textId="611261CE" w:rsidR="00796744" w:rsidRPr="00047362" w:rsidRDefault="00FC3700" w:rsidP="00796744">
            <w:pPr>
              <w:jc w:val="center"/>
              <w:rPr>
                <w:b/>
                <w:sz w:val="18"/>
                <w:szCs w:val="18"/>
              </w:rPr>
            </w:pPr>
            <w:r w:rsidRPr="00047362">
              <w:rPr>
                <w:b/>
                <w:sz w:val="18"/>
                <w:szCs w:val="18"/>
              </w:rPr>
              <w:t>Hazard</w:t>
            </w:r>
          </w:p>
        </w:tc>
        <w:tc>
          <w:tcPr>
            <w:tcW w:w="1708" w:type="dxa"/>
            <w:shd w:val="clear" w:color="auto" w:fill="D9D9D9" w:themeFill="background1" w:themeFillShade="D9"/>
            <w:vAlign w:val="center"/>
          </w:tcPr>
          <w:p w14:paraId="1B4968D9" w14:textId="68160128" w:rsidR="00796744" w:rsidRPr="00047362" w:rsidRDefault="00FC3700" w:rsidP="00796744">
            <w:pPr>
              <w:jc w:val="center"/>
              <w:rPr>
                <w:b/>
                <w:sz w:val="18"/>
                <w:szCs w:val="18"/>
              </w:rPr>
            </w:pPr>
            <w:r w:rsidRPr="00047362">
              <w:rPr>
                <w:b/>
                <w:sz w:val="18"/>
                <w:szCs w:val="18"/>
              </w:rPr>
              <w:t>Propagation hazard</w:t>
            </w:r>
          </w:p>
        </w:tc>
        <w:tc>
          <w:tcPr>
            <w:tcW w:w="1559" w:type="dxa"/>
            <w:shd w:val="clear" w:color="auto" w:fill="D9D9D9" w:themeFill="background1" w:themeFillShade="D9"/>
            <w:vAlign w:val="center"/>
          </w:tcPr>
          <w:p w14:paraId="6A480CE5" w14:textId="30BE1882" w:rsidR="00796744" w:rsidRPr="00047362" w:rsidRDefault="00EB787F" w:rsidP="00EB787F">
            <w:pPr>
              <w:jc w:val="center"/>
              <w:rPr>
                <w:b/>
                <w:sz w:val="18"/>
                <w:szCs w:val="18"/>
              </w:rPr>
            </w:pPr>
            <w:r w:rsidRPr="00047362">
              <w:rPr>
                <w:b/>
                <w:sz w:val="18"/>
                <w:szCs w:val="18"/>
              </w:rPr>
              <w:t>Prophylactic or treatment means</w:t>
            </w:r>
          </w:p>
        </w:tc>
      </w:tr>
      <w:tr w:rsidR="00796744" w:rsidRPr="00047362" w14:paraId="6FC459E8" w14:textId="77777777" w:rsidTr="004F12D0">
        <w:trPr>
          <w:jc w:val="center"/>
        </w:trPr>
        <w:tc>
          <w:tcPr>
            <w:tcW w:w="595" w:type="dxa"/>
            <w:vAlign w:val="center"/>
          </w:tcPr>
          <w:p w14:paraId="14BD9B89" w14:textId="544D5657" w:rsidR="00796744" w:rsidRPr="00047362" w:rsidRDefault="00796744" w:rsidP="0041660A">
            <w:pPr>
              <w:jc w:val="center"/>
              <w:rPr>
                <w:sz w:val="18"/>
                <w:szCs w:val="18"/>
              </w:rPr>
            </w:pPr>
            <w:r w:rsidRPr="00047362">
              <w:rPr>
                <w:sz w:val="18"/>
                <w:szCs w:val="18"/>
              </w:rPr>
              <w:t>1</w:t>
            </w:r>
          </w:p>
        </w:tc>
        <w:tc>
          <w:tcPr>
            <w:tcW w:w="3679" w:type="dxa"/>
            <w:vAlign w:val="center"/>
          </w:tcPr>
          <w:p w14:paraId="49049735" w14:textId="5B2CB4B8" w:rsidR="00796744" w:rsidRPr="00047362" w:rsidRDefault="00437859" w:rsidP="00C210B6">
            <w:pPr>
              <w:rPr>
                <w:sz w:val="18"/>
                <w:szCs w:val="18"/>
              </w:rPr>
            </w:pPr>
            <w:r w:rsidRPr="00047362">
              <w:rPr>
                <w:sz w:val="18"/>
                <w:szCs w:val="18"/>
              </w:rPr>
              <w:t>Highly unlikely to cause diseases</w:t>
            </w:r>
            <w:r w:rsidR="00796744" w:rsidRPr="00047362">
              <w:rPr>
                <w:sz w:val="18"/>
                <w:szCs w:val="18"/>
              </w:rPr>
              <w:t xml:space="preserve"> </w:t>
            </w:r>
            <w:r w:rsidRPr="00047362">
              <w:rPr>
                <w:sz w:val="18"/>
                <w:szCs w:val="18"/>
              </w:rPr>
              <w:t>in human being</w:t>
            </w:r>
            <w:r w:rsidR="00C210B6" w:rsidRPr="00047362">
              <w:rPr>
                <w:sz w:val="18"/>
                <w:szCs w:val="18"/>
              </w:rPr>
              <w:t>s</w:t>
            </w:r>
          </w:p>
        </w:tc>
        <w:tc>
          <w:tcPr>
            <w:tcW w:w="1708" w:type="dxa"/>
            <w:vAlign w:val="center"/>
          </w:tcPr>
          <w:p w14:paraId="5029AE2F" w14:textId="211B3516" w:rsidR="00796744" w:rsidRPr="00047362" w:rsidRDefault="00437859" w:rsidP="0041660A">
            <w:pPr>
              <w:rPr>
                <w:sz w:val="18"/>
                <w:szCs w:val="18"/>
              </w:rPr>
            </w:pPr>
            <w:r w:rsidRPr="00047362">
              <w:rPr>
                <w:sz w:val="18"/>
                <w:szCs w:val="18"/>
              </w:rPr>
              <w:t>No</w:t>
            </w:r>
            <w:r w:rsidR="00DB5CC2" w:rsidRPr="00047362">
              <w:rPr>
                <w:sz w:val="18"/>
                <w:szCs w:val="18"/>
              </w:rPr>
              <w:t>ne</w:t>
            </w:r>
          </w:p>
        </w:tc>
        <w:tc>
          <w:tcPr>
            <w:tcW w:w="1559" w:type="dxa"/>
            <w:vAlign w:val="center"/>
          </w:tcPr>
          <w:p w14:paraId="6A0C2A6C" w14:textId="2996B1B1" w:rsidR="00796744" w:rsidRPr="00047362" w:rsidRDefault="009449EF" w:rsidP="0041660A">
            <w:pPr>
              <w:rPr>
                <w:sz w:val="18"/>
                <w:szCs w:val="18"/>
              </w:rPr>
            </w:pPr>
            <w:r w:rsidRPr="00047362">
              <w:rPr>
                <w:sz w:val="18"/>
                <w:szCs w:val="18"/>
              </w:rPr>
              <w:t>Unnecessary</w:t>
            </w:r>
          </w:p>
        </w:tc>
      </w:tr>
      <w:tr w:rsidR="00796744" w:rsidRPr="00047362" w14:paraId="56392912" w14:textId="77777777" w:rsidTr="004F12D0">
        <w:trPr>
          <w:jc w:val="center"/>
        </w:trPr>
        <w:tc>
          <w:tcPr>
            <w:tcW w:w="595" w:type="dxa"/>
            <w:shd w:val="clear" w:color="auto" w:fill="D9D9D9" w:themeFill="background1" w:themeFillShade="D9"/>
            <w:vAlign w:val="center"/>
          </w:tcPr>
          <w:p w14:paraId="5ABA0FF7" w14:textId="35F629D6" w:rsidR="00796744" w:rsidRPr="00047362" w:rsidRDefault="00796744" w:rsidP="0041660A">
            <w:pPr>
              <w:jc w:val="center"/>
              <w:rPr>
                <w:sz w:val="18"/>
                <w:szCs w:val="18"/>
              </w:rPr>
            </w:pPr>
            <w:r w:rsidRPr="00047362">
              <w:rPr>
                <w:sz w:val="18"/>
                <w:szCs w:val="18"/>
              </w:rPr>
              <w:t>2</w:t>
            </w:r>
          </w:p>
        </w:tc>
        <w:tc>
          <w:tcPr>
            <w:tcW w:w="3679" w:type="dxa"/>
            <w:shd w:val="clear" w:color="auto" w:fill="D9D9D9" w:themeFill="background1" w:themeFillShade="D9"/>
            <w:vAlign w:val="center"/>
          </w:tcPr>
          <w:p w14:paraId="2F036C25" w14:textId="092BF8B6" w:rsidR="00796744" w:rsidRPr="00047362" w:rsidRDefault="00437859" w:rsidP="00C210B6">
            <w:pPr>
              <w:rPr>
                <w:sz w:val="18"/>
                <w:szCs w:val="18"/>
              </w:rPr>
            </w:pPr>
            <w:r w:rsidRPr="00047362">
              <w:rPr>
                <w:sz w:val="18"/>
                <w:szCs w:val="18"/>
              </w:rPr>
              <w:t>May cause diseases in human being</w:t>
            </w:r>
            <w:r w:rsidR="00C210B6" w:rsidRPr="00047362">
              <w:rPr>
                <w:sz w:val="18"/>
                <w:szCs w:val="18"/>
              </w:rPr>
              <w:t>s</w:t>
            </w:r>
            <w:r w:rsidRPr="00047362">
              <w:rPr>
                <w:sz w:val="18"/>
                <w:szCs w:val="18"/>
              </w:rPr>
              <w:t xml:space="preserve"> and be dangerous for workers</w:t>
            </w:r>
          </w:p>
        </w:tc>
        <w:tc>
          <w:tcPr>
            <w:tcW w:w="1708" w:type="dxa"/>
            <w:shd w:val="clear" w:color="auto" w:fill="D9D9D9" w:themeFill="background1" w:themeFillShade="D9"/>
            <w:vAlign w:val="center"/>
          </w:tcPr>
          <w:p w14:paraId="3158931F" w14:textId="1D913D0A" w:rsidR="00796744" w:rsidRPr="00047362" w:rsidRDefault="00437859" w:rsidP="0041660A">
            <w:pPr>
              <w:rPr>
                <w:sz w:val="18"/>
                <w:szCs w:val="18"/>
              </w:rPr>
            </w:pPr>
            <w:r w:rsidRPr="00047362">
              <w:rPr>
                <w:sz w:val="18"/>
                <w:szCs w:val="18"/>
              </w:rPr>
              <w:t>Unlikely</w:t>
            </w:r>
          </w:p>
        </w:tc>
        <w:tc>
          <w:tcPr>
            <w:tcW w:w="1559" w:type="dxa"/>
            <w:shd w:val="clear" w:color="auto" w:fill="D9D9D9" w:themeFill="background1" w:themeFillShade="D9"/>
            <w:vAlign w:val="center"/>
          </w:tcPr>
          <w:p w14:paraId="2E10D146" w14:textId="4979A107" w:rsidR="00796744" w:rsidRPr="00047362" w:rsidRDefault="00437859" w:rsidP="0041660A">
            <w:pPr>
              <w:rPr>
                <w:sz w:val="18"/>
                <w:szCs w:val="18"/>
              </w:rPr>
            </w:pPr>
            <w:r w:rsidRPr="00047362">
              <w:rPr>
                <w:sz w:val="18"/>
                <w:szCs w:val="18"/>
              </w:rPr>
              <w:t>Available, as a rule</w:t>
            </w:r>
          </w:p>
        </w:tc>
      </w:tr>
      <w:tr w:rsidR="00796744" w:rsidRPr="00047362" w14:paraId="0167F5DA" w14:textId="77777777" w:rsidTr="004F12D0">
        <w:trPr>
          <w:jc w:val="center"/>
        </w:trPr>
        <w:tc>
          <w:tcPr>
            <w:tcW w:w="595" w:type="dxa"/>
            <w:vAlign w:val="center"/>
          </w:tcPr>
          <w:p w14:paraId="69E96BAE" w14:textId="3FAFD59A" w:rsidR="00796744" w:rsidRPr="00047362" w:rsidRDefault="00796744" w:rsidP="0041660A">
            <w:pPr>
              <w:jc w:val="center"/>
              <w:rPr>
                <w:sz w:val="18"/>
                <w:szCs w:val="18"/>
              </w:rPr>
            </w:pPr>
            <w:r w:rsidRPr="00047362">
              <w:rPr>
                <w:sz w:val="18"/>
                <w:szCs w:val="18"/>
              </w:rPr>
              <w:t>3</w:t>
            </w:r>
          </w:p>
        </w:tc>
        <w:tc>
          <w:tcPr>
            <w:tcW w:w="3679" w:type="dxa"/>
            <w:vAlign w:val="center"/>
          </w:tcPr>
          <w:p w14:paraId="3AD4F1BD" w14:textId="220F9CA3" w:rsidR="00796744" w:rsidRPr="00047362" w:rsidRDefault="00437859" w:rsidP="00C210B6">
            <w:pPr>
              <w:rPr>
                <w:sz w:val="18"/>
                <w:szCs w:val="18"/>
              </w:rPr>
            </w:pPr>
            <w:r w:rsidRPr="00047362">
              <w:rPr>
                <w:sz w:val="18"/>
                <w:szCs w:val="18"/>
              </w:rPr>
              <w:t>May cause serious diseases in human being</w:t>
            </w:r>
            <w:r w:rsidR="00C210B6" w:rsidRPr="00047362">
              <w:rPr>
                <w:sz w:val="18"/>
                <w:szCs w:val="18"/>
              </w:rPr>
              <w:t>s</w:t>
            </w:r>
            <w:r w:rsidRPr="00047362">
              <w:rPr>
                <w:sz w:val="18"/>
                <w:szCs w:val="18"/>
              </w:rPr>
              <w:t xml:space="preserve"> and be a serious danger for workers</w:t>
            </w:r>
          </w:p>
        </w:tc>
        <w:tc>
          <w:tcPr>
            <w:tcW w:w="1708" w:type="dxa"/>
            <w:vAlign w:val="center"/>
          </w:tcPr>
          <w:p w14:paraId="164ABF59" w14:textId="2BBAEC25" w:rsidR="00796744" w:rsidRPr="00047362" w:rsidRDefault="00437859" w:rsidP="0041660A">
            <w:pPr>
              <w:rPr>
                <w:sz w:val="18"/>
                <w:szCs w:val="18"/>
              </w:rPr>
            </w:pPr>
            <w:r w:rsidRPr="00047362">
              <w:rPr>
                <w:sz w:val="18"/>
                <w:szCs w:val="18"/>
              </w:rPr>
              <w:t>Likely</w:t>
            </w:r>
          </w:p>
        </w:tc>
        <w:tc>
          <w:tcPr>
            <w:tcW w:w="1559" w:type="dxa"/>
            <w:vAlign w:val="center"/>
          </w:tcPr>
          <w:p w14:paraId="4C9B6B15" w14:textId="269E7727" w:rsidR="00796744" w:rsidRPr="00047362" w:rsidRDefault="00437859" w:rsidP="0041660A">
            <w:pPr>
              <w:rPr>
                <w:sz w:val="18"/>
                <w:szCs w:val="18"/>
              </w:rPr>
            </w:pPr>
            <w:r w:rsidRPr="00047362">
              <w:rPr>
                <w:sz w:val="18"/>
                <w:szCs w:val="18"/>
              </w:rPr>
              <w:t>Available</w:t>
            </w:r>
          </w:p>
        </w:tc>
      </w:tr>
      <w:tr w:rsidR="00796744" w:rsidRPr="00047362" w14:paraId="7B50830F" w14:textId="77777777" w:rsidTr="004F12D0">
        <w:trPr>
          <w:jc w:val="center"/>
        </w:trPr>
        <w:tc>
          <w:tcPr>
            <w:tcW w:w="595" w:type="dxa"/>
            <w:shd w:val="clear" w:color="auto" w:fill="D9D9D9" w:themeFill="background1" w:themeFillShade="D9"/>
            <w:vAlign w:val="center"/>
          </w:tcPr>
          <w:p w14:paraId="0C4F4AEB" w14:textId="57A24D23" w:rsidR="00796744" w:rsidRPr="00047362" w:rsidRDefault="00796744" w:rsidP="0041660A">
            <w:pPr>
              <w:jc w:val="center"/>
              <w:rPr>
                <w:sz w:val="18"/>
                <w:szCs w:val="18"/>
              </w:rPr>
            </w:pPr>
            <w:r w:rsidRPr="00047362">
              <w:rPr>
                <w:sz w:val="18"/>
                <w:szCs w:val="18"/>
              </w:rPr>
              <w:t>4</w:t>
            </w:r>
          </w:p>
        </w:tc>
        <w:tc>
          <w:tcPr>
            <w:tcW w:w="3679" w:type="dxa"/>
            <w:shd w:val="clear" w:color="auto" w:fill="D9D9D9" w:themeFill="background1" w:themeFillShade="D9"/>
            <w:vAlign w:val="center"/>
          </w:tcPr>
          <w:p w14:paraId="58F9DEFB" w14:textId="44C2A7F3" w:rsidR="00796744" w:rsidRPr="00047362" w:rsidRDefault="00437859" w:rsidP="00C210B6">
            <w:pPr>
              <w:rPr>
                <w:sz w:val="18"/>
                <w:szCs w:val="18"/>
              </w:rPr>
            </w:pPr>
            <w:r w:rsidRPr="00047362">
              <w:rPr>
                <w:sz w:val="18"/>
                <w:szCs w:val="18"/>
              </w:rPr>
              <w:t>Causes serious diseases in human being</w:t>
            </w:r>
            <w:r w:rsidR="00C210B6" w:rsidRPr="00047362">
              <w:rPr>
                <w:sz w:val="18"/>
                <w:szCs w:val="18"/>
              </w:rPr>
              <w:t>s</w:t>
            </w:r>
            <w:r w:rsidRPr="00047362">
              <w:rPr>
                <w:sz w:val="18"/>
                <w:szCs w:val="18"/>
              </w:rPr>
              <w:t xml:space="preserve"> and be a serious risk for workers</w:t>
            </w:r>
          </w:p>
        </w:tc>
        <w:tc>
          <w:tcPr>
            <w:tcW w:w="1708" w:type="dxa"/>
            <w:shd w:val="clear" w:color="auto" w:fill="D9D9D9" w:themeFill="background1" w:themeFillShade="D9"/>
            <w:vAlign w:val="center"/>
          </w:tcPr>
          <w:p w14:paraId="04EC1EB6" w14:textId="46718568" w:rsidR="00796744" w:rsidRPr="00047362" w:rsidRDefault="00437859" w:rsidP="00DB5CC2">
            <w:pPr>
              <w:rPr>
                <w:sz w:val="18"/>
                <w:szCs w:val="18"/>
              </w:rPr>
            </w:pPr>
            <w:r w:rsidRPr="00047362">
              <w:rPr>
                <w:sz w:val="18"/>
                <w:szCs w:val="18"/>
              </w:rPr>
              <w:t xml:space="preserve">High </w:t>
            </w:r>
          </w:p>
        </w:tc>
        <w:tc>
          <w:tcPr>
            <w:tcW w:w="1559" w:type="dxa"/>
            <w:shd w:val="clear" w:color="auto" w:fill="D9D9D9" w:themeFill="background1" w:themeFillShade="D9"/>
            <w:vAlign w:val="center"/>
          </w:tcPr>
          <w:p w14:paraId="7162EDFA" w14:textId="3A471FB0" w:rsidR="00796744" w:rsidRPr="00047362" w:rsidRDefault="00437859" w:rsidP="0041660A">
            <w:pPr>
              <w:rPr>
                <w:sz w:val="18"/>
                <w:szCs w:val="18"/>
              </w:rPr>
            </w:pPr>
            <w:r w:rsidRPr="00047362">
              <w:rPr>
                <w:sz w:val="18"/>
                <w:szCs w:val="18"/>
              </w:rPr>
              <w:t>Not available</w:t>
            </w:r>
          </w:p>
        </w:tc>
      </w:tr>
    </w:tbl>
    <w:p w14:paraId="682C3274" w14:textId="77777777" w:rsidR="00796744" w:rsidRPr="00047362" w:rsidRDefault="00796744" w:rsidP="00B754AF">
      <w:pPr>
        <w:spacing w:after="0" w:line="360" w:lineRule="auto"/>
        <w:jc w:val="both"/>
      </w:pPr>
    </w:p>
    <w:p w14:paraId="158C8B60" w14:textId="25043EE3" w:rsidR="00213DF5" w:rsidRPr="00047362" w:rsidRDefault="00C210B6" w:rsidP="003205FC">
      <w:pPr>
        <w:jc w:val="both"/>
      </w:pPr>
      <w:r w:rsidRPr="00047362">
        <w:t>Preventive measures to reduce risks associated with exposure to biological agents</w:t>
      </w:r>
    </w:p>
    <w:p w14:paraId="0877B05F" w14:textId="41D4ACC5" w:rsidR="007728BA" w:rsidRPr="00047362" w:rsidRDefault="00C210B6" w:rsidP="007728BA">
      <w:pPr>
        <w:pStyle w:val="ListParagraph"/>
        <w:numPr>
          <w:ilvl w:val="0"/>
          <w:numId w:val="4"/>
        </w:numPr>
        <w:spacing w:after="120" w:line="288" w:lineRule="auto"/>
        <w:contextualSpacing w:val="0"/>
        <w:jc w:val="both"/>
        <w:rPr>
          <w:noProof/>
          <w:lang w:eastAsia="pt-PT"/>
        </w:rPr>
      </w:pPr>
      <w:r w:rsidRPr="00047362">
        <w:rPr>
          <w:noProof/>
          <w:lang w:eastAsia="pt-PT"/>
        </w:rPr>
        <w:t>Establish adequate work procedures and use appropriate technical measures to avoid or minimize the release of biological agents</w:t>
      </w:r>
      <w:r w:rsidR="007728BA" w:rsidRPr="00047362">
        <w:rPr>
          <w:noProof/>
          <w:lang w:eastAsia="pt-PT"/>
        </w:rPr>
        <w:t>;</w:t>
      </w:r>
    </w:p>
    <w:p w14:paraId="19935E20" w14:textId="4310ACA2" w:rsidR="007728BA" w:rsidRPr="00047362" w:rsidRDefault="00C210B6" w:rsidP="007728BA">
      <w:pPr>
        <w:pStyle w:val="ListParagraph"/>
        <w:numPr>
          <w:ilvl w:val="0"/>
          <w:numId w:val="4"/>
        </w:numPr>
        <w:spacing w:after="120" w:line="288" w:lineRule="auto"/>
        <w:contextualSpacing w:val="0"/>
        <w:jc w:val="both"/>
        <w:rPr>
          <w:noProof/>
          <w:lang w:eastAsia="pt-PT"/>
        </w:rPr>
      </w:pPr>
      <w:r w:rsidRPr="00047362">
        <w:rPr>
          <w:noProof/>
          <w:lang w:eastAsia="pt-PT"/>
        </w:rPr>
        <w:t>Observe hygiene rules</w:t>
      </w:r>
      <w:r w:rsidR="00D83CF4" w:rsidRPr="00047362">
        <w:rPr>
          <w:noProof/>
          <w:lang w:eastAsia="pt-PT"/>
        </w:rPr>
        <w:t>:</w:t>
      </w:r>
      <w:r w:rsidR="007728BA" w:rsidRPr="00047362">
        <w:rPr>
          <w:noProof/>
          <w:lang w:eastAsia="pt-PT"/>
        </w:rPr>
        <w:t xml:space="preserve"> </w:t>
      </w:r>
      <w:r w:rsidRPr="00047362">
        <w:rPr>
          <w:noProof/>
          <w:lang w:eastAsia="pt-PT"/>
        </w:rPr>
        <w:t>do not smoke</w:t>
      </w:r>
      <w:r w:rsidR="007728BA" w:rsidRPr="00047362">
        <w:rPr>
          <w:noProof/>
          <w:lang w:eastAsia="pt-PT"/>
        </w:rPr>
        <w:t xml:space="preserve">, </w:t>
      </w:r>
      <w:r w:rsidRPr="00047362">
        <w:rPr>
          <w:noProof/>
          <w:lang w:eastAsia="pt-PT"/>
        </w:rPr>
        <w:t xml:space="preserve">do not eat in </w:t>
      </w:r>
      <w:r w:rsidR="00DB5CC2" w:rsidRPr="00047362">
        <w:rPr>
          <w:noProof/>
          <w:lang w:eastAsia="pt-PT"/>
        </w:rPr>
        <w:t>the lab</w:t>
      </w:r>
      <w:r w:rsidR="007728BA" w:rsidRPr="00047362">
        <w:rPr>
          <w:noProof/>
          <w:lang w:eastAsia="pt-PT"/>
        </w:rPr>
        <w:t xml:space="preserve">, </w:t>
      </w:r>
      <w:r w:rsidRPr="00047362">
        <w:rPr>
          <w:noProof/>
          <w:lang w:eastAsia="pt-PT"/>
        </w:rPr>
        <w:t>always wash hands after handling biological material</w:t>
      </w:r>
      <w:r w:rsidR="007728BA" w:rsidRPr="00047362">
        <w:rPr>
          <w:noProof/>
          <w:lang w:eastAsia="pt-PT"/>
        </w:rPr>
        <w:t>;</w:t>
      </w:r>
    </w:p>
    <w:p w14:paraId="36432874" w14:textId="3833FF02" w:rsidR="007728BA" w:rsidRPr="00047362" w:rsidRDefault="00C210B6" w:rsidP="007728BA">
      <w:pPr>
        <w:pStyle w:val="ListParagraph"/>
        <w:numPr>
          <w:ilvl w:val="0"/>
          <w:numId w:val="4"/>
        </w:numPr>
        <w:spacing w:after="120" w:line="288" w:lineRule="auto"/>
        <w:contextualSpacing w:val="0"/>
        <w:jc w:val="both"/>
        <w:rPr>
          <w:noProof/>
          <w:lang w:eastAsia="pt-PT"/>
        </w:rPr>
      </w:pPr>
      <w:r w:rsidRPr="00047362">
        <w:rPr>
          <w:noProof/>
          <w:lang w:eastAsia="pt-PT"/>
        </w:rPr>
        <w:t>Use adequate protective clothing</w:t>
      </w:r>
      <w:r w:rsidR="007728BA" w:rsidRPr="00047362">
        <w:rPr>
          <w:noProof/>
          <w:lang w:eastAsia="pt-PT"/>
        </w:rPr>
        <w:t>;</w:t>
      </w:r>
    </w:p>
    <w:p w14:paraId="1B3C1B2C" w14:textId="120E58E0" w:rsidR="007728BA" w:rsidRPr="00047362" w:rsidRDefault="00C210B6" w:rsidP="007728BA">
      <w:pPr>
        <w:pStyle w:val="ListParagraph"/>
        <w:numPr>
          <w:ilvl w:val="0"/>
          <w:numId w:val="4"/>
        </w:numPr>
        <w:spacing w:after="120" w:line="288" w:lineRule="auto"/>
        <w:contextualSpacing w:val="0"/>
        <w:jc w:val="both"/>
        <w:rPr>
          <w:noProof/>
          <w:lang w:eastAsia="pt-PT"/>
        </w:rPr>
      </w:pPr>
      <w:r w:rsidRPr="00047362">
        <w:rPr>
          <w:noProof/>
          <w:lang w:eastAsia="pt-PT"/>
        </w:rPr>
        <w:t>Correctly indicate the places</w:t>
      </w:r>
      <w:r w:rsidR="007728BA" w:rsidRPr="00047362">
        <w:rPr>
          <w:noProof/>
          <w:lang w:eastAsia="pt-PT"/>
        </w:rPr>
        <w:t xml:space="preserve"> (</w:t>
      </w:r>
      <w:r w:rsidRPr="00047362">
        <w:rPr>
          <w:noProof/>
          <w:lang w:eastAsia="pt-PT"/>
        </w:rPr>
        <w:t>biological danger</w:t>
      </w:r>
      <w:r w:rsidR="007728BA" w:rsidRPr="00047362">
        <w:rPr>
          <w:noProof/>
          <w:lang w:eastAsia="pt-PT"/>
        </w:rPr>
        <w:t>,…);</w:t>
      </w:r>
    </w:p>
    <w:p w14:paraId="7DBA936E" w14:textId="2DA63F9B" w:rsidR="007728BA" w:rsidRPr="00047362" w:rsidRDefault="00C210B6" w:rsidP="007728BA">
      <w:pPr>
        <w:pStyle w:val="ListParagraph"/>
        <w:numPr>
          <w:ilvl w:val="0"/>
          <w:numId w:val="4"/>
        </w:numPr>
        <w:spacing w:after="120" w:line="288" w:lineRule="auto"/>
        <w:contextualSpacing w:val="0"/>
        <w:jc w:val="both"/>
        <w:rPr>
          <w:noProof/>
          <w:lang w:eastAsia="pt-PT"/>
        </w:rPr>
      </w:pPr>
      <w:r w:rsidRPr="00047362">
        <w:rPr>
          <w:noProof/>
          <w:lang w:eastAsia="pt-PT"/>
        </w:rPr>
        <w:t>Ensure that all protection equipment is kept in an appropriate place, checked and clean, if possible before and necessarily after each use, as well as repaired or replaced if it is defective or damaged</w:t>
      </w:r>
      <w:r w:rsidR="00B6099D" w:rsidRPr="00047362">
        <w:rPr>
          <w:noProof/>
          <w:lang w:eastAsia="pt-PT"/>
        </w:rPr>
        <w:t>;</w:t>
      </w:r>
    </w:p>
    <w:p w14:paraId="39A32B98" w14:textId="2224113C" w:rsidR="00B6099D" w:rsidRPr="00047362" w:rsidRDefault="00C210B6" w:rsidP="007728BA">
      <w:pPr>
        <w:pStyle w:val="ListParagraph"/>
        <w:numPr>
          <w:ilvl w:val="0"/>
          <w:numId w:val="4"/>
        </w:numPr>
        <w:spacing w:after="120" w:line="288" w:lineRule="auto"/>
        <w:contextualSpacing w:val="0"/>
        <w:jc w:val="both"/>
        <w:rPr>
          <w:noProof/>
          <w:lang w:eastAsia="pt-PT"/>
        </w:rPr>
      </w:pPr>
      <w:r w:rsidRPr="00047362">
        <w:rPr>
          <w:noProof/>
          <w:lang w:eastAsia="pt-PT"/>
        </w:rPr>
        <w:t xml:space="preserve">Have quick access to </w:t>
      </w:r>
      <w:r w:rsidR="00685970" w:rsidRPr="00047362">
        <w:rPr>
          <w:noProof/>
          <w:lang w:eastAsia="pt-PT"/>
        </w:rPr>
        <w:t xml:space="preserve">eye washes </w:t>
      </w:r>
      <w:r w:rsidRPr="00047362">
        <w:rPr>
          <w:noProof/>
          <w:lang w:eastAsia="pt-PT"/>
        </w:rPr>
        <w:t xml:space="preserve">or </w:t>
      </w:r>
      <w:r w:rsidR="00685970" w:rsidRPr="00047362">
        <w:rPr>
          <w:noProof/>
          <w:lang w:eastAsia="pt-PT"/>
        </w:rPr>
        <w:t xml:space="preserve">antiseptics </w:t>
      </w:r>
      <w:r w:rsidRPr="00047362">
        <w:rPr>
          <w:noProof/>
          <w:lang w:eastAsia="pt-PT"/>
        </w:rPr>
        <w:t>where appropriate</w:t>
      </w:r>
      <w:r w:rsidR="00B6099D" w:rsidRPr="00047362">
        <w:rPr>
          <w:noProof/>
          <w:lang w:eastAsia="pt-PT"/>
        </w:rPr>
        <w:t>;</w:t>
      </w:r>
    </w:p>
    <w:p w14:paraId="31193D03" w14:textId="0594B98A" w:rsidR="00B6099D" w:rsidRPr="00047362" w:rsidRDefault="00685970" w:rsidP="00B6099D">
      <w:pPr>
        <w:pStyle w:val="ListParagraph"/>
        <w:numPr>
          <w:ilvl w:val="0"/>
          <w:numId w:val="4"/>
        </w:numPr>
        <w:spacing w:after="120" w:line="288" w:lineRule="auto"/>
        <w:contextualSpacing w:val="0"/>
        <w:jc w:val="both"/>
        <w:rPr>
          <w:noProof/>
          <w:lang w:eastAsia="pt-PT"/>
        </w:rPr>
      </w:pPr>
      <w:r w:rsidRPr="00047362">
        <w:rPr>
          <w:noProof/>
          <w:lang w:eastAsia="pt-PT"/>
        </w:rPr>
        <w:t>Set up procedures for collecting, handling and processing human or animal origin samples</w:t>
      </w:r>
      <w:r w:rsidR="00B6099D" w:rsidRPr="00047362">
        <w:rPr>
          <w:noProof/>
          <w:lang w:eastAsia="pt-PT"/>
        </w:rPr>
        <w:t>;</w:t>
      </w:r>
    </w:p>
    <w:p w14:paraId="6246C5B6" w14:textId="32A27A8A" w:rsidR="00B6099D" w:rsidRPr="00047362" w:rsidRDefault="00685970" w:rsidP="00B6099D">
      <w:pPr>
        <w:pStyle w:val="ListParagraph"/>
        <w:numPr>
          <w:ilvl w:val="0"/>
          <w:numId w:val="4"/>
        </w:numPr>
        <w:spacing w:after="120" w:line="288" w:lineRule="auto"/>
        <w:contextualSpacing w:val="0"/>
        <w:jc w:val="both"/>
        <w:rPr>
          <w:noProof/>
          <w:lang w:eastAsia="pt-PT"/>
        </w:rPr>
      </w:pPr>
      <w:r w:rsidRPr="00047362">
        <w:rPr>
          <w:noProof/>
          <w:lang w:eastAsia="pt-PT"/>
        </w:rPr>
        <w:t>Ensure the destruction, if necessary</w:t>
      </w:r>
      <w:r w:rsidR="00B6099D" w:rsidRPr="00047362">
        <w:rPr>
          <w:noProof/>
          <w:lang w:eastAsia="pt-PT"/>
        </w:rPr>
        <w:t xml:space="preserve"> </w:t>
      </w:r>
      <w:r w:rsidR="008627B3" w:rsidRPr="00047362">
        <w:rPr>
          <w:noProof/>
          <w:lang w:eastAsia="pt-PT"/>
        </w:rPr>
        <w:t xml:space="preserve">of contaminated protective clothing and </w:t>
      </w:r>
      <w:r w:rsidR="00DB5CC2" w:rsidRPr="00047362">
        <w:rPr>
          <w:noProof/>
          <w:lang w:eastAsia="pt-PT"/>
        </w:rPr>
        <w:t>PPE</w:t>
      </w:r>
      <w:r w:rsidR="004F12D0" w:rsidRPr="00047362">
        <w:rPr>
          <w:noProof/>
          <w:lang w:eastAsia="pt-PT"/>
        </w:rPr>
        <w:t>;</w:t>
      </w:r>
    </w:p>
    <w:p w14:paraId="121F195D" w14:textId="64AFC6E5" w:rsidR="00E9747C" w:rsidRPr="00047362" w:rsidRDefault="008627B3" w:rsidP="00B6099D">
      <w:pPr>
        <w:pStyle w:val="ListParagraph"/>
        <w:numPr>
          <w:ilvl w:val="0"/>
          <w:numId w:val="4"/>
        </w:numPr>
        <w:spacing w:after="120" w:line="288" w:lineRule="auto"/>
        <w:contextualSpacing w:val="0"/>
        <w:jc w:val="both"/>
        <w:rPr>
          <w:noProof/>
          <w:lang w:eastAsia="pt-PT"/>
        </w:rPr>
      </w:pPr>
      <w:r w:rsidRPr="00047362">
        <w:rPr>
          <w:noProof/>
          <w:lang w:eastAsia="pt-PT"/>
        </w:rPr>
        <w:t>Particular attention should be paid when using contaminated equipment and sharp objects, such as needles, which must not be placed in normal waste but rather in adequate containers</w:t>
      </w:r>
      <w:r w:rsidR="00D83CF4" w:rsidRPr="00047362">
        <w:rPr>
          <w:noProof/>
          <w:lang w:eastAsia="pt-PT"/>
        </w:rPr>
        <w:t>;</w:t>
      </w:r>
    </w:p>
    <w:p w14:paraId="6B6BDC96" w14:textId="2CE7A02E" w:rsidR="00A44ACB" w:rsidRPr="00047362" w:rsidRDefault="008627B3" w:rsidP="00B754AF">
      <w:pPr>
        <w:pStyle w:val="ListParagraph"/>
        <w:numPr>
          <w:ilvl w:val="0"/>
          <w:numId w:val="4"/>
        </w:numPr>
        <w:spacing w:after="120" w:line="288" w:lineRule="auto"/>
        <w:contextualSpacing w:val="0"/>
        <w:jc w:val="both"/>
        <w:rPr>
          <w:rFonts w:ascii="Calibri" w:eastAsiaTheme="majorEastAsia" w:hAnsi="Calibri" w:cstheme="majorBidi"/>
          <w:b/>
          <w:bCs/>
          <w:sz w:val="24"/>
          <w:szCs w:val="24"/>
        </w:rPr>
      </w:pPr>
      <w:r w:rsidRPr="00047362">
        <w:rPr>
          <w:noProof/>
          <w:lang w:eastAsia="pt-PT"/>
        </w:rPr>
        <w:t>Ensure</w:t>
      </w:r>
      <w:r w:rsidR="004F12D0" w:rsidRPr="00047362">
        <w:rPr>
          <w:noProof/>
          <w:lang w:eastAsia="pt-PT"/>
        </w:rPr>
        <w:t xml:space="preserve"> destru</w:t>
      </w:r>
      <w:r w:rsidRPr="00047362">
        <w:rPr>
          <w:noProof/>
          <w:lang w:eastAsia="pt-PT"/>
        </w:rPr>
        <w:t>ction</w:t>
      </w:r>
      <w:r w:rsidR="004F12D0" w:rsidRPr="00047362">
        <w:rPr>
          <w:noProof/>
          <w:lang w:eastAsia="pt-PT"/>
        </w:rPr>
        <w:t>/</w:t>
      </w:r>
      <w:r w:rsidRPr="00047362">
        <w:rPr>
          <w:noProof/>
          <w:lang w:eastAsia="pt-PT"/>
        </w:rPr>
        <w:t>inactivation of contamintaed waste with biological agents</w:t>
      </w:r>
      <w:r w:rsidR="004F12D0" w:rsidRPr="00047362">
        <w:rPr>
          <w:noProof/>
          <w:lang w:eastAsia="pt-PT"/>
        </w:rPr>
        <w:t>.</w:t>
      </w:r>
      <w:r w:rsidR="00A44ACB" w:rsidRPr="00047362">
        <w:rPr>
          <w:rFonts w:ascii="Calibri" w:hAnsi="Calibri"/>
          <w:sz w:val="24"/>
          <w:szCs w:val="24"/>
        </w:rPr>
        <w:br w:type="page"/>
      </w:r>
    </w:p>
    <w:p w14:paraId="4B9AFF5B" w14:textId="25371D1C" w:rsidR="00A44ACB" w:rsidRPr="00047362" w:rsidRDefault="00DB5CC2" w:rsidP="00A44ACB">
      <w:pPr>
        <w:pStyle w:val="Heading1"/>
        <w:numPr>
          <w:ilvl w:val="0"/>
          <w:numId w:val="6"/>
        </w:numPr>
        <w:spacing w:before="0" w:line="240" w:lineRule="auto"/>
        <w:rPr>
          <w:rFonts w:ascii="Calibri" w:hAnsi="Calibri"/>
          <w:color w:val="auto"/>
          <w:sz w:val="24"/>
          <w:szCs w:val="24"/>
        </w:rPr>
      </w:pPr>
      <w:bookmarkStart w:id="73" w:name="_Toc492022599"/>
      <w:r w:rsidRPr="00047362">
        <w:rPr>
          <w:rFonts w:ascii="Calibri" w:hAnsi="Calibri"/>
          <w:color w:val="auto"/>
          <w:sz w:val="24"/>
          <w:szCs w:val="24"/>
        </w:rPr>
        <w:t>Personal Protective Equipment</w:t>
      </w:r>
      <w:bookmarkEnd w:id="73"/>
    </w:p>
    <w:p w14:paraId="144310EA" w14:textId="77777777" w:rsidR="00A44ACB" w:rsidRPr="00047362" w:rsidRDefault="00A44ACB" w:rsidP="006C35BE">
      <w:pPr>
        <w:jc w:val="both"/>
      </w:pPr>
    </w:p>
    <w:p w14:paraId="058236D7" w14:textId="6A8160FD" w:rsidR="00A44ACB" w:rsidRPr="00047362" w:rsidRDefault="00DB5CC2" w:rsidP="006C35BE">
      <w:pPr>
        <w:jc w:val="both"/>
      </w:pPr>
      <w:r w:rsidRPr="00047362">
        <w:t>Personal Protective Equipment</w:t>
      </w:r>
      <w:r w:rsidR="00A16F84" w:rsidRPr="00047362">
        <w:t xml:space="preserve"> (</w:t>
      </w:r>
      <w:r w:rsidRPr="00047362">
        <w:t>PPE</w:t>
      </w:r>
      <w:r w:rsidR="00A16F84" w:rsidRPr="00047362">
        <w:t>)</w:t>
      </w:r>
      <w:r w:rsidR="00B6099D" w:rsidRPr="00047362">
        <w:t xml:space="preserve"> </w:t>
      </w:r>
      <w:r w:rsidR="00560790" w:rsidRPr="00047362">
        <w:t>is</w:t>
      </w:r>
      <w:r w:rsidR="008D21EE" w:rsidRPr="00047362">
        <w:t xml:space="preserve"> designed for</w:t>
      </w:r>
      <w:r w:rsidR="00B6099D" w:rsidRPr="00047362">
        <w:t xml:space="preserve"> </w:t>
      </w:r>
      <w:r w:rsidR="00176960" w:rsidRPr="00047362">
        <w:t>protecting workers of any hazards</w:t>
      </w:r>
      <w:r w:rsidR="00A16F84" w:rsidRPr="00047362">
        <w:t xml:space="preserve"> (</w:t>
      </w:r>
      <w:r w:rsidR="00176960" w:rsidRPr="00047362">
        <w:t xml:space="preserve">proximity of chemical, physical, biological, electrical, radiological hazards </w:t>
      </w:r>
      <w:r w:rsidR="00A16F84" w:rsidRPr="00047362">
        <w:t xml:space="preserve">…), </w:t>
      </w:r>
      <w:r w:rsidR="00560790" w:rsidRPr="00047362">
        <w:t>considering</w:t>
      </w:r>
      <w:r w:rsidR="00176960" w:rsidRPr="00047362">
        <w:t xml:space="preserve"> their health or safety during the performance of certain activities</w:t>
      </w:r>
      <w:r w:rsidR="00A16F84" w:rsidRPr="00047362">
        <w:t xml:space="preserve">. </w:t>
      </w:r>
    </w:p>
    <w:p w14:paraId="023FB4F9" w14:textId="4FF6D675" w:rsidR="00A16F84" w:rsidRPr="00047362" w:rsidRDefault="00DB5CC2" w:rsidP="006C35BE">
      <w:pPr>
        <w:jc w:val="both"/>
      </w:pPr>
      <w:r w:rsidRPr="00047362">
        <w:t>PPE</w:t>
      </w:r>
      <w:r w:rsidR="0004071E" w:rsidRPr="00047362">
        <w:t xml:space="preserve"> includes safety glasses, goggles, protection gloves,</w:t>
      </w:r>
      <w:r w:rsidR="00A16F84" w:rsidRPr="00047362">
        <w:t xml:space="preserve"> </w:t>
      </w:r>
      <w:r w:rsidR="0004071E" w:rsidRPr="00047362">
        <w:t xml:space="preserve">masks, protection suits, protection shoes, ear protectors </w:t>
      </w:r>
      <w:r w:rsidR="00A16F84" w:rsidRPr="00047362">
        <w:t>…</w:t>
      </w:r>
    </w:p>
    <w:p w14:paraId="428384CA" w14:textId="70BCE985" w:rsidR="00A16F84" w:rsidRPr="00047362" w:rsidRDefault="00DB5CC2" w:rsidP="006C35BE">
      <w:pPr>
        <w:jc w:val="both"/>
      </w:pPr>
      <w:r w:rsidRPr="00047362">
        <w:t>It is mandatory to use PPE</w:t>
      </w:r>
      <w:r w:rsidR="00560790" w:rsidRPr="00047362">
        <w:t xml:space="preserve"> where existing hazards</w:t>
      </w:r>
      <w:r w:rsidR="00A16F84" w:rsidRPr="00047362">
        <w:t xml:space="preserve"> </w:t>
      </w:r>
      <w:r w:rsidR="00560790" w:rsidRPr="00047362">
        <w:t>cannot be avoided or adequately limited by collective protection means or by organizational measures</w:t>
      </w:r>
      <w:r w:rsidR="00A16F84" w:rsidRPr="00047362">
        <w:t xml:space="preserve">. </w:t>
      </w:r>
      <w:r w:rsidR="00560790" w:rsidRPr="00047362">
        <w:t xml:space="preserve">Individual action, of which </w:t>
      </w:r>
      <w:r w:rsidRPr="00047362">
        <w:t>PPE</w:t>
      </w:r>
      <w:r w:rsidR="00560790" w:rsidRPr="00047362">
        <w:t xml:space="preserve"> is an example, is always taken as a last resort, because it acts on Man and is generally less effective</w:t>
      </w:r>
      <w:r w:rsidR="00A16F84" w:rsidRPr="00047362">
        <w:t>.</w:t>
      </w:r>
    </w:p>
    <w:p w14:paraId="0A78A828" w14:textId="59F350FC" w:rsidR="00A16F84" w:rsidRPr="00047362" w:rsidRDefault="00560790" w:rsidP="006C35BE">
      <w:pPr>
        <w:jc w:val="both"/>
      </w:pPr>
      <w:r w:rsidRPr="00047362">
        <w:t>Lab coat</w:t>
      </w:r>
      <w:r w:rsidR="00877151" w:rsidRPr="00047362">
        <w:t>s</w:t>
      </w:r>
      <w:r w:rsidRPr="00047362">
        <w:t xml:space="preserve"> </w:t>
      </w:r>
      <w:r w:rsidR="00877151" w:rsidRPr="00047362">
        <w:t>are</w:t>
      </w:r>
      <w:r w:rsidRPr="00047362">
        <w:t xml:space="preserve"> mandatory because it contributes for greater protection of body and clothes</w:t>
      </w:r>
      <w:r w:rsidR="009A2ACB" w:rsidRPr="00047362">
        <w:t>.</w:t>
      </w:r>
    </w:p>
    <w:p w14:paraId="1CC13E88" w14:textId="2230D8BB" w:rsidR="009A2ACB" w:rsidRPr="00047362" w:rsidRDefault="00444181" w:rsidP="006C35BE">
      <w:pPr>
        <w:jc w:val="both"/>
      </w:pPr>
      <w:r w:rsidRPr="00047362">
        <w:t>Lab coats must be</w:t>
      </w:r>
      <w:r w:rsidR="009A2ACB" w:rsidRPr="00047362">
        <w:t xml:space="preserve"> </w:t>
      </w:r>
      <w:r w:rsidR="00560790" w:rsidRPr="00047362">
        <w:t xml:space="preserve">made of </w:t>
      </w:r>
      <w:r w:rsidR="009A2ACB" w:rsidRPr="00047362">
        <w:t xml:space="preserve">100% </w:t>
      </w:r>
      <w:r w:rsidR="00560790" w:rsidRPr="00047362">
        <w:t>of cotton</w:t>
      </w:r>
      <w:r w:rsidR="009A2ACB" w:rsidRPr="00047362">
        <w:t xml:space="preserve">. </w:t>
      </w:r>
      <w:r w:rsidRPr="00047362">
        <w:t xml:space="preserve">In order to protect skin, open shoes cannot be </w:t>
      </w:r>
      <w:r w:rsidR="00506972" w:rsidRPr="00047362">
        <w:t>worn</w:t>
      </w:r>
      <w:r w:rsidRPr="00047362">
        <w:t xml:space="preserve"> in </w:t>
      </w:r>
      <w:r w:rsidR="00506972" w:rsidRPr="00047362">
        <w:t xml:space="preserve">the lab and the </w:t>
      </w:r>
      <w:r w:rsidRPr="00047362">
        <w:t>user must wear anti-slippery shoes</w:t>
      </w:r>
      <w:r w:rsidR="003418AF" w:rsidRPr="00047362">
        <w:t>.</w:t>
      </w:r>
    </w:p>
    <w:p w14:paraId="241BB34F" w14:textId="4EF80C8B" w:rsidR="009A2ACB" w:rsidRPr="00047362" w:rsidRDefault="00444181" w:rsidP="006C35BE">
      <w:pPr>
        <w:jc w:val="both"/>
      </w:pPr>
      <w:r w:rsidRPr="00047362">
        <w:t xml:space="preserve">Depending on </w:t>
      </w:r>
      <w:r w:rsidR="00506972" w:rsidRPr="00047362">
        <w:t>intended</w:t>
      </w:r>
      <w:r w:rsidRPr="00047362">
        <w:t xml:space="preserve"> activities, </w:t>
      </w:r>
      <w:r w:rsidR="00506972" w:rsidRPr="00047362">
        <w:t xml:space="preserve">it is mandatory to use </w:t>
      </w:r>
      <w:r w:rsidRPr="00047362">
        <w:t>other type of equipment, such as masks and respiratory filters, goggles, safety suits and/or</w:t>
      </w:r>
      <w:r w:rsidR="009A2ACB" w:rsidRPr="00047362">
        <w:t xml:space="preserve"> </w:t>
      </w:r>
      <w:r w:rsidRPr="00047362">
        <w:t>shoes with anti</w:t>
      </w:r>
      <w:r w:rsidR="00877151" w:rsidRPr="00047362">
        <w:t>-</w:t>
      </w:r>
      <w:r w:rsidRPr="00047362">
        <w:t>slippery soles</w:t>
      </w:r>
      <w:r w:rsidR="009A2ACB" w:rsidRPr="00047362">
        <w:t xml:space="preserve">. </w:t>
      </w:r>
      <w:r w:rsidR="00DB5CC2" w:rsidRPr="00047362">
        <w:t>Chemical product SDS provide</w:t>
      </w:r>
      <w:r w:rsidRPr="00047362">
        <w:t xml:space="preserve"> information </w:t>
      </w:r>
      <w:r w:rsidR="00DB5CC2" w:rsidRPr="00047362">
        <w:t>on how to handle those products</w:t>
      </w:r>
      <w:r w:rsidRPr="00047362">
        <w:t xml:space="preserve"> </w:t>
      </w:r>
      <w:r w:rsidR="00DB5CC2" w:rsidRPr="00047362">
        <w:t>and respective protections</w:t>
      </w:r>
      <w:r w:rsidR="003138B0" w:rsidRPr="00047362">
        <w:t>.</w:t>
      </w:r>
    </w:p>
    <w:p w14:paraId="5FF58D33" w14:textId="30FED737" w:rsidR="00B754AF" w:rsidRPr="00047362" w:rsidRDefault="00B754AF" w:rsidP="00B754AF">
      <w:pPr>
        <w:pStyle w:val="Caption"/>
        <w:spacing w:after="0"/>
        <w:rPr>
          <w:color w:val="auto"/>
          <w:sz w:val="16"/>
          <w:szCs w:val="16"/>
        </w:rPr>
      </w:pPr>
      <w:bookmarkStart w:id="74" w:name="_Toc466554984"/>
      <w:r w:rsidRPr="00047362">
        <w:rPr>
          <w:color w:val="auto"/>
          <w:sz w:val="16"/>
          <w:szCs w:val="16"/>
        </w:rPr>
        <w:t>Tab</w:t>
      </w:r>
      <w:r w:rsidR="00176960" w:rsidRPr="00047362">
        <w:rPr>
          <w:color w:val="auto"/>
          <w:sz w:val="16"/>
          <w:szCs w:val="16"/>
        </w:rPr>
        <w:t>le</w:t>
      </w:r>
      <w:r w:rsidRPr="00047362">
        <w:rPr>
          <w:color w:val="auto"/>
          <w:sz w:val="16"/>
          <w:szCs w:val="16"/>
        </w:rPr>
        <w:t xml:space="preserve"> </w:t>
      </w:r>
      <w:r w:rsidRPr="00047362">
        <w:rPr>
          <w:color w:val="auto"/>
          <w:sz w:val="16"/>
          <w:szCs w:val="16"/>
        </w:rPr>
        <w:fldChar w:fldCharType="begin"/>
      </w:r>
      <w:r w:rsidRPr="00047362">
        <w:rPr>
          <w:color w:val="auto"/>
          <w:sz w:val="16"/>
          <w:szCs w:val="16"/>
        </w:rPr>
        <w:instrText xml:space="preserve"> SEQ Tabela \* ARABIC </w:instrText>
      </w:r>
      <w:r w:rsidRPr="00047362">
        <w:rPr>
          <w:color w:val="auto"/>
          <w:sz w:val="16"/>
          <w:szCs w:val="16"/>
        </w:rPr>
        <w:fldChar w:fldCharType="separate"/>
      </w:r>
      <w:r w:rsidR="00B118B7">
        <w:rPr>
          <w:noProof/>
          <w:color w:val="auto"/>
          <w:sz w:val="16"/>
          <w:szCs w:val="16"/>
        </w:rPr>
        <w:t>9</w:t>
      </w:r>
      <w:r w:rsidRPr="00047362">
        <w:rPr>
          <w:color w:val="auto"/>
          <w:sz w:val="16"/>
          <w:szCs w:val="16"/>
        </w:rPr>
        <w:fldChar w:fldCharType="end"/>
      </w:r>
      <w:r w:rsidRPr="00047362">
        <w:rPr>
          <w:color w:val="auto"/>
          <w:sz w:val="16"/>
          <w:szCs w:val="16"/>
        </w:rPr>
        <w:t xml:space="preserve">. </w:t>
      </w:r>
      <w:r w:rsidR="00176960" w:rsidRPr="00047362">
        <w:rPr>
          <w:b w:val="0"/>
          <w:color w:val="auto"/>
          <w:sz w:val="16"/>
          <w:szCs w:val="16"/>
        </w:rPr>
        <w:t xml:space="preserve">Types of </w:t>
      </w:r>
      <w:r w:rsidR="00DB5CC2" w:rsidRPr="00047362">
        <w:rPr>
          <w:b w:val="0"/>
          <w:color w:val="auto"/>
          <w:sz w:val="16"/>
          <w:szCs w:val="16"/>
        </w:rPr>
        <w:t>Personal Protective Equipment</w:t>
      </w:r>
      <w:r w:rsidRPr="00047362">
        <w:rPr>
          <w:b w:val="0"/>
          <w:color w:val="auto"/>
          <w:sz w:val="16"/>
          <w:szCs w:val="16"/>
        </w:rPr>
        <w:t>.</w:t>
      </w:r>
      <w:bookmarkEnd w:id="74"/>
    </w:p>
    <w:tbl>
      <w:tblPr>
        <w:tblW w:w="0" w:type="auto"/>
        <w:tblCellMar>
          <w:left w:w="28" w:type="dxa"/>
          <w:right w:w="28" w:type="dxa"/>
        </w:tblCellMar>
        <w:tblLook w:val="01E0" w:firstRow="1" w:lastRow="1" w:firstColumn="1" w:lastColumn="1" w:noHBand="0" w:noVBand="0"/>
      </w:tblPr>
      <w:tblGrid>
        <w:gridCol w:w="940"/>
        <w:gridCol w:w="3676"/>
        <w:gridCol w:w="1048"/>
        <w:gridCol w:w="2840"/>
      </w:tblGrid>
      <w:tr w:rsidR="006358D9" w:rsidRPr="00047362" w14:paraId="63A0D608" w14:textId="77777777" w:rsidTr="003D2EA7">
        <w:trPr>
          <w:trHeight w:val="1084"/>
        </w:trPr>
        <w:tc>
          <w:tcPr>
            <w:tcW w:w="939" w:type="dxa"/>
            <w:vAlign w:val="center"/>
          </w:tcPr>
          <w:p w14:paraId="2E4CDEBF" w14:textId="3ECBB742" w:rsidR="006358D9" w:rsidRPr="00047362" w:rsidRDefault="006358D9" w:rsidP="003D2EA7">
            <w:pPr>
              <w:keepNext/>
              <w:autoSpaceDE w:val="0"/>
              <w:autoSpaceDN w:val="0"/>
              <w:adjustRightInd w:val="0"/>
              <w:spacing w:after="0" w:line="240" w:lineRule="auto"/>
              <w:rPr>
                <w:rFonts w:cs="Tahoma"/>
                <w:bCs/>
                <w:sz w:val="18"/>
                <w:szCs w:val="18"/>
                <w:lang w:eastAsia="zh-CN"/>
              </w:rPr>
            </w:pPr>
            <w:r w:rsidRPr="00047362">
              <w:rPr>
                <w:rFonts w:cs="Tahoma"/>
                <w:noProof/>
                <w:sz w:val="18"/>
                <w:szCs w:val="18"/>
                <w:lang w:val="pt-PT" w:eastAsia="pt-PT"/>
              </w:rPr>
              <w:drawing>
                <wp:inline distT="0" distB="0" distL="0" distR="0" wp14:anchorId="734EBE36" wp14:editId="2EE41D39">
                  <wp:extent cx="561600" cy="5436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600" cy="543600"/>
                          </a:xfrm>
                          <a:prstGeom prst="rect">
                            <a:avLst/>
                          </a:prstGeom>
                          <a:noFill/>
                        </pic:spPr>
                      </pic:pic>
                    </a:graphicData>
                  </a:graphic>
                </wp:inline>
              </w:drawing>
            </w:r>
          </w:p>
        </w:tc>
        <w:tc>
          <w:tcPr>
            <w:tcW w:w="3710" w:type="dxa"/>
            <w:vAlign w:val="center"/>
          </w:tcPr>
          <w:p w14:paraId="56910C1F" w14:textId="1A0C9301" w:rsidR="006358D9" w:rsidRPr="00047362" w:rsidRDefault="00444181" w:rsidP="003D2EA7">
            <w:pPr>
              <w:keepNext/>
              <w:autoSpaceDE w:val="0"/>
              <w:autoSpaceDN w:val="0"/>
              <w:adjustRightInd w:val="0"/>
              <w:spacing w:after="0" w:line="240" w:lineRule="auto"/>
              <w:rPr>
                <w:rFonts w:cs="Tahoma"/>
                <w:bCs/>
                <w:sz w:val="18"/>
                <w:szCs w:val="18"/>
                <w:lang w:eastAsia="zh-CN"/>
              </w:rPr>
            </w:pPr>
            <w:r w:rsidRPr="00047362">
              <w:rPr>
                <w:rFonts w:cs="Tahoma"/>
                <w:b/>
                <w:bCs/>
                <w:sz w:val="18"/>
                <w:szCs w:val="18"/>
                <w:lang w:eastAsia="zh-CN"/>
              </w:rPr>
              <w:t>Head and skull</w:t>
            </w:r>
            <w:r w:rsidR="006358D9" w:rsidRPr="00047362">
              <w:rPr>
                <w:rFonts w:cs="Tahoma"/>
                <w:b/>
                <w:bCs/>
                <w:sz w:val="18"/>
                <w:szCs w:val="18"/>
                <w:lang w:eastAsia="zh-CN"/>
              </w:rPr>
              <w:t>:</w:t>
            </w:r>
            <w:r w:rsidR="006358D9" w:rsidRPr="00047362">
              <w:rPr>
                <w:rFonts w:cs="Tahoma"/>
                <w:bCs/>
                <w:sz w:val="18"/>
                <w:szCs w:val="18"/>
                <w:lang w:eastAsia="zh-CN"/>
              </w:rPr>
              <w:t xml:space="preserve"> </w:t>
            </w:r>
            <w:r w:rsidR="00AA56FD" w:rsidRPr="00047362">
              <w:rPr>
                <w:rFonts w:cs="Tahoma"/>
                <w:bCs/>
                <w:sz w:val="18"/>
                <w:szCs w:val="18"/>
                <w:lang w:eastAsia="zh-CN"/>
              </w:rPr>
              <w:t>Safety hats and head protection coverages</w:t>
            </w:r>
          </w:p>
          <w:p w14:paraId="14E845D7" w14:textId="77777777" w:rsidR="006358D9" w:rsidRPr="00047362" w:rsidRDefault="006358D9" w:rsidP="003D2EA7">
            <w:pPr>
              <w:keepNext/>
              <w:autoSpaceDE w:val="0"/>
              <w:autoSpaceDN w:val="0"/>
              <w:adjustRightInd w:val="0"/>
              <w:spacing w:after="0" w:line="240" w:lineRule="auto"/>
              <w:rPr>
                <w:rFonts w:cs="Tahoma"/>
                <w:b/>
                <w:bCs/>
                <w:sz w:val="18"/>
                <w:szCs w:val="18"/>
                <w:lang w:eastAsia="zh-CN"/>
              </w:rPr>
            </w:pPr>
          </w:p>
          <w:p w14:paraId="7BE173F9" w14:textId="3336A0BC" w:rsidR="006358D9" w:rsidRPr="00047362" w:rsidRDefault="00AA56FD" w:rsidP="005107E2">
            <w:pPr>
              <w:keepNext/>
              <w:autoSpaceDE w:val="0"/>
              <w:autoSpaceDN w:val="0"/>
              <w:adjustRightInd w:val="0"/>
              <w:spacing w:after="0" w:line="240" w:lineRule="auto"/>
              <w:rPr>
                <w:rFonts w:cs="Tahoma"/>
                <w:b/>
                <w:sz w:val="18"/>
                <w:szCs w:val="18"/>
                <w:lang w:eastAsia="zh-CN"/>
              </w:rPr>
            </w:pPr>
            <w:r w:rsidRPr="00047362">
              <w:rPr>
                <w:rFonts w:cs="Tahoma"/>
                <w:b/>
                <w:bCs/>
                <w:sz w:val="18"/>
                <w:szCs w:val="18"/>
                <w:lang w:eastAsia="zh-CN"/>
              </w:rPr>
              <w:t>Hazards</w:t>
            </w:r>
            <w:r w:rsidR="006358D9" w:rsidRPr="00047362">
              <w:rPr>
                <w:rFonts w:cs="Tahoma"/>
                <w:b/>
                <w:bCs/>
                <w:sz w:val="18"/>
                <w:szCs w:val="18"/>
                <w:lang w:eastAsia="zh-CN"/>
              </w:rPr>
              <w:t xml:space="preserve">: </w:t>
            </w:r>
            <w:r w:rsidRPr="00047362">
              <w:rPr>
                <w:rFonts w:cs="Tahoma"/>
                <w:bCs/>
                <w:sz w:val="18"/>
                <w:szCs w:val="18"/>
                <w:lang w:eastAsia="zh-CN"/>
              </w:rPr>
              <w:t>Impacts</w:t>
            </w:r>
            <w:r w:rsidR="006358D9" w:rsidRPr="00047362">
              <w:rPr>
                <w:rFonts w:cs="Tahoma"/>
                <w:bCs/>
                <w:sz w:val="18"/>
                <w:szCs w:val="18"/>
                <w:lang w:eastAsia="zh-CN"/>
              </w:rPr>
              <w:t>, perf</w:t>
            </w:r>
            <w:r w:rsidR="005107E2" w:rsidRPr="00047362">
              <w:rPr>
                <w:rFonts w:cs="Tahoma"/>
                <w:bCs/>
                <w:sz w:val="18"/>
                <w:szCs w:val="18"/>
                <w:lang w:eastAsia="zh-CN"/>
              </w:rPr>
              <w:t>o</w:t>
            </w:r>
            <w:r w:rsidR="006358D9" w:rsidRPr="00047362">
              <w:rPr>
                <w:rFonts w:cs="Tahoma"/>
                <w:bCs/>
                <w:sz w:val="18"/>
                <w:szCs w:val="18"/>
                <w:lang w:eastAsia="zh-CN"/>
              </w:rPr>
              <w:t>ra</w:t>
            </w:r>
            <w:r w:rsidRPr="00047362">
              <w:rPr>
                <w:rFonts w:cs="Tahoma"/>
                <w:bCs/>
                <w:sz w:val="18"/>
                <w:szCs w:val="18"/>
                <w:lang w:eastAsia="zh-CN"/>
              </w:rPr>
              <w:t>tions</w:t>
            </w:r>
            <w:r w:rsidR="006358D9" w:rsidRPr="00047362">
              <w:rPr>
                <w:rFonts w:cs="Tahoma"/>
                <w:bCs/>
                <w:sz w:val="18"/>
                <w:szCs w:val="18"/>
                <w:lang w:eastAsia="zh-CN"/>
              </w:rPr>
              <w:t xml:space="preserve">, </w:t>
            </w:r>
            <w:r w:rsidRPr="00047362">
              <w:rPr>
                <w:rFonts w:cs="Tahoma"/>
                <w:bCs/>
                <w:sz w:val="18"/>
                <w:szCs w:val="18"/>
                <w:lang w:eastAsia="zh-CN"/>
              </w:rPr>
              <w:t>weather effects</w:t>
            </w:r>
            <w:r w:rsidR="006358D9" w:rsidRPr="00047362">
              <w:rPr>
                <w:rFonts w:cs="Tahoma"/>
                <w:bCs/>
                <w:sz w:val="18"/>
                <w:szCs w:val="18"/>
                <w:lang w:eastAsia="zh-CN"/>
              </w:rPr>
              <w:t xml:space="preserve"> etc.</w:t>
            </w:r>
          </w:p>
        </w:tc>
        <w:tc>
          <w:tcPr>
            <w:tcW w:w="1049" w:type="dxa"/>
            <w:vAlign w:val="center"/>
          </w:tcPr>
          <w:p w14:paraId="560A05F9" w14:textId="000BD8C8" w:rsidR="006358D9" w:rsidRPr="00047362" w:rsidRDefault="006358D9" w:rsidP="003D2EA7">
            <w:pPr>
              <w:autoSpaceDE w:val="0"/>
              <w:autoSpaceDN w:val="0"/>
              <w:adjustRightInd w:val="0"/>
              <w:spacing w:after="0" w:line="240" w:lineRule="auto"/>
              <w:jc w:val="center"/>
              <w:rPr>
                <w:rFonts w:cs="Tahoma"/>
                <w:b/>
                <w:sz w:val="18"/>
                <w:szCs w:val="18"/>
                <w:lang w:eastAsia="zh-CN"/>
              </w:rPr>
            </w:pPr>
            <w:r w:rsidRPr="00047362">
              <w:rPr>
                <w:rFonts w:cs="Tahoma"/>
                <w:noProof/>
                <w:sz w:val="18"/>
                <w:szCs w:val="18"/>
                <w:lang w:val="pt-PT" w:eastAsia="pt-PT"/>
              </w:rPr>
              <w:drawing>
                <wp:inline distT="0" distB="0" distL="0" distR="0" wp14:anchorId="1DE33195" wp14:editId="2FF1E444">
                  <wp:extent cx="538480" cy="538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pic:spPr>
                      </pic:pic>
                    </a:graphicData>
                  </a:graphic>
                </wp:inline>
              </w:drawing>
            </w:r>
          </w:p>
        </w:tc>
        <w:tc>
          <w:tcPr>
            <w:tcW w:w="2862" w:type="dxa"/>
            <w:vAlign w:val="center"/>
          </w:tcPr>
          <w:p w14:paraId="20697E43" w14:textId="73EFA75A" w:rsidR="006358D9" w:rsidRPr="00047362" w:rsidRDefault="00AA56FD" w:rsidP="003D2EA7">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Eyes</w:t>
            </w:r>
            <w:r w:rsidR="006358D9" w:rsidRPr="00047362">
              <w:rPr>
                <w:rFonts w:cs="Tahoma"/>
                <w:b/>
                <w:sz w:val="18"/>
                <w:szCs w:val="18"/>
                <w:lang w:eastAsia="zh-CN"/>
              </w:rPr>
              <w:t>:</w:t>
            </w:r>
            <w:r w:rsidR="006358D9" w:rsidRPr="00047362">
              <w:rPr>
                <w:rFonts w:cs="Tahoma"/>
                <w:sz w:val="18"/>
                <w:szCs w:val="18"/>
                <w:lang w:eastAsia="zh-CN"/>
              </w:rPr>
              <w:t xml:space="preserve"> </w:t>
            </w:r>
            <w:r w:rsidRPr="00047362">
              <w:rPr>
                <w:rFonts w:cs="Tahoma"/>
                <w:sz w:val="18"/>
                <w:szCs w:val="18"/>
                <w:lang w:eastAsia="zh-CN"/>
              </w:rPr>
              <w:t>Glasses</w:t>
            </w:r>
            <w:r w:rsidR="006358D9" w:rsidRPr="00047362">
              <w:rPr>
                <w:rFonts w:cs="Tahoma"/>
                <w:sz w:val="18"/>
                <w:szCs w:val="18"/>
                <w:lang w:eastAsia="zh-CN"/>
              </w:rPr>
              <w:t xml:space="preserve">, </w:t>
            </w:r>
            <w:r w:rsidRPr="00047362">
              <w:rPr>
                <w:rFonts w:cs="Tahoma"/>
                <w:sz w:val="18"/>
                <w:szCs w:val="18"/>
                <w:lang w:eastAsia="zh-CN"/>
              </w:rPr>
              <w:t>goggles</w:t>
            </w:r>
            <w:r w:rsidR="006358D9" w:rsidRPr="00047362">
              <w:rPr>
                <w:rFonts w:cs="Tahoma"/>
                <w:sz w:val="18"/>
                <w:szCs w:val="18"/>
                <w:lang w:eastAsia="zh-CN"/>
              </w:rPr>
              <w:t>, etc.</w:t>
            </w:r>
          </w:p>
          <w:p w14:paraId="49BBA0B7" w14:textId="77777777" w:rsidR="006358D9" w:rsidRPr="00047362" w:rsidRDefault="006358D9" w:rsidP="003D2EA7">
            <w:pPr>
              <w:autoSpaceDE w:val="0"/>
              <w:autoSpaceDN w:val="0"/>
              <w:adjustRightInd w:val="0"/>
              <w:spacing w:after="0" w:line="240" w:lineRule="auto"/>
              <w:rPr>
                <w:rFonts w:cs="Tahoma"/>
                <w:b/>
                <w:sz w:val="18"/>
                <w:szCs w:val="18"/>
                <w:lang w:eastAsia="zh-CN"/>
              </w:rPr>
            </w:pPr>
          </w:p>
          <w:p w14:paraId="1FC50015" w14:textId="5AA71757" w:rsidR="006358D9" w:rsidRPr="00047362" w:rsidRDefault="0000173D" w:rsidP="0000173D">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Hazards</w:t>
            </w:r>
            <w:r w:rsidR="006358D9" w:rsidRPr="00047362">
              <w:rPr>
                <w:rFonts w:cs="Tahoma"/>
                <w:b/>
                <w:sz w:val="18"/>
                <w:szCs w:val="18"/>
                <w:lang w:eastAsia="zh-CN"/>
              </w:rPr>
              <w:t xml:space="preserve">: </w:t>
            </w:r>
            <w:r w:rsidRPr="00047362">
              <w:rPr>
                <w:rFonts w:cs="Tahoma"/>
                <w:sz w:val="18"/>
                <w:szCs w:val="18"/>
                <w:lang w:eastAsia="zh-CN"/>
              </w:rPr>
              <w:t>Impact</w:t>
            </w:r>
            <w:r w:rsidR="006358D9" w:rsidRPr="00047362">
              <w:rPr>
                <w:rFonts w:cs="Tahoma"/>
                <w:sz w:val="18"/>
                <w:szCs w:val="18"/>
                <w:lang w:eastAsia="zh-CN"/>
              </w:rPr>
              <w:t xml:space="preserve">s, </w:t>
            </w:r>
            <w:r w:rsidRPr="00047362">
              <w:rPr>
                <w:rFonts w:cs="Tahoma"/>
                <w:sz w:val="18"/>
                <w:szCs w:val="18"/>
                <w:lang w:eastAsia="zh-CN"/>
              </w:rPr>
              <w:t>shrapnel</w:t>
            </w:r>
            <w:r w:rsidR="006358D9" w:rsidRPr="00047362">
              <w:rPr>
                <w:rFonts w:cs="Tahoma"/>
                <w:sz w:val="18"/>
                <w:szCs w:val="18"/>
                <w:lang w:eastAsia="zh-CN"/>
              </w:rPr>
              <w:t xml:space="preserve">, </w:t>
            </w:r>
            <w:r w:rsidRPr="00047362">
              <w:rPr>
                <w:rFonts w:cs="Tahoma"/>
                <w:sz w:val="18"/>
                <w:szCs w:val="18"/>
                <w:lang w:eastAsia="zh-CN"/>
              </w:rPr>
              <w:t>chips</w:t>
            </w:r>
            <w:r w:rsidR="006358D9" w:rsidRPr="00047362">
              <w:rPr>
                <w:rFonts w:cs="Tahoma"/>
                <w:sz w:val="18"/>
                <w:szCs w:val="18"/>
                <w:lang w:eastAsia="zh-CN"/>
              </w:rPr>
              <w:t xml:space="preserve">, </w:t>
            </w:r>
            <w:r w:rsidRPr="00047362">
              <w:rPr>
                <w:rFonts w:cs="Tahoma"/>
                <w:sz w:val="18"/>
                <w:szCs w:val="18"/>
                <w:lang w:eastAsia="zh-CN"/>
              </w:rPr>
              <w:t>liquid and dust projection</w:t>
            </w:r>
            <w:r w:rsidR="006358D9" w:rsidRPr="00047362">
              <w:rPr>
                <w:rFonts w:cs="Tahoma"/>
                <w:sz w:val="18"/>
                <w:szCs w:val="18"/>
                <w:lang w:eastAsia="zh-CN"/>
              </w:rPr>
              <w:t>, etc.</w:t>
            </w:r>
          </w:p>
        </w:tc>
      </w:tr>
      <w:tr w:rsidR="006358D9" w:rsidRPr="00047362" w14:paraId="6072F560" w14:textId="77777777" w:rsidTr="003D2EA7">
        <w:tc>
          <w:tcPr>
            <w:tcW w:w="939" w:type="dxa"/>
            <w:vAlign w:val="center"/>
          </w:tcPr>
          <w:p w14:paraId="1F8F3F3F" w14:textId="28422B2E" w:rsidR="006358D9" w:rsidRPr="00047362" w:rsidRDefault="006358D9" w:rsidP="003D2EA7">
            <w:pPr>
              <w:autoSpaceDE w:val="0"/>
              <w:autoSpaceDN w:val="0"/>
              <w:adjustRightInd w:val="0"/>
              <w:spacing w:after="0" w:line="240" w:lineRule="auto"/>
              <w:rPr>
                <w:rFonts w:cs="Tahoma"/>
                <w:b/>
                <w:sz w:val="18"/>
                <w:szCs w:val="18"/>
                <w:lang w:eastAsia="zh-CN"/>
              </w:rPr>
            </w:pPr>
            <w:r w:rsidRPr="00047362">
              <w:rPr>
                <w:rFonts w:cs="Tahoma"/>
                <w:noProof/>
                <w:sz w:val="18"/>
                <w:szCs w:val="18"/>
                <w:lang w:val="pt-PT" w:eastAsia="pt-PT"/>
              </w:rPr>
              <w:drawing>
                <wp:inline distT="0" distB="0" distL="0" distR="0" wp14:anchorId="3B619D22" wp14:editId="2AD5E384">
                  <wp:extent cx="557530" cy="557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pic:spPr>
                      </pic:pic>
                    </a:graphicData>
                  </a:graphic>
                </wp:inline>
              </w:drawing>
            </w:r>
          </w:p>
        </w:tc>
        <w:tc>
          <w:tcPr>
            <w:tcW w:w="3710" w:type="dxa"/>
            <w:vAlign w:val="center"/>
          </w:tcPr>
          <w:p w14:paraId="4011B99B" w14:textId="3EE74916" w:rsidR="006358D9" w:rsidRPr="00047362" w:rsidRDefault="00AA56FD" w:rsidP="003D2EA7">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Respiratory tract</w:t>
            </w:r>
            <w:r w:rsidR="006358D9" w:rsidRPr="00047362">
              <w:rPr>
                <w:rFonts w:cs="Tahoma"/>
                <w:sz w:val="18"/>
                <w:szCs w:val="18"/>
                <w:lang w:eastAsia="zh-CN"/>
              </w:rPr>
              <w:t xml:space="preserve">: </w:t>
            </w:r>
            <w:r w:rsidR="005107E2" w:rsidRPr="00047362">
              <w:rPr>
                <w:rFonts w:cs="Tahoma"/>
                <w:sz w:val="18"/>
                <w:szCs w:val="18"/>
                <w:lang w:eastAsia="zh-CN"/>
              </w:rPr>
              <w:t xml:space="preserve">Protection masks for vapours, </w:t>
            </w:r>
            <w:r w:rsidR="00DB5CC2" w:rsidRPr="00047362">
              <w:rPr>
                <w:rFonts w:cs="Tahoma"/>
                <w:sz w:val="18"/>
                <w:szCs w:val="18"/>
                <w:lang w:eastAsia="zh-CN"/>
              </w:rPr>
              <w:t>du</w:t>
            </w:r>
            <w:r w:rsidR="005107E2" w:rsidRPr="00047362">
              <w:rPr>
                <w:rFonts w:cs="Tahoma"/>
                <w:sz w:val="18"/>
                <w:szCs w:val="18"/>
                <w:lang w:eastAsia="zh-CN"/>
              </w:rPr>
              <w:t>st</w:t>
            </w:r>
            <w:r w:rsidR="006358D9" w:rsidRPr="00047362">
              <w:rPr>
                <w:rFonts w:cs="Tahoma"/>
                <w:sz w:val="18"/>
                <w:szCs w:val="18"/>
                <w:lang w:eastAsia="zh-CN"/>
              </w:rPr>
              <w:t xml:space="preserve">, etc. </w:t>
            </w:r>
          </w:p>
          <w:p w14:paraId="0B3CB01C" w14:textId="77777777" w:rsidR="006358D9" w:rsidRPr="00047362" w:rsidRDefault="006358D9" w:rsidP="003D2EA7">
            <w:pPr>
              <w:autoSpaceDE w:val="0"/>
              <w:autoSpaceDN w:val="0"/>
              <w:adjustRightInd w:val="0"/>
              <w:spacing w:after="0" w:line="240" w:lineRule="auto"/>
              <w:rPr>
                <w:rFonts w:cs="Tahoma"/>
                <w:sz w:val="18"/>
                <w:szCs w:val="18"/>
                <w:lang w:eastAsia="zh-CN"/>
              </w:rPr>
            </w:pPr>
          </w:p>
          <w:p w14:paraId="5408FCEF" w14:textId="07AFA670" w:rsidR="006358D9" w:rsidRPr="00047362" w:rsidRDefault="005107E2" w:rsidP="005107E2">
            <w:pPr>
              <w:autoSpaceDE w:val="0"/>
              <w:autoSpaceDN w:val="0"/>
              <w:adjustRightInd w:val="0"/>
              <w:spacing w:after="0" w:line="240" w:lineRule="auto"/>
              <w:rPr>
                <w:rFonts w:cs="Tahoma"/>
                <w:b/>
                <w:sz w:val="18"/>
                <w:szCs w:val="18"/>
                <w:lang w:eastAsia="zh-CN"/>
              </w:rPr>
            </w:pPr>
            <w:r w:rsidRPr="00047362">
              <w:rPr>
                <w:rFonts w:cs="Tahoma"/>
                <w:b/>
                <w:sz w:val="18"/>
                <w:szCs w:val="18"/>
                <w:lang w:eastAsia="zh-CN"/>
              </w:rPr>
              <w:t>Hazards</w:t>
            </w:r>
            <w:r w:rsidR="006358D9" w:rsidRPr="00047362">
              <w:rPr>
                <w:rFonts w:cs="Tahoma"/>
                <w:b/>
                <w:sz w:val="18"/>
                <w:szCs w:val="18"/>
                <w:lang w:eastAsia="zh-CN"/>
              </w:rPr>
              <w:t xml:space="preserve">: </w:t>
            </w:r>
            <w:r w:rsidRPr="00047362">
              <w:rPr>
                <w:rFonts w:cs="Tahoma"/>
                <w:sz w:val="18"/>
                <w:szCs w:val="18"/>
                <w:lang w:eastAsia="zh-CN"/>
              </w:rPr>
              <w:t>Dust, gases, vapours and harmful smoke</w:t>
            </w:r>
            <w:r w:rsidR="006358D9" w:rsidRPr="00047362">
              <w:rPr>
                <w:rFonts w:cs="Tahoma"/>
                <w:sz w:val="18"/>
                <w:szCs w:val="18"/>
                <w:lang w:eastAsia="zh-CN"/>
              </w:rPr>
              <w:t>.</w:t>
            </w:r>
          </w:p>
        </w:tc>
        <w:tc>
          <w:tcPr>
            <w:tcW w:w="1049" w:type="dxa"/>
            <w:vAlign w:val="center"/>
          </w:tcPr>
          <w:p w14:paraId="557A2329" w14:textId="71E46E88" w:rsidR="006358D9" w:rsidRPr="00047362" w:rsidRDefault="006358D9" w:rsidP="003D2EA7">
            <w:pPr>
              <w:autoSpaceDE w:val="0"/>
              <w:autoSpaceDN w:val="0"/>
              <w:adjustRightInd w:val="0"/>
              <w:spacing w:after="0" w:line="240" w:lineRule="auto"/>
              <w:jc w:val="center"/>
              <w:rPr>
                <w:rFonts w:cs="Tahoma"/>
                <w:b/>
                <w:sz w:val="18"/>
                <w:szCs w:val="18"/>
                <w:lang w:eastAsia="zh-CN"/>
              </w:rPr>
            </w:pPr>
            <w:r w:rsidRPr="00047362">
              <w:rPr>
                <w:rFonts w:cs="Tahoma"/>
                <w:noProof/>
                <w:sz w:val="18"/>
                <w:szCs w:val="18"/>
                <w:lang w:val="pt-PT" w:eastAsia="pt-PT"/>
              </w:rPr>
              <w:drawing>
                <wp:inline distT="0" distB="0" distL="0" distR="0" wp14:anchorId="650DF501" wp14:editId="637D125C">
                  <wp:extent cx="556895" cy="5486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895" cy="548640"/>
                          </a:xfrm>
                          <a:prstGeom prst="rect">
                            <a:avLst/>
                          </a:prstGeom>
                          <a:noFill/>
                        </pic:spPr>
                      </pic:pic>
                    </a:graphicData>
                  </a:graphic>
                </wp:inline>
              </w:drawing>
            </w:r>
          </w:p>
        </w:tc>
        <w:tc>
          <w:tcPr>
            <w:tcW w:w="2862" w:type="dxa"/>
            <w:vAlign w:val="center"/>
          </w:tcPr>
          <w:p w14:paraId="29827355" w14:textId="4EB34D3D" w:rsidR="006358D9" w:rsidRPr="00047362" w:rsidRDefault="0000173D" w:rsidP="003D2EA7">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Ears</w:t>
            </w:r>
            <w:r w:rsidR="006358D9" w:rsidRPr="00047362">
              <w:rPr>
                <w:rFonts w:cs="Tahoma"/>
                <w:b/>
                <w:sz w:val="18"/>
                <w:szCs w:val="18"/>
                <w:lang w:eastAsia="zh-CN"/>
              </w:rPr>
              <w:t>:</w:t>
            </w:r>
            <w:r w:rsidR="006358D9" w:rsidRPr="00047362">
              <w:rPr>
                <w:rFonts w:cs="Tahoma"/>
                <w:sz w:val="18"/>
                <w:szCs w:val="18"/>
                <w:lang w:eastAsia="zh-CN"/>
              </w:rPr>
              <w:t xml:space="preserve"> </w:t>
            </w:r>
            <w:r w:rsidRPr="00047362">
              <w:rPr>
                <w:rFonts w:cs="Tahoma"/>
                <w:sz w:val="18"/>
                <w:szCs w:val="18"/>
                <w:lang w:eastAsia="zh-CN"/>
              </w:rPr>
              <w:t>Ear protection</w:t>
            </w:r>
            <w:r w:rsidR="006358D9" w:rsidRPr="00047362">
              <w:rPr>
                <w:rFonts w:cs="Tahoma"/>
                <w:sz w:val="18"/>
                <w:szCs w:val="18"/>
                <w:lang w:eastAsia="zh-CN"/>
              </w:rPr>
              <w:t xml:space="preserve"> </w:t>
            </w:r>
            <w:r w:rsidR="00DF109B" w:rsidRPr="00047362">
              <w:rPr>
                <w:rFonts w:cs="Tahoma"/>
                <w:sz w:val="18"/>
                <w:szCs w:val="18"/>
                <w:lang w:eastAsia="zh-CN"/>
              </w:rPr>
              <w:t>ear muffs</w:t>
            </w:r>
            <w:r w:rsidR="006358D9" w:rsidRPr="00047362">
              <w:rPr>
                <w:rFonts w:cs="Tahoma"/>
                <w:sz w:val="18"/>
                <w:szCs w:val="18"/>
                <w:lang w:eastAsia="zh-CN"/>
              </w:rPr>
              <w:t>.</w:t>
            </w:r>
          </w:p>
          <w:p w14:paraId="615BE44E" w14:textId="77777777" w:rsidR="006358D9" w:rsidRPr="00047362" w:rsidRDefault="006358D9" w:rsidP="003D2EA7">
            <w:pPr>
              <w:autoSpaceDE w:val="0"/>
              <w:autoSpaceDN w:val="0"/>
              <w:adjustRightInd w:val="0"/>
              <w:spacing w:after="0" w:line="240" w:lineRule="auto"/>
              <w:rPr>
                <w:rFonts w:cs="Tahoma"/>
                <w:sz w:val="18"/>
                <w:szCs w:val="18"/>
                <w:lang w:eastAsia="zh-CN"/>
              </w:rPr>
            </w:pPr>
          </w:p>
          <w:p w14:paraId="791CC9B4" w14:textId="5463E322" w:rsidR="006358D9" w:rsidRPr="00047362" w:rsidRDefault="00DF109B" w:rsidP="00DF109B">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Hazards</w:t>
            </w:r>
            <w:r w:rsidR="006358D9" w:rsidRPr="00047362">
              <w:rPr>
                <w:rFonts w:cs="Tahoma"/>
                <w:b/>
                <w:sz w:val="18"/>
                <w:szCs w:val="18"/>
                <w:lang w:eastAsia="zh-CN"/>
              </w:rPr>
              <w:t xml:space="preserve">: </w:t>
            </w:r>
            <w:r w:rsidRPr="00047362">
              <w:rPr>
                <w:rFonts w:cs="Tahoma"/>
                <w:sz w:val="18"/>
                <w:szCs w:val="18"/>
                <w:lang w:eastAsia="zh-CN"/>
              </w:rPr>
              <w:t>Noise</w:t>
            </w:r>
          </w:p>
        </w:tc>
      </w:tr>
      <w:tr w:rsidR="006358D9" w:rsidRPr="00047362" w14:paraId="6A9D0B36" w14:textId="77777777" w:rsidTr="003D2EA7">
        <w:tc>
          <w:tcPr>
            <w:tcW w:w="939" w:type="dxa"/>
            <w:vAlign w:val="center"/>
          </w:tcPr>
          <w:p w14:paraId="100C3B6E" w14:textId="2A5E1AB7" w:rsidR="006358D9" w:rsidRPr="00047362" w:rsidRDefault="006358D9" w:rsidP="003D2EA7">
            <w:pPr>
              <w:autoSpaceDE w:val="0"/>
              <w:autoSpaceDN w:val="0"/>
              <w:adjustRightInd w:val="0"/>
              <w:spacing w:after="0" w:line="240" w:lineRule="auto"/>
              <w:rPr>
                <w:rFonts w:cs="Tahoma"/>
                <w:sz w:val="18"/>
                <w:szCs w:val="18"/>
                <w:lang w:eastAsia="zh-CN"/>
              </w:rPr>
            </w:pPr>
            <w:r w:rsidRPr="00047362">
              <w:rPr>
                <w:rFonts w:cs="Tahoma"/>
                <w:noProof/>
                <w:sz w:val="18"/>
                <w:szCs w:val="18"/>
                <w:lang w:val="pt-PT" w:eastAsia="pt-PT"/>
              </w:rPr>
              <w:drawing>
                <wp:inline distT="0" distB="0" distL="0" distR="0" wp14:anchorId="1BC96B7C" wp14:editId="192D401A">
                  <wp:extent cx="556895" cy="539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895" cy="539750"/>
                          </a:xfrm>
                          <a:prstGeom prst="rect">
                            <a:avLst/>
                          </a:prstGeom>
                          <a:noFill/>
                        </pic:spPr>
                      </pic:pic>
                    </a:graphicData>
                  </a:graphic>
                </wp:inline>
              </w:drawing>
            </w:r>
          </w:p>
        </w:tc>
        <w:tc>
          <w:tcPr>
            <w:tcW w:w="3710" w:type="dxa"/>
            <w:vAlign w:val="center"/>
          </w:tcPr>
          <w:p w14:paraId="77339540" w14:textId="3CAFBFB6" w:rsidR="006358D9" w:rsidRPr="00047362" w:rsidRDefault="003979F2" w:rsidP="003D2EA7">
            <w:pPr>
              <w:autoSpaceDE w:val="0"/>
              <w:autoSpaceDN w:val="0"/>
              <w:adjustRightInd w:val="0"/>
              <w:spacing w:after="0" w:line="240" w:lineRule="auto"/>
              <w:rPr>
                <w:rFonts w:cs="Tahoma"/>
                <w:b/>
                <w:sz w:val="18"/>
                <w:szCs w:val="18"/>
                <w:lang w:eastAsia="zh-CN"/>
              </w:rPr>
            </w:pPr>
            <w:r w:rsidRPr="00047362">
              <w:rPr>
                <w:rFonts w:cs="Tahoma"/>
                <w:b/>
                <w:sz w:val="18"/>
                <w:szCs w:val="18"/>
                <w:lang w:eastAsia="zh-CN"/>
              </w:rPr>
              <w:t>Hands and harms</w:t>
            </w:r>
            <w:r w:rsidR="006358D9" w:rsidRPr="00047362">
              <w:rPr>
                <w:rFonts w:cs="Tahoma"/>
                <w:b/>
                <w:sz w:val="18"/>
                <w:szCs w:val="18"/>
                <w:lang w:eastAsia="zh-CN"/>
              </w:rPr>
              <w:t>:</w:t>
            </w:r>
            <w:r w:rsidR="006358D9" w:rsidRPr="00047362">
              <w:rPr>
                <w:rFonts w:cs="Tahoma"/>
                <w:sz w:val="18"/>
                <w:szCs w:val="18"/>
                <w:lang w:eastAsia="zh-CN"/>
              </w:rPr>
              <w:t xml:space="preserve"> </w:t>
            </w:r>
            <w:r w:rsidRPr="00047362">
              <w:rPr>
                <w:rFonts w:cs="Tahoma"/>
                <w:sz w:val="18"/>
                <w:szCs w:val="18"/>
                <w:lang w:eastAsia="zh-CN"/>
              </w:rPr>
              <w:t>Gloves, arm cuffs, fingerstalls</w:t>
            </w:r>
            <w:r w:rsidR="006358D9" w:rsidRPr="00047362">
              <w:rPr>
                <w:rFonts w:cs="Tahoma"/>
                <w:sz w:val="18"/>
                <w:szCs w:val="18"/>
                <w:lang w:eastAsia="zh-CN"/>
              </w:rPr>
              <w:t xml:space="preserve">, </w:t>
            </w:r>
            <w:r w:rsidRPr="00047362">
              <w:rPr>
                <w:rFonts w:cs="Tahoma"/>
                <w:sz w:val="18"/>
                <w:szCs w:val="18"/>
                <w:lang w:eastAsia="zh-CN"/>
              </w:rPr>
              <w:t>protection creams</w:t>
            </w:r>
            <w:r w:rsidR="006358D9" w:rsidRPr="00047362">
              <w:rPr>
                <w:rFonts w:cs="Tahoma"/>
                <w:sz w:val="18"/>
                <w:szCs w:val="18"/>
                <w:lang w:eastAsia="zh-CN"/>
              </w:rPr>
              <w:t>, etc.</w:t>
            </w:r>
            <w:r w:rsidR="006358D9" w:rsidRPr="00047362">
              <w:rPr>
                <w:rFonts w:cs="Tahoma"/>
                <w:b/>
                <w:sz w:val="18"/>
                <w:szCs w:val="18"/>
                <w:lang w:eastAsia="zh-CN"/>
              </w:rPr>
              <w:t xml:space="preserve"> </w:t>
            </w:r>
          </w:p>
          <w:p w14:paraId="22F93A6E" w14:textId="77777777" w:rsidR="006358D9" w:rsidRPr="00047362" w:rsidRDefault="006358D9" w:rsidP="003D2EA7">
            <w:pPr>
              <w:autoSpaceDE w:val="0"/>
              <w:autoSpaceDN w:val="0"/>
              <w:adjustRightInd w:val="0"/>
              <w:spacing w:after="0" w:line="240" w:lineRule="auto"/>
              <w:rPr>
                <w:rFonts w:cs="Tahoma"/>
                <w:b/>
                <w:sz w:val="18"/>
                <w:szCs w:val="18"/>
                <w:lang w:eastAsia="zh-CN"/>
              </w:rPr>
            </w:pPr>
          </w:p>
          <w:p w14:paraId="74F5A7C2" w14:textId="29F23A96" w:rsidR="006358D9" w:rsidRPr="00047362" w:rsidRDefault="003979F2" w:rsidP="003979F2">
            <w:pPr>
              <w:autoSpaceDE w:val="0"/>
              <w:autoSpaceDN w:val="0"/>
              <w:adjustRightInd w:val="0"/>
              <w:spacing w:after="0" w:line="240" w:lineRule="auto"/>
              <w:rPr>
                <w:rFonts w:cs="Tahoma"/>
                <w:b/>
                <w:sz w:val="18"/>
                <w:szCs w:val="18"/>
                <w:lang w:eastAsia="zh-CN"/>
              </w:rPr>
            </w:pPr>
            <w:r w:rsidRPr="00047362">
              <w:rPr>
                <w:rFonts w:cs="Tahoma"/>
                <w:b/>
                <w:sz w:val="18"/>
                <w:szCs w:val="18"/>
                <w:lang w:eastAsia="zh-CN"/>
              </w:rPr>
              <w:t>Hazards</w:t>
            </w:r>
            <w:r w:rsidR="006358D9" w:rsidRPr="00047362">
              <w:rPr>
                <w:rFonts w:cs="Tahoma"/>
                <w:b/>
                <w:sz w:val="18"/>
                <w:szCs w:val="18"/>
                <w:lang w:eastAsia="zh-CN"/>
              </w:rPr>
              <w:t xml:space="preserve">: </w:t>
            </w:r>
            <w:r w:rsidRPr="00047362">
              <w:rPr>
                <w:rFonts w:cs="Tahoma"/>
                <w:sz w:val="18"/>
                <w:szCs w:val="18"/>
                <w:lang w:eastAsia="zh-CN"/>
              </w:rPr>
              <w:t>Skin irritation</w:t>
            </w:r>
            <w:r w:rsidR="006358D9" w:rsidRPr="00047362">
              <w:rPr>
                <w:rFonts w:cs="Tahoma"/>
                <w:sz w:val="18"/>
                <w:szCs w:val="18"/>
                <w:lang w:eastAsia="zh-CN"/>
              </w:rPr>
              <w:t xml:space="preserve">, </w:t>
            </w:r>
            <w:r w:rsidRPr="00047362">
              <w:rPr>
                <w:rFonts w:cs="Tahoma"/>
                <w:sz w:val="18"/>
                <w:szCs w:val="18"/>
                <w:lang w:eastAsia="zh-CN"/>
              </w:rPr>
              <w:t>electrical shock</w:t>
            </w:r>
            <w:r w:rsidR="006358D9" w:rsidRPr="00047362">
              <w:rPr>
                <w:rFonts w:cs="Tahoma"/>
                <w:sz w:val="18"/>
                <w:szCs w:val="18"/>
                <w:lang w:eastAsia="zh-CN"/>
              </w:rPr>
              <w:t xml:space="preserve">, </w:t>
            </w:r>
            <w:r w:rsidRPr="00047362">
              <w:rPr>
                <w:rFonts w:cs="Tahoma"/>
                <w:sz w:val="18"/>
                <w:szCs w:val="18"/>
                <w:lang w:eastAsia="zh-CN"/>
              </w:rPr>
              <w:t>burns</w:t>
            </w:r>
            <w:r w:rsidR="006358D9" w:rsidRPr="00047362">
              <w:rPr>
                <w:rFonts w:cs="Tahoma"/>
                <w:sz w:val="18"/>
                <w:szCs w:val="18"/>
                <w:lang w:eastAsia="zh-CN"/>
              </w:rPr>
              <w:t>, c</w:t>
            </w:r>
            <w:r w:rsidRPr="00047362">
              <w:rPr>
                <w:rFonts w:cs="Tahoma"/>
                <w:sz w:val="18"/>
                <w:szCs w:val="18"/>
                <w:lang w:eastAsia="zh-CN"/>
              </w:rPr>
              <w:t>uts</w:t>
            </w:r>
            <w:r w:rsidR="006358D9" w:rsidRPr="00047362">
              <w:rPr>
                <w:rFonts w:cs="Tahoma"/>
                <w:sz w:val="18"/>
                <w:szCs w:val="18"/>
                <w:lang w:eastAsia="zh-CN"/>
              </w:rPr>
              <w:t>, perf</w:t>
            </w:r>
            <w:r w:rsidRPr="00047362">
              <w:rPr>
                <w:rFonts w:cs="Tahoma"/>
                <w:sz w:val="18"/>
                <w:szCs w:val="18"/>
                <w:lang w:eastAsia="zh-CN"/>
              </w:rPr>
              <w:t>oration</w:t>
            </w:r>
            <w:r w:rsidR="006358D9" w:rsidRPr="00047362">
              <w:rPr>
                <w:rFonts w:cs="Tahoma"/>
                <w:sz w:val="18"/>
                <w:szCs w:val="18"/>
                <w:lang w:eastAsia="zh-CN"/>
              </w:rPr>
              <w:t xml:space="preserve">, </w:t>
            </w:r>
            <w:r w:rsidR="009449EF" w:rsidRPr="00047362">
              <w:rPr>
                <w:rFonts w:cs="Tahoma"/>
                <w:sz w:val="18"/>
                <w:szCs w:val="18"/>
                <w:lang w:eastAsia="zh-CN"/>
              </w:rPr>
              <w:t>and abrasion</w:t>
            </w:r>
            <w:r w:rsidR="006358D9" w:rsidRPr="00047362">
              <w:rPr>
                <w:rFonts w:cs="Tahoma"/>
                <w:sz w:val="18"/>
                <w:szCs w:val="18"/>
                <w:lang w:eastAsia="zh-CN"/>
              </w:rPr>
              <w:t>.</w:t>
            </w:r>
          </w:p>
        </w:tc>
        <w:tc>
          <w:tcPr>
            <w:tcW w:w="1049" w:type="dxa"/>
            <w:vAlign w:val="center"/>
          </w:tcPr>
          <w:p w14:paraId="4050954C" w14:textId="6280BB98" w:rsidR="006358D9" w:rsidRPr="00047362" w:rsidRDefault="006358D9" w:rsidP="003D2EA7">
            <w:pPr>
              <w:autoSpaceDE w:val="0"/>
              <w:autoSpaceDN w:val="0"/>
              <w:adjustRightInd w:val="0"/>
              <w:spacing w:after="0" w:line="240" w:lineRule="auto"/>
              <w:jc w:val="center"/>
              <w:rPr>
                <w:rFonts w:cs="Tahoma"/>
                <w:b/>
                <w:sz w:val="18"/>
                <w:szCs w:val="18"/>
                <w:lang w:eastAsia="zh-CN"/>
              </w:rPr>
            </w:pPr>
            <w:r w:rsidRPr="00047362">
              <w:rPr>
                <w:rFonts w:cs="Tahoma"/>
                <w:noProof/>
                <w:sz w:val="18"/>
                <w:szCs w:val="18"/>
                <w:lang w:val="pt-PT" w:eastAsia="pt-PT"/>
              </w:rPr>
              <w:drawing>
                <wp:inline distT="0" distB="0" distL="0" distR="0" wp14:anchorId="51AEA00C" wp14:editId="333EDDA7">
                  <wp:extent cx="560070" cy="560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pic:spPr>
                      </pic:pic>
                    </a:graphicData>
                  </a:graphic>
                </wp:inline>
              </w:drawing>
            </w:r>
          </w:p>
        </w:tc>
        <w:tc>
          <w:tcPr>
            <w:tcW w:w="2862" w:type="dxa"/>
            <w:vAlign w:val="center"/>
          </w:tcPr>
          <w:p w14:paraId="321B2C27" w14:textId="340640E6" w:rsidR="006358D9" w:rsidRPr="00047362" w:rsidRDefault="00DF109B" w:rsidP="003D2EA7">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Legs and feet</w:t>
            </w:r>
            <w:r w:rsidR="006358D9" w:rsidRPr="00047362">
              <w:rPr>
                <w:rFonts w:cs="Tahoma"/>
                <w:b/>
                <w:sz w:val="18"/>
                <w:szCs w:val="18"/>
                <w:lang w:eastAsia="zh-CN"/>
              </w:rPr>
              <w:t>:</w:t>
            </w:r>
            <w:r w:rsidR="006358D9" w:rsidRPr="00047362">
              <w:rPr>
                <w:rFonts w:cs="Tahoma"/>
                <w:sz w:val="18"/>
                <w:szCs w:val="18"/>
                <w:lang w:eastAsia="zh-CN"/>
              </w:rPr>
              <w:t xml:space="preserve"> </w:t>
            </w:r>
            <w:r w:rsidR="002230C3" w:rsidRPr="00047362">
              <w:rPr>
                <w:rFonts w:cs="Tahoma"/>
                <w:sz w:val="18"/>
                <w:szCs w:val="18"/>
                <w:lang w:eastAsia="zh-CN"/>
              </w:rPr>
              <w:t>Toe-cap and  steel midsole s</w:t>
            </w:r>
            <w:r w:rsidR="00506972" w:rsidRPr="00047362">
              <w:rPr>
                <w:rFonts w:cs="Tahoma"/>
                <w:sz w:val="18"/>
                <w:szCs w:val="18"/>
                <w:lang w:eastAsia="zh-CN"/>
              </w:rPr>
              <w:t>hoes and</w:t>
            </w:r>
            <w:r w:rsidR="006358D9" w:rsidRPr="00047362">
              <w:rPr>
                <w:rFonts w:cs="Tahoma"/>
                <w:sz w:val="18"/>
                <w:szCs w:val="18"/>
                <w:lang w:eastAsia="zh-CN"/>
              </w:rPr>
              <w:t xml:space="preserve"> </w:t>
            </w:r>
            <w:r w:rsidR="00506972" w:rsidRPr="00047362">
              <w:rPr>
                <w:rFonts w:cs="Tahoma"/>
                <w:sz w:val="18"/>
                <w:szCs w:val="18"/>
                <w:lang w:eastAsia="zh-CN"/>
              </w:rPr>
              <w:t>b</w:t>
            </w:r>
            <w:r w:rsidR="002230C3" w:rsidRPr="00047362">
              <w:rPr>
                <w:rFonts w:cs="Tahoma"/>
                <w:sz w:val="18"/>
                <w:szCs w:val="18"/>
                <w:lang w:eastAsia="zh-CN"/>
              </w:rPr>
              <w:t>oots</w:t>
            </w:r>
          </w:p>
          <w:p w14:paraId="6F40F4FC" w14:textId="77777777" w:rsidR="006358D9" w:rsidRPr="00047362" w:rsidRDefault="006358D9" w:rsidP="003D2EA7">
            <w:pPr>
              <w:autoSpaceDE w:val="0"/>
              <w:autoSpaceDN w:val="0"/>
              <w:adjustRightInd w:val="0"/>
              <w:spacing w:after="0" w:line="240" w:lineRule="auto"/>
              <w:rPr>
                <w:rFonts w:cs="Tahoma"/>
                <w:sz w:val="18"/>
                <w:szCs w:val="18"/>
                <w:lang w:eastAsia="zh-CN"/>
              </w:rPr>
            </w:pPr>
          </w:p>
          <w:p w14:paraId="60063E9E" w14:textId="50F32932" w:rsidR="006358D9" w:rsidRPr="00047362" w:rsidRDefault="00DF109B" w:rsidP="00DF109B">
            <w:pPr>
              <w:autoSpaceDE w:val="0"/>
              <w:autoSpaceDN w:val="0"/>
              <w:adjustRightInd w:val="0"/>
              <w:spacing w:after="0" w:line="240" w:lineRule="auto"/>
              <w:rPr>
                <w:rFonts w:cs="Tahoma"/>
                <w:b/>
                <w:sz w:val="18"/>
                <w:szCs w:val="18"/>
                <w:lang w:eastAsia="zh-CN"/>
              </w:rPr>
            </w:pPr>
            <w:r w:rsidRPr="00047362">
              <w:rPr>
                <w:rFonts w:cs="Tahoma"/>
                <w:b/>
                <w:sz w:val="18"/>
                <w:szCs w:val="18"/>
                <w:lang w:eastAsia="zh-CN"/>
              </w:rPr>
              <w:t>Hazards</w:t>
            </w:r>
            <w:r w:rsidR="006358D9" w:rsidRPr="00047362">
              <w:rPr>
                <w:rFonts w:cs="Tahoma"/>
                <w:b/>
                <w:sz w:val="18"/>
                <w:szCs w:val="18"/>
                <w:lang w:eastAsia="zh-CN"/>
              </w:rPr>
              <w:t xml:space="preserve">: </w:t>
            </w:r>
            <w:r w:rsidRPr="00047362">
              <w:rPr>
                <w:rFonts w:cs="Tahoma"/>
                <w:sz w:val="18"/>
                <w:szCs w:val="18"/>
                <w:lang w:eastAsia="zh-CN"/>
              </w:rPr>
              <w:t>Cut</w:t>
            </w:r>
            <w:r w:rsidR="006358D9" w:rsidRPr="00047362">
              <w:rPr>
                <w:rFonts w:cs="Tahoma"/>
                <w:sz w:val="18"/>
                <w:szCs w:val="18"/>
                <w:lang w:eastAsia="zh-CN"/>
              </w:rPr>
              <w:t>, perf</w:t>
            </w:r>
            <w:r w:rsidRPr="00047362">
              <w:rPr>
                <w:rFonts w:cs="Tahoma"/>
                <w:sz w:val="18"/>
                <w:szCs w:val="18"/>
                <w:lang w:eastAsia="zh-CN"/>
              </w:rPr>
              <w:t>oration</w:t>
            </w:r>
            <w:r w:rsidR="006358D9" w:rsidRPr="00047362">
              <w:rPr>
                <w:rFonts w:cs="Tahoma"/>
                <w:sz w:val="18"/>
                <w:szCs w:val="18"/>
                <w:lang w:eastAsia="zh-CN"/>
              </w:rPr>
              <w:t xml:space="preserve">, </w:t>
            </w:r>
            <w:r w:rsidRPr="00047362">
              <w:rPr>
                <w:rFonts w:cs="Tahoma"/>
                <w:sz w:val="18"/>
                <w:szCs w:val="18"/>
                <w:lang w:eastAsia="zh-CN"/>
              </w:rPr>
              <w:t>fall, impact</w:t>
            </w:r>
            <w:r w:rsidR="006358D9" w:rsidRPr="00047362">
              <w:rPr>
                <w:rFonts w:cs="Tahoma"/>
                <w:sz w:val="18"/>
                <w:szCs w:val="18"/>
                <w:lang w:eastAsia="zh-CN"/>
              </w:rPr>
              <w:t xml:space="preserve">s, </w:t>
            </w:r>
            <w:r w:rsidRPr="00047362">
              <w:rPr>
                <w:rFonts w:cs="Tahoma"/>
                <w:sz w:val="18"/>
                <w:szCs w:val="18"/>
                <w:lang w:eastAsia="zh-CN"/>
              </w:rPr>
              <w:t>pinching</w:t>
            </w:r>
            <w:r w:rsidR="006358D9" w:rsidRPr="00047362">
              <w:rPr>
                <w:rFonts w:cs="Tahoma"/>
                <w:sz w:val="18"/>
                <w:szCs w:val="18"/>
                <w:lang w:eastAsia="zh-CN"/>
              </w:rPr>
              <w:t xml:space="preserve">, </w:t>
            </w:r>
            <w:r w:rsidRPr="00047362">
              <w:rPr>
                <w:rFonts w:cs="Tahoma"/>
                <w:sz w:val="18"/>
                <w:szCs w:val="18"/>
                <w:lang w:eastAsia="zh-CN"/>
              </w:rPr>
              <w:t>cold and warm environments</w:t>
            </w:r>
            <w:r w:rsidR="006358D9" w:rsidRPr="00047362">
              <w:rPr>
                <w:rFonts w:cs="Tahoma"/>
                <w:sz w:val="18"/>
                <w:szCs w:val="18"/>
                <w:lang w:eastAsia="zh-CN"/>
              </w:rPr>
              <w:t>, etc.</w:t>
            </w:r>
          </w:p>
        </w:tc>
      </w:tr>
      <w:tr w:rsidR="006358D9" w:rsidRPr="00047362" w14:paraId="4753229C" w14:textId="77777777" w:rsidTr="003D2EA7">
        <w:tc>
          <w:tcPr>
            <w:tcW w:w="939" w:type="dxa"/>
            <w:vAlign w:val="center"/>
          </w:tcPr>
          <w:p w14:paraId="1140B589" w14:textId="57D94732" w:rsidR="006358D9" w:rsidRPr="00047362" w:rsidRDefault="006358D9" w:rsidP="003D2EA7">
            <w:pPr>
              <w:autoSpaceDE w:val="0"/>
              <w:autoSpaceDN w:val="0"/>
              <w:adjustRightInd w:val="0"/>
              <w:spacing w:after="0" w:line="240" w:lineRule="auto"/>
              <w:rPr>
                <w:rFonts w:cs="Tahoma"/>
                <w:sz w:val="18"/>
                <w:szCs w:val="18"/>
                <w:lang w:eastAsia="zh-CN"/>
              </w:rPr>
            </w:pPr>
            <w:r w:rsidRPr="00047362">
              <w:rPr>
                <w:rFonts w:cs="Tahoma"/>
                <w:noProof/>
                <w:sz w:val="18"/>
                <w:szCs w:val="18"/>
                <w:lang w:val="pt-PT" w:eastAsia="pt-PT"/>
              </w:rPr>
              <w:drawing>
                <wp:inline distT="0" distB="0" distL="0" distR="0" wp14:anchorId="302873CD" wp14:editId="1AEF4E00">
                  <wp:extent cx="560705" cy="5518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05" cy="551815"/>
                          </a:xfrm>
                          <a:prstGeom prst="rect">
                            <a:avLst/>
                          </a:prstGeom>
                          <a:noFill/>
                        </pic:spPr>
                      </pic:pic>
                    </a:graphicData>
                  </a:graphic>
                </wp:inline>
              </w:drawing>
            </w:r>
          </w:p>
        </w:tc>
        <w:tc>
          <w:tcPr>
            <w:tcW w:w="3710" w:type="dxa"/>
            <w:vAlign w:val="center"/>
          </w:tcPr>
          <w:p w14:paraId="25608BB4" w14:textId="0976A6C6" w:rsidR="006358D9" w:rsidRPr="00047362" w:rsidRDefault="005A2D30" w:rsidP="003D2EA7">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Trunk</w:t>
            </w:r>
            <w:r w:rsidR="006358D9" w:rsidRPr="00047362">
              <w:rPr>
                <w:rFonts w:cs="Tahoma"/>
                <w:b/>
                <w:sz w:val="18"/>
                <w:szCs w:val="18"/>
                <w:lang w:eastAsia="zh-CN"/>
              </w:rPr>
              <w:t>:</w:t>
            </w:r>
            <w:r w:rsidR="006358D9" w:rsidRPr="00047362">
              <w:rPr>
                <w:rFonts w:cs="Tahoma"/>
                <w:sz w:val="18"/>
                <w:szCs w:val="18"/>
                <w:lang w:eastAsia="zh-CN"/>
              </w:rPr>
              <w:t xml:space="preserve"> </w:t>
            </w:r>
            <w:r w:rsidR="00536DFE" w:rsidRPr="00047362">
              <w:rPr>
                <w:rFonts w:cs="Tahoma"/>
                <w:sz w:val="18"/>
                <w:szCs w:val="18"/>
                <w:lang w:eastAsia="zh-CN"/>
              </w:rPr>
              <w:t>Overalls</w:t>
            </w:r>
            <w:r w:rsidR="006358D9" w:rsidRPr="00047362">
              <w:rPr>
                <w:rFonts w:cs="Tahoma"/>
                <w:sz w:val="18"/>
                <w:szCs w:val="18"/>
                <w:lang w:eastAsia="zh-CN"/>
              </w:rPr>
              <w:t xml:space="preserve">, </w:t>
            </w:r>
            <w:r w:rsidR="00536DFE" w:rsidRPr="00047362">
              <w:rPr>
                <w:rFonts w:cs="Tahoma"/>
                <w:sz w:val="18"/>
                <w:szCs w:val="18"/>
                <w:lang w:eastAsia="zh-CN"/>
              </w:rPr>
              <w:t>laboratory coats</w:t>
            </w:r>
            <w:r w:rsidR="006358D9" w:rsidRPr="00047362">
              <w:rPr>
                <w:rFonts w:cs="Tahoma"/>
                <w:sz w:val="18"/>
                <w:szCs w:val="18"/>
                <w:lang w:eastAsia="zh-CN"/>
              </w:rPr>
              <w:t xml:space="preserve">, </w:t>
            </w:r>
            <w:r w:rsidR="00536DFE" w:rsidRPr="00047362">
              <w:rPr>
                <w:rFonts w:cs="Tahoma"/>
                <w:sz w:val="18"/>
                <w:szCs w:val="18"/>
                <w:lang w:eastAsia="zh-CN"/>
              </w:rPr>
              <w:t>leather aprons</w:t>
            </w:r>
            <w:r w:rsidR="006358D9" w:rsidRPr="00047362">
              <w:rPr>
                <w:rFonts w:cs="Tahoma"/>
                <w:sz w:val="18"/>
                <w:szCs w:val="18"/>
                <w:lang w:eastAsia="zh-CN"/>
              </w:rPr>
              <w:t xml:space="preserve">, </w:t>
            </w:r>
            <w:r w:rsidR="00536DFE" w:rsidRPr="00047362">
              <w:rPr>
                <w:rFonts w:cs="Tahoma"/>
                <w:sz w:val="18"/>
                <w:szCs w:val="18"/>
                <w:lang w:eastAsia="zh-CN"/>
              </w:rPr>
              <w:t>vests</w:t>
            </w:r>
            <w:r w:rsidR="006358D9" w:rsidRPr="00047362">
              <w:rPr>
                <w:rFonts w:cs="Tahoma"/>
                <w:sz w:val="18"/>
                <w:szCs w:val="18"/>
                <w:lang w:eastAsia="zh-CN"/>
              </w:rPr>
              <w:t xml:space="preserve">, </w:t>
            </w:r>
            <w:r w:rsidR="00536DFE" w:rsidRPr="00047362">
              <w:rPr>
                <w:rFonts w:cs="Tahoma"/>
                <w:sz w:val="18"/>
                <w:szCs w:val="18"/>
                <w:lang w:eastAsia="zh-CN"/>
              </w:rPr>
              <w:t>coats</w:t>
            </w:r>
            <w:r w:rsidR="006358D9" w:rsidRPr="00047362">
              <w:rPr>
                <w:rFonts w:cs="Tahoma"/>
                <w:sz w:val="18"/>
                <w:szCs w:val="18"/>
                <w:lang w:eastAsia="zh-CN"/>
              </w:rPr>
              <w:t xml:space="preserve">, </w:t>
            </w:r>
            <w:r w:rsidR="00506972" w:rsidRPr="00047362">
              <w:rPr>
                <w:rFonts w:cs="Tahoma"/>
                <w:sz w:val="18"/>
                <w:szCs w:val="18"/>
                <w:lang w:eastAsia="zh-CN"/>
              </w:rPr>
              <w:t>reflective clothing</w:t>
            </w:r>
            <w:r w:rsidR="006358D9" w:rsidRPr="00047362">
              <w:rPr>
                <w:rFonts w:cs="Tahoma"/>
                <w:sz w:val="18"/>
                <w:szCs w:val="18"/>
                <w:lang w:eastAsia="zh-CN"/>
              </w:rPr>
              <w:t>, etc.</w:t>
            </w:r>
          </w:p>
          <w:p w14:paraId="03DC3BE8" w14:textId="77777777" w:rsidR="006358D9" w:rsidRPr="00047362" w:rsidRDefault="006358D9" w:rsidP="003D2EA7">
            <w:pPr>
              <w:autoSpaceDE w:val="0"/>
              <w:autoSpaceDN w:val="0"/>
              <w:adjustRightInd w:val="0"/>
              <w:spacing w:after="0" w:line="240" w:lineRule="auto"/>
              <w:rPr>
                <w:rFonts w:cs="Tahoma"/>
                <w:sz w:val="18"/>
                <w:szCs w:val="18"/>
                <w:lang w:eastAsia="zh-CN"/>
              </w:rPr>
            </w:pPr>
          </w:p>
          <w:p w14:paraId="68B0A2EB" w14:textId="3D052FD9" w:rsidR="006358D9" w:rsidRPr="00047362" w:rsidRDefault="00042259" w:rsidP="0000173D">
            <w:pPr>
              <w:autoSpaceDE w:val="0"/>
              <w:autoSpaceDN w:val="0"/>
              <w:adjustRightInd w:val="0"/>
              <w:spacing w:after="0" w:line="240" w:lineRule="auto"/>
              <w:rPr>
                <w:rFonts w:cs="Tahoma"/>
                <w:noProof/>
                <w:sz w:val="18"/>
                <w:szCs w:val="18"/>
              </w:rPr>
            </w:pPr>
            <w:r w:rsidRPr="00047362">
              <w:rPr>
                <w:rFonts w:cs="Tahoma"/>
                <w:b/>
                <w:sz w:val="18"/>
                <w:szCs w:val="18"/>
                <w:lang w:eastAsia="zh-CN"/>
              </w:rPr>
              <w:t>Hazards</w:t>
            </w:r>
            <w:r w:rsidR="006358D9" w:rsidRPr="00047362">
              <w:rPr>
                <w:rFonts w:cs="Tahoma"/>
                <w:b/>
                <w:sz w:val="18"/>
                <w:szCs w:val="18"/>
                <w:lang w:eastAsia="zh-CN"/>
              </w:rPr>
              <w:t xml:space="preserve">: </w:t>
            </w:r>
            <w:r w:rsidR="0000173D" w:rsidRPr="00047362">
              <w:rPr>
                <w:rFonts w:cs="Tahoma"/>
                <w:sz w:val="18"/>
                <w:szCs w:val="18"/>
                <w:lang w:eastAsia="zh-CN"/>
              </w:rPr>
              <w:t>Sprinkles</w:t>
            </w:r>
            <w:r w:rsidR="006358D9" w:rsidRPr="00047362">
              <w:rPr>
                <w:rFonts w:cs="Tahoma"/>
                <w:sz w:val="18"/>
                <w:szCs w:val="18"/>
                <w:lang w:eastAsia="zh-CN"/>
              </w:rPr>
              <w:t xml:space="preserve">, </w:t>
            </w:r>
            <w:r w:rsidR="0000173D" w:rsidRPr="00047362">
              <w:rPr>
                <w:rFonts w:cs="Tahoma"/>
                <w:sz w:val="18"/>
                <w:szCs w:val="18"/>
                <w:lang w:eastAsia="zh-CN"/>
              </w:rPr>
              <w:t>electrical shock</w:t>
            </w:r>
            <w:r w:rsidR="006358D9" w:rsidRPr="00047362">
              <w:rPr>
                <w:rFonts w:cs="Tahoma"/>
                <w:sz w:val="18"/>
                <w:szCs w:val="18"/>
                <w:lang w:eastAsia="zh-CN"/>
              </w:rPr>
              <w:t xml:space="preserve">, </w:t>
            </w:r>
            <w:r w:rsidR="0000173D" w:rsidRPr="00047362">
              <w:rPr>
                <w:rFonts w:cs="Tahoma"/>
                <w:sz w:val="18"/>
                <w:szCs w:val="18"/>
                <w:lang w:eastAsia="zh-CN"/>
              </w:rPr>
              <w:t>burns</w:t>
            </w:r>
            <w:r w:rsidR="006358D9" w:rsidRPr="00047362">
              <w:rPr>
                <w:rFonts w:cs="Tahoma"/>
                <w:sz w:val="18"/>
                <w:szCs w:val="18"/>
                <w:lang w:eastAsia="zh-CN"/>
              </w:rPr>
              <w:t xml:space="preserve">, </w:t>
            </w:r>
            <w:r w:rsidR="0000173D" w:rsidRPr="00047362">
              <w:rPr>
                <w:rFonts w:cs="Tahoma"/>
                <w:sz w:val="18"/>
                <w:szCs w:val="18"/>
                <w:lang w:eastAsia="zh-CN"/>
              </w:rPr>
              <w:t>weather effects</w:t>
            </w:r>
            <w:r w:rsidR="006358D9" w:rsidRPr="00047362">
              <w:rPr>
                <w:rFonts w:cs="Tahoma"/>
                <w:sz w:val="18"/>
                <w:szCs w:val="18"/>
                <w:lang w:eastAsia="zh-CN"/>
              </w:rPr>
              <w:t xml:space="preserve">, </w:t>
            </w:r>
            <w:r w:rsidR="0000173D" w:rsidRPr="00047362">
              <w:rPr>
                <w:rFonts w:cs="Tahoma"/>
                <w:sz w:val="18"/>
                <w:szCs w:val="18"/>
                <w:lang w:eastAsia="zh-CN"/>
              </w:rPr>
              <w:t>exposure to high temperatures</w:t>
            </w:r>
            <w:r w:rsidR="006358D9" w:rsidRPr="00047362">
              <w:rPr>
                <w:rFonts w:cs="Tahoma"/>
                <w:sz w:val="18"/>
                <w:szCs w:val="18"/>
                <w:lang w:eastAsia="zh-CN"/>
              </w:rPr>
              <w:t xml:space="preserve">, </w:t>
            </w:r>
            <w:r w:rsidR="0000173D" w:rsidRPr="00047362">
              <w:rPr>
                <w:rFonts w:cs="Tahoma"/>
                <w:sz w:val="18"/>
                <w:szCs w:val="18"/>
                <w:lang w:eastAsia="zh-CN"/>
              </w:rPr>
              <w:t>exposure to low temperatures</w:t>
            </w:r>
            <w:r w:rsidR="006358D9" w:rsidRPr="00047362">
              <w:rPr>
                <w:rFonts w:cs="Tahoma"/>
                <w:sz w:val="18"/>
                <w:szCs w:val="18"/>
                <w:lang w:eastAsia="zh-CN"/>
              </w:rPr>
              <w:t>.</w:t>
            </w:r>
          </w:p>
        </w:tc>
        <w:tc>
          <w:tcPr>
            <w:tcW w:w="1049" w:type="dxa"/>
            <w:vAlign w:val="center"/>
          </w:tcPr>
          <w:p w14:paraId="7A80FCD7" w14:textId="405CB8CD" w:rsidR="006358D9" w:rsidRPr="00047362" w:rsidRDefault="006358D9" w:rsidP="003D2EA7">
            <w:pPr>
              <w:autoSpaceDE w:val="0"/>
              <w:autoSpaceDN w:val="0"/>
              <w:adjustRightInd w:val="0"/>
              <w:spacing w:after="0" w:line="240" w:lineRule="auto"/>
              <w:jc w:val="center"/>
              <w:rPr>
                <w:rFonts w:cs="Tahoma"/>
                <w:noProof/>
                <w:sz w:val="18"/>
                <w:szCs w:val="18"/>
              </w:rPr>
            </w:pPr>
            <w:r w:rsidRPr="00047362">
              <w:rPr>
                <w:rFonts w:cs="Tahoma"/>
                <w:noProof/>
                <w:sz w:val="18"/>
                <w:szCs w:val="18"/>
                <w:lang w:val="pt-PT" w:eastAsia="pt-PT"/>
              </w:rPr>
              <w:drawing>
                <wp:inline distT="0" distB="0" distL="0" distR="0" wp14:anchorId="29960210" wp14:editId="7AD9F5D4">
                  <wp:extent cx="556895" cy="556895"/>
                  <wp:effectExtent l="0" t="0" r="0" b="0"/>
                  <wp:docPr id="308224" name="Picture 30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pic:spPr>
                      </pic:pic>
                    </a:graphicData>
                  </a:graphic>
                </wp:inline>
              </w:drawing>
            </w:r>
          </w:p>
        </w:tc>
        <w:tc>
          <w:tcPr>
            <w:tcW w:w="2862" w:type="dxa"/>
            <w:vAlign w:val="center"/>
          </w:tcPr>
          <w:p w14:paraId="1F896C77" w14:textId="3875D458" w:rsidR="006358D9" w:rsidRPr="00047362" w:rsidRDefault="006358D9" w:rsidP="003D2EA7">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Face:</w:t>
            </w:r>
            <w:r w:rsidRPr="00047362">
              <w:rPr>
                <w:rFonts w:cs="Tahoma"/>
                <w:sz w:val="18"/>
                <w:szCs w:val="18"/>
                <w:lang w:eastAsia="zh-CN"/>
              </w:rPr>
              <w:t xml:space="preserve"> </w:t>
            </w:r>
            <w:r w:rsidR="00DF109B" w:rsidRPr="00047362">
              <w:rPr>
                <w:rFonts w:cs="Tahoma"/>
                <w:sz w:val="18"/>
                <w:szCs w:val="18"/>
                <w:lang w:eastAsia="zh-CN"/>
              </w:rPr>
              <w:t>Welding mask</w:t>
            </w:r>
            <w:r w:rsidRPr="00047362">
              <w:rPr>
                <w:rFonts w:cs="Tahoma"/>
                <w:sz w:val="18"/>
                <w:szCs w:val="18"/>
                <w:lang w:eastAsia="zh-CN"/>
              </w:rPr>
              <w:t xml:space="preserve">, </w:t>
            </w:r>
            <w:r w:rsidR="00DF109B" w:rsidRPr="00047362">
              <w:rPr>
                <w:rFonts w:cs="Tahoma"/>
                <w:sz w:val="18"/>
                <w:szCs w:val="18"/>
                <w:lang w:eastAsia="zh-CN"/>
              </w:rPr>
              <w:t>goggle</w:t>
            </w:r>
            <w:r w:rsidRPr="00047362">
              <w:rPr>
                <w:rFonts w:cs="Tahoma"/>
                <w:sz w:val="18"/>
                <w:szCs w:val="18"/>
                <w:lang w:eastAsia="zh-CN"/>
              </w:rPr>
              <w:t xml:space="preserve">s, </w:t>
            </w:r>
          </w:p>
          <w:p w14:paraId="7612E273" w14:textId="77777777" w:rsidR="006358D9" w:rsidRPr="00047362" w:rsidRDefault="006358D9" w:rsidP="003D2EA7">
            <w:pPr>
              <w:autoSpaceDE w:val="0"/>
              <w:autoSpaceDN w:val="0"/>
              <w:adjustRightInd w:val="0"/>
              <w:spacing w:after="0" w:line="240" w:lineRule="auto"/>
              <w:rPr>
                <w:rFonts w:cs="Tahoma"/>
                <w:sz w:val="18"/>
                <w:szCs w:val="18"/>
                <w:lang w:eastAsia="zh-CN"/>
              </w:rPr>
            </w:pPr>
          </w:p>
          <w:p w14:paraId="67190EA1" w14:textId="442DCD5C" w:rsidR="006358D9" w:rsidRPr="00047362" w:rsidRDefault="00DF109B" w:rsidP="00DF109B">
            <w:pPr>
              <w:autoSpaceDE w:val="0"/>
              <w:autoSpaceDN w:val="0"/>
              <w:adjustRightInd w:val="0"/>
              <w:spacing w:after="0" w:line="240" w:lineRule="auto"/>
              <w:rPr>
                <w:rFonts w:cs="Tahoma"/>
                <w:sz w:val="18"/>
                <w:szCs w:val="18"/>
                <w:lang w:eastAsia="zh-CN"/>
              </w:rPr>
            </w:pPr>
            <w:r w:rsidRPr="00047362">
              <w:rPr>
                <w:rFonts w:cs="Tahoma"/>
                <w:b/>
                <w:sz w:val="18"/>
                <w:szCs w:val="18"/>
                <w:lang w:eastAsia="zh-CN"/>
              </w:rPr>
              <w:t>hazards</w:t>
            </w:r>
            <w:r w:rsidR="006358D9" w:rsidRPr="00047362">
              <w:rPr>
                <w:rFonts w:cs="Tahoma"/>
                <w:b/>
                <w:sz w:val="18"/>
                <w:szCs w:val="18"/>
                <w:lang w:eastAsia="zh-CN"/>
              </w:rPr>
              <w:t xml:space="preserve">: </w:t>
            </w:r>
            <w:r w:rsidRPr="00047362">
              <w:rPr>
                <w:rFonts w:cs="Tahoma"/>
                <w:sz w:val="18"/>
                <w:szCs w:val="18"/>
                <w:lang w:eastAsia="zh-CN"/>
              </w:rPr>
              <w:t>particle, liquid and dust projection</w:t>
            </w:r>
            <w:r w:rsidR="006358D9" w:rsidRPr="00047362">
              <w:rPr>
                <w:rFonts w:cs="Tahoma"/>
                <w:sz w:val="18"/>
                <w:szCs w:val="18"/>
                <w:lang w:eastAsia="zh-CN"/>
              </w:rPr>
              <w:t>, radia</w:t>
            </w:r>
            <w:r w:rsidRPr="00047362">
              <w:rPr>
                <w:rFonts w:cs="Tahoma"/>
                <w:sz w:val="18"/>
                <w:szCs w:val="18"/>
                <w:lang w:eastAsia="zh-CN"/>
              </w:rPr>
              <w:t>tion</w:t>
            </w:r>
            <w:r w:rsidR="006358D9" w:rsidRPr="00047362">
              <w:rPr>
                <w:rFonts w:cs="Tahoma"/>
                <w:sz w:val="18"/>
                <w:szCs w:val="18"/>
                <w:lang w:eastAsia="zh-CN"/>
              </w:rPr>
              <w:t xml:space="preserve">, </w:t>
            </w:r>
            <w:r w:rsidRPr="00047362">
              <w:rPr>
                <w:rFonts w:cs="Tahoma"/>
                <w:sz w:val="18"/>
                <w:szCs w:val="18"/>
                <w:lang w:eastAsia="zh-CN"/>
              </w:rPr>
              <w:t>shrapnel</w:t>
            </w:r>
            <w:r w:rsidR="006358D9" w:rsidRPr="00047362">
              <w:rPr>
                <w:rFonts w:cs="Tahoma"/>
                <w:sz w:val="18"/>
                <w:szCs w:val="18"/>
                <w:lang w:eastAsia="zh-CN"/>
              </w:rPr>
              <w:t xml:space="preserve">, </w:t>
            </w:r>
            <w:r w:rsidRPr="00047362">
              <w:rPr>
                <w:rFonts w:cs="Tahoma"/>
                <w:sz w:val="18"/>
                <w:szCs w:val="18"/>
                <w:lang w:eastAsia="zh-CN"/>
              </w:rPr>
              <w:t>chips</w:t>
            </w:r>
            <w:r w:rsidR="006358D9" w:rsidRPr="00047362">
              <w:rPr>
                <w:rFonts w:cs="Tahoma"/>
                <w:sz w:val="18"/>
                <w:szCs w:val="18"/>
                <w:lang w:eastAsia="zh-CN"/>
              </w:rPr>
              <w:t>, etc.</w:t>
            </w:r>
          </w:p>
        </w:tc>
      </w:tr>
    </w:tbl>
    <w:p w14:paraId="1CC4B0E1" w14:textId="77777777" w:rsidR="00EC31F9" w:rsidRPr="00047362" w:rsidRDefault="00EC31F9" w:rsidP="006C35BE">
      <w:pPr>
        <w:jc w:val="both"/>
      </w:pPr>
    </w:p>
    <w:p w14:paraId="7B4B8ECB" w14:textId="45D00B24" w:rsidR="00B754AF" w:rsidRPr="00047362" w:rsidRDefault="002230C3" w:rsidP="00B754AF">
      <w:pPr>
        <w:jc w:val="both"/>
      </w:pPr>
      <w:r w:rsidRPr="00047362">
        <w:t xml:space="preserve">Bear in mind some aspects </w:t>
      </w:r>
      <w:r w:rsidR="00DB5CC2" w:rsidRPr="00047362">
        <w:t>before</w:t>
      </w:r>
      <w:r w:rsidR="00C31D37" w:rsidRPr="00047362">
        <w:t xml:space="preserve"> selecting</w:t>
      </w:r>
      <w:r w:rsidR="00444181" w:rsidRPr="00047362">
        <w:t xml:space="preserve"> </w:t>
      </w:r>
      <w:r w:rsidR="00DB5CC2" w:rsidRPr="00047362">
        <w:t>Personal Protective Equipment</w:t>
      </w:r>
      <w:r w:rsidR="00B754AF" w:rsidRPr="00047362">
        <w:t>:</w:t>
      </w:r>
    </w:p>
    <w:p w14:paraId="1CB2058C" w14:textId="44A2745F" w:rsidR="00B754AF" w:rsidRPr="00047362" w:rsidRDefault="00444181" w:rsidP="00B754AF">
      <w:pPr>
        <w:pStyle w:val="ListParagraph"/>
        <w:numPr>
          <w:ilvl w:val="0"/>
          <w:numId w:val="4"/>
        </w:numPr>
        <w:spacing w:after="120" w:line="288" w:lineRule="auto"/>
        <w:contextualSpacing w:val="0"/>
        <w:jc w:val="both"/>
        <w:rPr>
          <w:noProof/>
          <w:lang w:eastAsia="pt-PT"/>
        </w:rPr>
      </w:pPr>
      <w:r w:rsidRPr="00047362">
        <w:rPr>
          <w:noProof/>
          <w:lang w:eastAsia="pt-PT"/>
        </w:rPr>
        <w:t>The hazards</w:t>
      </w:r>
      <w:r w:rsidR="00B754AF" w:rsidRPr="00047362">
        <w:rPr>
          <w:noProof/>
          <w:lang w:eastAsia="pt-PT"/>
        </w:rPr>
        <w:t xml:space="preserve"> </w:t>
      </w:r>
      <w:r w:rsidRPr="00047362">
        <w:rPr>
          <w:noProof/>
          <w:lang w:eastAsia="pt-PT"/>
        </w:rPr>
        <w:t xml:space="preserve">to which </w:t>
      </w:r>
      <w:r w:rsidR="00DB5CC2" w:rsidRPr="00047362">
        <w:rPr>
          <w:noProof/>
          <w:lang w:eastAsia="pt-PT"/>
        </w:rPr>
        <w:t>the worker</w:t>
      </w:r>
      <w:r w:rsidRPr="00047362">
        <w:rPr>
          <w:noProof/>
          <w:lang w:eastAsia="pt-PT"/>
        </w:rPr>
        <w:t xml:space="preserve"> exposed</w:t>
      </w:r>
      <w:r w:rsidR="00B754AF" w:rsidRPr="00047362">
        <w:rPr>
          <w:noProof/>
          <w:lang w:eastAsia="pt-PT"/>
        </w:rPr>
        <w:t>;</w:t>
      </w:r>
    </w:p>
    <w:p w14:paraId="748B92D0" w14:textId="10055425" w:rsidR="00B754AF" w:rsidRPr="00047362" w:rsidRDefault="00DB5CC2" w:rsidP="00B754AF">
      <w:pPr>
        <w:pStyle w:val="ListParagraph"/>
        <w:numPr>
          <w:ilvl w:val="0"/>
          <w:numId w:val="4"/>
        </w:numPr>
        <w:spacing w:after="120" w:line="288" w:lineRule="auto"/>
        <w:contextualSpacing w:val="0"/>
        <w:jc w:val="both"/>
        <w:rPr>
          <w:noProof/>
          <w:lang w:eastAsia="pt-PT"/>
        </w:rPr>
      </w:pPr>
      <w:r w:rsidRPr="00047362">
        <w:rPr>
          <w:noProof/>
          <w:lang w:eastAsia="pt-PT"/>
        </w:rPr>
        <w:t>Your</w:t>
      </w:r>
      <w:r w:rsidR="00444181" w:rsidRPr="00047362">
        <w:rPr>
          <w:noProof/>
          <w:lang w:eastAsia="pt-PT"/>
        </w:rPr>
        <w:t xml:space="preserve"> working </w:t>
      </w:r>
      <w:r w:rsidR="00536DFE" w:rsidRPr="00047362">
        <w:rPr>
          <w:noProof/>
          <w:lang w:eastAsia="pt-PT"/>
        </w:rPr>
        <w:t>co</w:t>
      </w:r>
      <w:r w:rsidR="00444181" w:rsidRPr="00047362">
        <w:rPr>
          <w:noProof/>
          <w:lang w:eastAsia="pt-PT"/>
        </w:rPr>
        <w:t>nditions</w:t>
      </w:r>
      <w:r w:rsidR="00B754AF" w:rsidRPr="00047362">
        <w:rPr>
          <w:noProof/>
          <w:lang w:eastAsia="pt-PT"/>
        </w:rPr>
        <w:t>;</w:t>
      </w:r>
    </w:p>
    <w:p w14:paraId="298C364A" w14:textId="330FBA6E" w:rsidR="00B754AF" w:rsidRPr="00047362" w:rsidRDefault="00444181" w:rsidP="00B754AF">
      <w:pPr>
        <w:pStyle w:val="ListParagraph"/>
        <w:numPr>
          <w:ilvl w:val="0"/>
          <w:numId w:val="4"/>
        </w:numPr>
        <w:spacing w:after="120" w:line="288" w:lineRule="auto"/>
        <w:contextualSpacing w:val="0"/>
        <w:jc w:val="both"/>
        <w:rPr>
          <w:noProof/>
          <w:lang w:eastAsia="pt-PT"/>
        </w:rPr>
      </w:pPr>
      <w:r w:rsidRPr="00047362">
        <w:rPr>
          <w:noProof/>
          <w:lang w:eastAsia="pt-PT"/>
        </w:rPr>
        <w:t>Th</w:t>
      </w:r>
      <w:r w:rsidR="00C31D37" w:rsidRPr="00047362">
        <w:rPr>
          <w:noProof/>
          <w:lang w:eastAsia="pt-PT"/>
        </w:rPr>
        <w:t>e</w:t>
      </w:r>
      <w:r w:rsidRPr="00047362">
        <w:rPr>
          <w:noProof/>
          <w:lang w:eastAsia="pt-PT"/>
        </w:rPr>
        <w:t xml:space="preserve"> part of the body to be protected</w:t>
      </w:r>
      <w:r w:rsidR="00B754AF" w:rsidRPr="00047362">
        <w:rPr>
          <w:noProof/>
          <w:lang w:eastAsia="pt-PT"/>
        </w:rPr>
        <w:t>;</w:t>
      </w:r>
    </w:p>
    <w:p w14:paraId="030B90F9" w14:textId="046F7C52" w:rsidR="00B754AF" w:rsidRPr="00047362" w:rsidRDefault="00C76E58" w:rsidP="00B754AF">
      <w:pPr>
        <w:pStyle w:val="ListParagraph"/>
        <w:numPr>
          <w:ilvl w:val="0"/>
          <w:numId w:val="4"/>
        </w:numPr>
        <w:spacing w:after="120" w:line="288" w:lineRule="auto"/>
        <w:contextualSpacing w:val="0"/>
        <w:jc w:val="both"/>
        <w:rPr>
          <w:noProof/>
          <w:lang w:eastAsia="pt-PT"/>
        </w:rPr>
      </w:pPr>
      <w:r w:rsidRPr="00047362">
        <w:rPr>
          <w:noProof/>
          <w:lang w:eastAsia="pt-PT"/>
        </w:rPr>
        <w:t>The specific characteristics of the worker</w:t>
      </w:r>
      <w:r w:rsidR="00B754AF" w:rsidRPr="00047362">
        <w:rPr>
          <w:noProof/>
          <w:lang w:eastAsia="pt-PT"/>
        </w:rPr>
        <w:t>;</w:t>
      </w:r>
    </w:p>
    <w:p w14:paraId="6DC55CFF" w14:textId="564C2EB8" w:rsidR="00B754AF" w:rsidRPr="00047362" w:rsidRDefault="00C76E58" w:rsidP="00B754AF">
      <w:pPr>
        <w:pStyle w:val="ListParagraph"/>
        <w:numPr>
          <w:ilvl w:val="0"/>
          <w:numId w:val="4"/>
        </w:numPr>
        <w:spacing w:after="120" w:line="288" w:lineRule="auto"/>
        <w:contextualSpacing w:val="0"/>
        <w:jc w:val="both"/>
        <w:rPr>
          <w:noProof/>
          <w:lang w:eastAsia="pt-PT"/>
        </w:rPr>
      </w:pPr>
      <w:r w:rsidRPr="00047362">
        <w:rPr>
          <w:noProof/>
          <w:lang w:eastAsia="pt-PT"/>
        </w:rPr>
        <w:t>Durability</w:t>
      </w:r>
      <w:r w:rsidR="00B754AF" w:rsidRPr="00047362">
        <w:rPr>
          <w:noProof/>
          <w:lang w:eastAsia="pt-PT"/>
        </w:rPr>
        <w:t>;</w:t>
      </w:r>
    </w:p>
    <w:p w14:paraId="478D99DA" w14:textId="21231DB1" w:rsidR="00B754AF" w:rsidRPr="00047362" w:rsidRDefault="00C76E58" w:rsidP="00B754AF">
      <w:pPr>
        <w:pStyle w:val="ListParagraph"/>
        <w:numPr>
          <w:ilvl w:val="0"/>
          <w:numId w:val="4"/>
        </w:numPr>
        <w:spacing w:after="120" w:line="288" w:lineRule="auto"/>
        <w:contextualSpacing w:val="0"/>
        <w:jc w:val="both"/>
        <w:rPr>
          <w:noProof/>
          <w:lang w:eastAsia="pt-PT"/>
        </w:rPr>
      </w:pPr>
      <w:r w:rsidRPr="00047362">
        <w:rPr>
          <w:noProof/>
          <w:lang w:eastAsia="pt-PT"/>
        </w:rPr>
        <w:t>The protection efect</w:t>
      </w:r>
      <w:r w:rsidR="00B754AF" w:rsidRPr="00047362">
        <w:rPr>
          <w:noProof/>
          <w:lang w:eastAsia="pt-PT"/>
        </w:rPr>
        <w:t>;</w:t>
      </w:r>
    </w:p>
    <w:p w14:paraId="1E540A4D" w14:textId="46267598" w:rsidR="00B754AF" w:rsidRPr="00047362" w:rsidRDefault="00C76E58" w:rsidP="00B754AF">
      <w:pPr>
        <w:pStyle w:val="ListParagraph"/>
        <w:numPr>
          <w:ilvl w:val="0"/>
          <w:numId w:val="4"/>
        </w:numPr>
        <w:spacing w:after="120" w:line="288" w:lineRule="auto"/>
        <w:contextualSpacing w:val="0"/>
        <w:jc w:val="both"/>
        <w:rPr>
          <w:noProof/>
          <w:lang w:eastAsia="pt-PT"/>
        </w:rPr>
      </w:pPr>
      <w:r w:rsidRPr="00047362">
        <w:rPr>
          <w:noProof/>
          <w:lang w:eastAsia="pt-PT"/>
        </w:rPr>
        <w:t>Convenience</w:t>
      </w:r>
      <w:r w:rsidR="00B754AF" w:rsidRPr="00047362">
        <w:rPr>
          <w:noProof/>
          <w:lang w:eastAsia="pt-PT"/>
        </w:rPr>
        <w:t>;</w:t>
      </w:r>
    </w:p>
    <w:p w14:paraId="4EFCB1F4" w14:textId="52B5EE4F" w:rsidR="00B754AF" w:rsidRPr="00047362" w:rsidRDefault="00C76E58" w:rsidP="00B754AF">
      <w:pPr>
        <w:pStyle w:val="ListParagraph"/>
        <w:numPr>
          <w:ilvl w:val="0"/>
          <w:numId w:val="4"/>
        </w:numPr>
        <w:spacing w:after="120" w:line="288" w:lineRule="auto"/>
        <w:contextualSpacing w:val="0"/>
        <w:jc w:val="both"/>
        <w:rPr>
          <w:noProof/>
          <w:lang w:eastAsia="pt-PT"/>
        </w:rPr>
      </w:pPr>
      <w:r w:rsidRPr="00047362">
        <w:rPr>
          <w:noProof/>
          <w:lang w:eastAsia="pt-PT"/>
        </w:rPr>
        <w:t>The possibility of being clean</w:t>
      </w:r>
      <w:r w:rsidR="00DB5CC2" w:rsidRPr="00047362">
        <w:rPr>
          <w:noProof/>
          <w:lang w:eastAsia="pt-PT"/>
        </w:rPr>
        <w:t>ed</w:t>
      </w:r>
      <w:r w:rsidRPr="00047362">
        <w:rPr>
          <w:noProof/>
          <w:lang w:eastAsia="pt-PT"/>
        </w:rPr>
        <w:t>, among other aspects</w:t>
      </w:r>
      <w:r w:rsidR="00B754AF" w:rsidRPr="00047362">
        <w:rPr>
          <w:noProof/>
          <w:lang w:eastAsia="pt-PT"/>
        </w:rPr>
        <w:t>.</w:t>
      </w:r>
    </w:p>
    <w:p w14:paraId="60A8AB8C" w14:textId="331F6088" w:rsidR="00001A42" w:rsidRPr="00047362" w:rsidRDefault="00C76E58" w:rsidP="00001A42">
      <w:pPr>
        <w:jc w:val="both"/>
      </w:pPr>
      <w:r w:rsidRPr="00047362">
        <w:t>In the event of need</w:t>
      </w:r>
      <w:r w:rsidR="00001A42" w:rsidRPr="00047362">
        <w:t xml:space="preserve"> </w:t>
      </w:r>
      <w:r w:rsidRPr="00047362">
        <w:t xml:space="preserve">you can also contact the </w:t>
      </w:r>
      <w:r w:rsidR="00001A42" w:rsidRPr="00047362">
        <w:t xml:space="preserve">NSHS </w:t>
      </w:r>
      <w:r w:rsidRPr="00047362">
        <w:t xml:space="preserve">to help you select </w:t>
      </w:r>
      <w:r w:rsidR="00DB5CC2" w:rsidRPr="00047362">
        <w:t>PPE</w:t>
      </w:r>
      <w:r w:rsidR="00001A42" w:rsidRPr="00047362">
        <w:t xml:space="preserve">. </w:t>
      </w:r>
    </w:p>
    <w:p w14:paraId="79422DD1" w14:textId="6054311B" w:rsidR="00B754AF" w:rsidRPr="00047362" w:rsidRDefault="00C76E58" w:rsidP="00B754AF">
      <w:pPr>
        <w:jc w:val="both"/>
      </w:pPr>
      <w:r w:rsidRPr="00047362">
        <w:t xml:space="preserve">Prior to </w:t>
      </w:r>
      <w:r w:rsidR="00A60923" w:rsidRPr="00047362">
        <w:t>acquisition,</w:t>
      </w:r>
      <w:r w:rsidRPr="00047362">
        <w:t xml:space="preserve"> </w:t>
      </w:r>
      <w:r w:rsidR="00DB5CC2" w:rsidRPr="00047362">
        <w:t>PPE</w:t>
      </w:r>
      <w:r w:rsidR="00A60923" w:rsidRPr="00047362">
        <w:t xml:space="preserve"> should</w:t>
      </w:r>
      <w:r w:rsidR="00B754AF" w:rsidRPr="00047362">
        <w:t>:</w:t>
      </w:r>
    </w:p>
    <w:p w14:paraId="7AE4A8CD" w14:textId="518196DB" w:rsidR="00B754AF" w:rsidRPr="00047362" w:rsidRDefault="00A60923" w:rsidP="00B754AF">
      <w:pPr>
        <w:pStyle w:val="ListParagraph"/>
        <w:numPr>
          <w:ilvl w:val="0"/>
          <w:numId w:val="4"/>
        </w:numPr>
        <w:spacing w:after="120" w:line="288" w:lineRule="auto"/>
        <w:contextualSpacing w:val="0"/>
        <w:jc w:val="both"/>
        <w:rPr>
          <w:noProof/>
          <w:lang w:eastAsia="pt-PT"/>
        </w:rPr>
      </w:pPr>
      <w:r w:rsidRPr="00047362">
        <w:rPr>
          <w:noProof/>
          <w:lang w:eastAsia="pt-PT"/>
        </w:rPr>
        <w:t xml:space="preserve">be </w:t>
      </w:r>
      <w:r w:rsidR="0021337E" w:rsidRPr="00047362">
        <w:rPr>
          <w:noProof/>
          <w:lang w:eastAsia="pt-PT"/>
        </w:rPr>
        <w:t>selected according to the hazard to be protected</w:t>
      </w:r>
      <w:r w:rsidR="00B754AF" w:rsidRPr="00047362">
        <w:rPr>
          <w:noProof/>
          <w:lang w:eastAsia="pt-PT"/>
        </w:rPr>
        <w:t xml:space="preserve">; </w:t>
      </w:r>
    </w:p>
    <w:p w14:paraId="312CC6AC" w14:textId="1E3BAD70" w:rsidR="00B754AF" w:rsidRPr="00047362" w:rsidRDefault="00A60923" w:rsidP="00B754AF">
      <w:pPr>
        <w:pStyle w:val="ListParagraph"/>
        <w:numPr>
          <w:ilvl w:val="0"/>
          <w:numId w:val="4"/>
        </w:numPr>
        <w:spacing w:after="120" w:line="288" w:lineRule="auto"/>
        <w:contextualSpacing w:val="0"/>
        <w:jc w:val="both"/>
        <w:rPr>
          <w:noProof/>
          <w:lang w:eastAsia="pt-PT"/>
        </w:rPr>
      </w:pPr>
      <w:r w:rsidRPr="00047362">
        <w:rPr>
          <w:noProof/>
          <w:lang w:eastAsia="pt-PT"/>
        </w:rPr>
        <w:t xml:space="preserve">be </w:t>
      </w:r>
      <w:r w:rsidR="0021337E" w:rsidRPr="00047362">
        <w:rPr>
          <w:noProof/>
          <w:lang w:eastAsia="pt-PT"/>
        </w:rPr>
        <w:t>comfortable, robust and light</w:t>
      </w:r>
      <w:r w:rsidR="00B754AF" w:rsidRPr="00047362">
        <w:rPr>
          <w:noProof/>
          <w:lang w:eastAsia="pt-PT"/>
        </w:rPr>
        <w:t xml:space="preserve">; </w:t>
      </w:r>
    </w:p>
    <w:p w14:paraId="1DCE7440" w14:textId="03AE8B6B" w:rsidR="00B754AF" w:rsidRPr="00047362" w:rsidRDefault="0021337E" w:rsidP="00B754AF">
      <w:pPr>
        <w:pStyle w:val="ListParagraph"/>
        <w:numPr>
          <w:ilvl w:val="0"/>
          <w:numId w:val="4"/>
        </w:numPr>
        <w:spacing w:after="120" w:line="288" w:lineRule="auto"/>
        <w:contextualSpacing w:val="0"/>
        <w:jc w:val="both"/>
        <w:rPr>
          <w:noProof/>
          <w:lang w:eastAsia="pt-PT"/>
        </w:rPr>
      </w:pPr>
      <w:r w:rsidRPr="00047362">
        <w:rPr>
          <w:noProof/>
          <w:lang w:eastAsia="pt-PT"/>
        </w:rPr>
        <w:t>bear EC marking</w:t>
      </w:r>
      <w:r w:rsidR="00B754AF" w:rsidRPr="00047362">
        <w:rPr>
          <w:noProof/>
          <w:lang w:eastAsia="pt-PT"/>
        </w:rPr>
        <w:t xml:space="preserve">;  </w:t>
      </w:r>
    </w:p>
    <w:p w14:paraId="144E84D5" w14:textId="014C1232" w:rsidR="00B754AF" w:rsidRPr="00047362" w:rsidRDefault="00A60923" w:rsidP="00B754AF">
      <w:pPr>
        <w:pStyle w:val="ListParagraph"/>
        <w:numPr>
          <w:ilvl w:val="0"/>
          <w:numId w:val="4"/>
        </w:numPr>
        <w:spacing w:after="120" w:line="288" w:lineRule="auto"/>
        <w:contextualSpacing w:val="0"/>
        <w:jc w:val="both"/>
        <w:rPr>
          <w:noProof/>
          <w:lang w:eastAsia="pt-PT"/>
        </w:rPr>
      </w:pPr>
      <w:r w:rsidRPr="00047362">
        <w:rPr>
          <w:noProof/>
          <w:lang w:eastAsia="pt-PT"/>
        </w:rPr>
        <w:t>carry the m</w:t>
      </w:r>
      <w:r w:rsidR="0021337E" w:rsidRPr="00047362">
        <w:rPr>
          <w:noProof/>
          <w:lang w:eastAsia="pt-PT"/>
        </w:rPr>
        <w:t>anufacturer’s declaration of conformity</w:t>
      </w:r>
      <w:r w:rsidR="00B754AF" w:rsidRPr="00047362">
        <w:rPr>
          <w:noProof/>
          <w:lang w:eastAsia="pt-PT"/>
        </w:rPr>
        <w:t xml:space="preserve">, </w:t>
      </w:r>
      <w:r w:rsidR="0021337E" w:rsidRPr="00047362">
        <w:rPr>
          <w:noProof/>
          <w:lang w:eastAsia="pt-PT"/>
        </w:rPr>
        <w:t>proof of compliance of equipment with the legally stipulated safety requirements for manufacture and sale</w:t>
      </w:r>
      <w:r w:rsidR="00B754AF" w:rsidRPr="00047362">
        <w:rPr>
          <w:noProof/>
          <w:lang w:eastAsia="pt-PT"/>
        </w:rPr>
        <w:t>;</w:t>
      </w:r>
    </w:p>
    <w:p w14:paraId="234AA118" w14:textId="1D137D25" w:rsidR="00B754AF" w:rsidRPr="00047362" w:rsidRDefault="00A60923" w:rsidP="00B754AF">
      <w:pPr>
        <w:pStyle w:val="ListParagraph"/>
        <w:numPr>
          <w:ilvl w:val="0"/>
          <w:numId w:val="4"/>
        </w:numPr>
        <w:spacing w:after="120" w:line="288" w:lineRule="auto"/>
        <w:contextualSpacing w:val="0"/>
        <w:jc w:val="both"/>
        <w:rPr>
          <w:noProof/>
          <w:lang w:eastAsia="pt-PT"/>
        </w:rPr>
      </w:pPr>
      <w:r w:rsidRPr="00047362">
        <w:rPr>
          <w:noProof/>
          <w:lang w:eastAsia="pt-PT"/>
        </w:rPr>
        <w:t>have a</w:t>
      </w:r>
      <w:r w:rsidR="002230C3" w:rsidRPr="00047362">
        <w:rPr>
          <w:noProof/>
          <w:lang w:eastAsia="pt-PT"/>
        </w:rPr>
        <w:t>n</w:t>
      </w:r>
      <w:r w:rsidRPr="00047362">
        <w:rPr>
          <w:noProof/>
          <w:lang w:eastAsia="pt-PT"/>
        </w:rPr>
        <w:t xml:space="preserve"> i</w:t>
      </w:r>
      <w:r w:rsidR="0021337E" w:rsidRPr="00047362">
        <w:rPr>
          <w:noProof/>
          <w:lang w:eastAsia="pt-PT"/>
        </w:rPr>
        <w:t>nstruction manual</w:t>
      </w:r>
      <w:r w:rsidR="00B754AF" w:rsidRPr="00047362">
        <w:rPr>
          <w:noProof/>
          <w:lang w:eastAsia="pt-PT"/>
        </w:rPr>
        <w:t xml:space="preserve">, </w:t>
      </w:r>
      <w:r w:rsidR="0021337E" w:rsidRPr="00047362">
        <w:rPr>
          <w:noProof/>
          <w:lang w:eastAsia="pt-PT"/>
        </w:rPr>
        <w:t>particularly in the form of</w:t>
      </w:r>
      <w:r w:rsidR="00B754AF" w:rsidRPr="00047362">
        <w:rPr>
          <w:noProof/>
          <w:lang w:eastAsia="pt-PT"/>
        </w:rPr>
        <w:t xml:space="preserve"> </w:t>
      </w:r>
      <w:r w:rsidR="0021337E" w:rsidRPr="00047362">
        <w:rPr>
          <w:noProof/>
          <w:lang w:eastAsia="pt-PT"/>
        </w:rPr>
        <w:t>information leaflet</w:t>
      </w:r>
      <w:r w:rsidR="00B754AF" w:rsidRPr="00047362">
        <w:rPr>
          <w:noProof/>
          <w:lang w:eastAsia="pt-PT"/>
        </w:rPr>
        <w:t>.</w:t>
      </w:r>
    </w:p>
    <w:p w14:paraId="79126E3A" w14:textId="45368F69" w:rsidR="00B754AF" w:rsidRPr="00047362" w:rsidRDefault="00A60923" w:rsidP="00B754AF">
      <w:pPr>
        <w:jc w:val="both"/>
      </w:pPr>
      <w:r w:rsidRPr="00047362">
        <w:t>List of precautions you should take</w:t>
      </w:r>
      <w:r w:rsidR="00B754AF" w:rsidRPr="00047362">
        <w:t>:</w:t>
      </w:r>
    </w:p>
    <w:p w14:paraId="6343E456" w14:textId="6D86280D" w:rsidR="00B754AF" w:rsidRPr="00047362" w:rsidRDefault="00DB5CC2" w:rsidP="00B754AF">
      <w:pPr>
        <w:pStyle w:val="ListParagraph"/>
        <w:numPr>
          <w:ilvl w:val="0"/>
          <w:numId w:val="4"/>
        </w:numPr>
        <w:spacing w:after="120" w:line="288" w:lineRule="auto"/>
        <w:contextualSpacing w:val="0"/>
        <w:jc w:val="both"/>
        <w:rPr>
          <w:noProof/>
          <w:lang w:eastAsia="pt-PT"/>
        </w:rPr>
      </w:pPr>
      <w:r w:rsidRPr="00047362">
        <w:rPr>
          <w:noProof/>
          <w:lang w:eastAsia="pt-PT"/>
        </w:rPr>
        <w:t>PPE</w:t>
      </w:r>
      <w:r w:rsidR="00A60923" w:rsidRPr="00047362">
        <w:rPr>
          <w:noProof/>
          <w:lang w:eastAsia="pt-PT"/>
        </w:rPr>
        <w:t xml:space="preserve"> should be used only for the purpose </w:t>
      </w:r>
      <w:r w:rsidR="002230C3" w:rsidRPr="00047362">
        <w:rPr>
          <w:noProof/>
          <w:lang w:eastAsia="pt-PT"/>
        </w:rPr>
        <w:t>it is</w:t>
      </w:r>
      <w:r w:rsidR="00A60923" w:rsidRPr="00047362">
        <w:rPr>
          <w:noProof/>
          <w:lang w:eastAsia="pt-PT"/>
        </w:rPr>
        <w:t xml:space="preserve"> intended</w:t>
      </w:r>
      <w:r w:rsidR="00B754AF" w:rsidRPr="00047362">
        <w:rPr>
          <w:noProof/>
          <w:lang w:eastAsia="pt-PT"/>
        </w:rPr>
        <w:t>;</w:t>
      </w:r>
    </w:p>
    <w:p w14:paraId="3E9B985A" w14:textId="3D942C1D" w:rsidR="00B754AF" w:rsidRPr="00047362" w:rsidRDefault="00A60923" w:rsidP="00B754AF">
      <w:pPr>
        <w:pStyle w:val="ListParagraph"/>
        <w:numPr>
          <w:ilvl w:val="0"/>
          <w:numId w:val="4"/>
        </w:numPr>
        <w:spacing w:after="120" w:line="288" w:lineRule="auto"/>
        <w:contextualSpacing w:val="0"/>
        <w:jc w:val="both"/>
        <w:rPr>
          <w:noProof/>
          <w:lang w:eastAsia="pt-PT"/>
        </w:rPr>
      </w:pPr>
      <w:r w:rsidRPr="00047362">
        <w:rPr>
          <w:noProof/>
          <w:lang w:eastAsia="pt-PT"/>
        </w:rPr>
        <w:t xml:space="preserve">It is the users’ responsibility to ensure a good cleaning, hygiene and conservation of </w:t>
      </w:r>
      <w:r w:rsidR="00DB5CC2" w:rsidRPr="00047362">
        <w:rPr>
          <w:noProof/>
          <w:lang w:eastAsia="pt-PT"/>
        </w:rPr>
        <w:t>PPE</w:t>
      </w:r>
      <w:r w:rsidR="00B754AF" w:rsidRPr="00047362">
        <w:rPr>
          <w:noProof/>
          <w:lang w:eastAsia="pt-PT"/>
        </w:rPr>
        <w:t>;</w:t>
      </w:r>
    </w:p>
    <w:p w14:paraId="723077C1" w14:textId="581A4F63" w:rsidR="00B754AF" w:rsidRPr="00047362" w:rsidRDefault="00FA2B38" w:rsidP="00B754AF">
      <w:pPr>
        <w:pStyle w:val="ListParagraph"/>
        <w:numPr>
          <w:ilvl w:val="0"/>
          <w:numId w:val="4"/>
        </w:numPr>
        <w:spacing w:after="120" w:line="288" w:lineRule="auto"/>
        <w:contextualSpacing w:val="0"/>
        <w:jc w:val="both"/>
        <w:rPr>
          <w:noProof/>
          <w:lang w:eastAsia="pt-PT"/>
        </w:rPr>
      </w:pPr>
      <w:r w:rsidRPr="00047362">
        <w:rPr>
          <w:noProof/>
          <w:lang w:eastAsia="pt-PT"/>
        </w:rPr>
        <w:t xml:space="preserve">Those in leading positions should be immediated informed where </w:t>
      </w:r>
      <w:r w:rsidR="00DB5CC2" w:rsidRPr="00047362">
        <w:rPr>
          <w:noProof/>
          <w:lang w:eastAsia="pt-PT"/>
        </w:rPr>
        <w:t>PPE</w:t>
      </w:r>
      <w:r w:rsidRPr="00047362">
        <w:rPr>
          <w:noProof/>
          <w:lang w:eastAsia="pt-PT"/>
        </w:rPr>
        <w:t xml:space="preserve"> is damaged or </w:t>
      </w:r>
      <w:r w:rsidR="00B754AF" w:rsidRPr="00047362">
        <w:rPr>
          <w:noProof/>
          <w:lang w:eastAsia="pt-PT"/>
        </w:rPr>
        <w:t xml:space="preserve"> </w:t>
      </w:r>
      <w:r w:rsidRPr="00047362">
        <w:rPr>
          <w:noProof/>
          <w:lang w:eastAsia="pt-PT"/>
        </w:rPr>
        <w:t>unfilt for use and replaced</w:t>
      </w:r>
      <w:r w:rsidR="00B754AF" w:rsidRPr="00047362">
        <w:rPr>
          <w:noProof/>
          <w:lang w:eastAsia="pt-PT"/>
        </w:rPr>
        <w:t>;</w:t>
      </w:r>
    </w:p>
    <w:p w14:paraId="486F16C2" w14:textId="7E04C294" w:rsidR="00B754AF" w:rsidRPr="00047362" w:rsidRDefault="00DB5CC2" w:rsidP="00B754AF">
      <w:pPr>
        <w:pStyle w:val="ListParagraph"/>
        <w:numPr>
          <w:ilvl w:val="0"/>
          <w:numId w:val="4"/>
        </w:numPr>
        <w:spacing w:after="120" w:line="288" w:lineRule="auto"/>
        <w:contextualSpacing w:val="0"/>
        <w:jc w:val="both"/>
        <w:rPr>
          <w:noProof/>
          <w:lang w:eastAsia="pt-PT"/>
        </w:rPr>
      </w:pPr>
      <w:r w:rsidRPr="00047362">
        <w:rPr>
          <w:noProof/>
          <w:lang w:eastAsia="pt-PT"/>
        </w:rPr>
        <w:t>PPE</w:t>
      </w:r>
      <w:r w:rsidR="00FA2B38" w:rsidRPr="00047362">
        <w:rPr>
          <w:noProof/>
          <w:lang w:eastAsia="pt-PT"/>
        </w:rPr>
        <w:t xml:space="preserve"> should be clean and</w:t>
      </w:r>
      <w:r w:rsidR="00B754AF" w:rsidRPr="00047362">
        <w:rPr>
          <w:noProof/>
          <w:lang w:eastAsia="pt-PT"/>
        </w:rPr>
        <w:t xml:space="preserve"> </w:t>
      </w:r>
      <w:r w:rsidR="00FA2B38" w:rsidRPr="00047362">
        <w:rPr>
          <w:noProof/>
          <w:lang w:eastAsia="pt-PT"/>
        </w:rPr>
        <w:t>stored in a proper place after use and at the end of each shift</w:t>
      </w:r>
      <w:r w:rsidR="00B754AF" w:rsidRPr="00047362">
        <w:rPr>
          <w:noProof/>
          <w:lang w:eastAsia="pt-PT"/>
        </w:rPr>
        <w:t>;</w:t>
      </w:r>
    </w:p>
    <w:p w14:paraId="68C8DCAD" w14:textId="30DDBE82" w:rsidR="00B754AF" w:rsidRPr="00047362" w:rsidRDefault="00FA2B38" w:rsidP="00B754AF">
      <w:pPr>
        <w:pStyle w:val="ListParagraph"/>
        <w:numPr>
          <w:ilvl w:val="0"/>
          <w:numId w:val="4"/>
        </w:numPr>
        <w:spacing w:after="120" w:line="288" w:lineRule="auto"/>
        <w:contextualSpacing w:val="0"/>
        <w:jc w:val="both"/>
        <w:rPr>
          <w:noProof/>
          <w:lang w:eastAsia="pt-PT"/>
        </w:rPr>
      </w:pPr>
      <w:r w:rsidRPr="00047362">
        <w:rPr>
          <w:noProof/>
          <w:lang w:eastAsia="pt-PT"/>
        </w:rPr>
        <w:t xml:space="preserve">The period of validity of </w:t>
      </w:r>
      <w:r w:rsidR="00DB5CC2" w:rsidRPr="00047362">
        <w:rPr>
          <w:noProof/>
          <w:lang w:eastAsia="pt-PT"/>
        </w:rPr>
        <w:t>PPE</w:t>
      </w:r>
      <w:r w:rsidRPr="00047362">
        <w:rPr>
          <w:noProof/>
          <w:lang w:eastAsia="pt-PT"/>
        </w:rPr>
        <w:t xml:space="preserve"> and its components should be respected in accordance with the manufacturer’s instructions</w:t>
      </w:r>
      <w:r w:rsidR="00B754AF" w:rsidRPr="00047362">
        <w:rPr>
          <w:noProof/>
          <w:lang w:eastAsia="pt-PT"/>
        </w:rPr>
        <w:t>.</w:t>
      </w:r>
    </w:p>
    <w:p w14:paraId="09BDEA09" w14:textId="77777777" w:rsidR="00B754AF" w:rsidRPr="00047362" w:rsidRDefault="00B754AF" w:rsidP="00B754AF">
      <w:pPr>
        <w:spacing w:after="120" w:line="288" w:lineRule="auto"/>
        <w:jc w:val="both"/>
        <w:rPr>
          <w:noProof/>
          <w:lang w:eastAsia="pt-PT"/>
        </w:rPr>
      </w:pPr>
    </w:p>
    <w:p w14:paraId="2B5BE29E" w14:textId="6F7E9B43" w:rsidR="00A44ACB" w:rsidRPr="00047362" w:rsidRDefault="00A44ACB" w:rsidP="00B754AF">
      <w:pPr>
        <w:pStyle w:val="ListParagraph"/>
        <w:numPr>
          <w:ilvl w:val="0"/>
          <w:numId w:val="4"/>
        </w:numPr>
        <w:spacing w:after="120" w:line="288" w:lineRule="auto"/>
        <w:contextualSpacing w:val="0"/>
        <w:jc w:val="both"/>
        <w:rPr>
          <w:noProof/>
          <w:lang w:eastAsia="pt-PT"/>
        </w:rPr>
      </w:pPr>
      <w:r w:rsidRPr="00047362">
        <w:rPr>
          <w:noProof/>
          <w:lang w:eastAsia="pt-PT"/>
        </w:rPr>
        <w:br w:type="page"/>
      </w:r>
    </w:p>
    <w:p w14:paraId="7AE2E5D0" w14:textId="1E2457EA" w:rsidR="00A44ACB" w:rsidRPr="00047362" w:rsidRDefault="00FA2B38" w:rsidP="00A44ACB">
      <w:pPr>
        <w:pStyle w:val="Heading1"/>
        <w:numPr>
          <w:ilvl w:val="0"/>
          <w:numId w:val="6"/>
        </w:numPr>
        <w:spacing w:before="0" w:line="240" w:lineRule="auto"/>
        <w:rPr>
          <w:rFonts w:ascii="Calibri" w:hAnsi="Calibri"/>
          <w:color w:val="auto"/>
          <w:sz w:val="24"/>
          <w:szCs w:val="24"/>
        </w:rPr>
      </w:pPr>
      <w:bookmarkStart w:id="75" w:name="_Toc492022600"/>
      <w:r w:rsidRPr="00047362">
        <w:rPr>
          <w:rFonts w:ascii="Calibri" w:hAnsi="Calibri"/>
          <w:color w:val="auto"/>
          <w:sz w:val="24"/>
          <w:szCs w:val="24"/>
        </w:rPr>
        <w:t>Waste</w:t>
      </w:r>
      <w:bookmarkEnd w:id="75"/>
    </w:p>
    <w:p w14:paraId="60BDB4BF" w14:textId="77777777" w:rsidR="00A44ACB" w:rsidRPr="00047362" w:rsidRDefault="00A44ACB" w:rsidP="006C35BE">
      <w:pPr>
        <w:jc w:val="both"/>
      </w:pPr>
    </w:p>
    <w:p w14:paraId="5ECD2CDC" w14:textId="22B7A5D0" w:rsidR="00A44ACB" w:rsidRPr="00047362" w:rsidRDefault="00B04E5F" w:rsidP="006C35BE">
      <w:pPr>
        <w:jc w:val="both"/>
      </w:pPr>
      <w:r w:rsidRPr="00047362">
        <w:t>W</w:t>
      </w:r>
      <w:r w:rsidR="00555745" w:rsidRPr="00047362">
        <w:t>aste</w:t>
      </w:r>
      <w:r w:rsidRPr="00047362">
        <w:t xml:space="preserve"> is generated from lab activity</w:t>
      </w:r>
      <w:r w:rsidR="00555745" w:rsidRPr="00047362">
        <w:t>,</w:t>
      </w:r>
      <w:r w:rsidR="005F4412" w:rsidRPr="00047362">
        <w:t xml:space="preserve"> </w:t>
      </w:r>
      <w:r w:rsidR="00555745" w:rsidRPr="00047362">
        <w:t xml:space="preserve">which </w:t>
      </w:r>
      <w:r w:rsidRPr="00047362">
        <w:t>has</w:t>
      </w:r>
      <w:r w:rsidR="00555745" w:rsidRPr="00047362">
        <w:t xml:space="preserve"> a large impact on the environment</w:t>
      </w:r>
      <w:r w:rsidR="00B36EF5" w:rsidRPr="00047362">
        <w:t xml:space="preserve">. </w:t>
      </w:r>
      <w:r w:rsidR="00555745" w:rsidRPr="00047362">
        <w:t>In an institution like</w:t>
      </w:r>
      <w:r w:rsidR="00B36EF5" w:rsidRPr="00047362">
        <w:t xml:space="preserve"> IST</w:t>
      </w:r>
      <w:r w:rsidR="005F4412" w:rsidRPr="00047362">
        <w:t>,</w:t>
      </w:r>
      <w:r w:rsidR="00B36EF5" w:rsidRPr="00047362">
        <w:t xml:space="preserve"> </w:t>
      </w:r>
      <w:r w:rsidR="00555745" w:rsidRPr="00047362">
        <w:t xml:space="preserve">with </w:t>
      </w:r>
      <w:r w:rsidR="00456FD1" w:rsidRPr="00047362">
        <w:t xml:space="preserve">numerous </w:t>
      </w:r>
      <w:r w:rsidR="00555745" w:rsidRPr="00047362">
        <w:t>laboratories scattered around its various campuses</w:t>
      </w:r>
      <w:r w:rsidR="00F9345D" w:rsidRPr="00047362">
        <w:t>, the production of waste such as heavy metals, halogenated and non-halogenated solvents</w:t>
      </w:r>
      <w:r w:rsidR="00B36EF5" w:rsidRPr="00047362">
        <w:t xml:space="preserve">, </w:t>
      </w:r>
      <w:r w:rsidRPr="00047362">
        <w:t>radioisotopes and infectious</w:t>
      </w:r>
      <w:r w:rsidR="00F9345D" w:rsidRPr="00047362">
        <w:t xml:space="preserve"> material</w:t>
      </w:r>
      <w:r w:rsidR="00456FD1" w:rsidRPr="00047362">
        <w:t xml:space="preserve"> has a great impact on the environment</w:t>
      </w:r>
      <w:r w:rsidR="00C82B0D" w:rsidRPr="00047362">
        <w:t>.</w:t>
      </w:r>
    </w:p>
    <w:p w14:paraId="186B2706" w14:textId="37A87D0E" w:rsidR="00C82B0D" w:rsidRPr="00047362" w:rsidRDefault="00456FD1" w:rsidP="006C35BE">
      <w:pPr>
        <w:jc w:val="both"/>
        <w:rPr>
          <w:b/>
        </w:rPr>
      </w:pPr>
      <w:r w:rsidRPr="00047362">
        <w:rPr>
          <w:b/>
        </w:rPr>
        <w:t>In this context</w:t>
      </w:r>
      <w:r w:rsidR="00C82B0D" w:rsidRPr="00047362">
        <w:rPr>
          <w:b/>
        </w:rPr>
        <w:t xml:space="preserve">, </w:t>
      </w:r>
      <w:r w:rsidRPr="00047362">
        <w:rPr>
          <w:b/>
        </w:rPr>
        <w:t>it is not allowed to place chemical and biological waste on</w:t>
      </w:r>
      <w:r w:rsidR="00C82B0D" w:rsidRPr="00047362">
        <w:rPr>
          <w:b/>
        </w:rPr>
        <w:t xml:space="preserve"> </w:t>
      </w:r>
      <w:r w:rsidR="00A3016F" w:rsidRPr="00047362">
        <w:rPr>
          <w:b/>
        </w:rPr>
        <w:t>sewerage networks</w:t>
      </w:r>
      <w:r w:rsidR="00C82B0D" w:rsidRPr="00047362">
        <w:rPr>
          <w:b/>
        </w:rPr>
        <w:t xml:space="preserve">, </w:t>
      </w:r>
      <w:r w:rsidR="00A3016F" w:rsidRPr="00047362">
        <w:rPr>
          <w:b/>
        </w:rPr>
        <w:t>not only due to the impact they have on the environment and health but also on infrastructure</w:t>
      </w:r>
      <w:r w:rsidR="00C82B0D" w:rsidRPr="00047362">
        <w:rPr>
          <w:b/>
        </w:rPr>
        <w:t>.</w:t>
      </w:r>
    </w:p>
    <w:p w14:paraId="0C2D578A" w14:textId="41BE1568" w:rsidR="00C82B0D" w:rsidRPr="00047362" w:rsidRDefault="00396E19" w:rsidP="00C82B0D">
      <w:pPr>
        <w:jc w:val="both"/>
      </w:pPr>
      <w:r w:rsidRPr="00047362">
        <w:t>Thus, IST has implemented a management system for different types of waste</w:t>
      </w:r>
      <w:r w:rsidR="00C82B0D" w:rsidRPr="00047362">
        <w:t>, (</w:t>
      </w:r>
      <w:r w:rsidRPr="00047362">
        <w:t>see</w:t>
      </w:r>
      <w:r w:rsidR="00C82B0D" w:rsidRPr="00047362">
        <w:t xml:space="preserve"> </w:t>
      </w:r>
      <w:r w:rsidR="000602A3" w:rsidRPr="00047362">
        <w:fldChar w:fldCharType="begin"/>
      </w:r>
      <w:r w:rsidR="000602A3" w:rsidRPr="00047362">
        <w:instrText xml:space="preserve"> REF _Ref436744242 \h  \* MERGEFORMAT </w:instrText>
      </w:r>
      <w:r w:rsidR="000602A3" w:rsidRPr="00047362">
        <w:fldChar w:fldCharType="separate"/>
      </w:r>
      <w:r w:rsidR="00B118B7" w:rsidRPr="00B118B7">
        <w:rPr>
          <w:rFonts w:ascii="Calibri" w:hAnsi="Calibri"/>
        </w:rPr>
        <w:t>Annex VII - NSHS 07/2011 Procedure – Waste Management at IST</w:t>
      </w:r>
      <w:r w:rsidR="000602A3" w:rsidRPr="00047362">
        <w:fldChar w:fldCharType="end"/>
      </w:r>
      <w:r w:rsidR="00C82B0D" w:rsidRPr="00047362">
        <w:t xml:space="preserve">), </w:t>
      </w:r>
      <w:r w:rsidRPr="00047362">
        <w:t>which contains hazardous waste</w:t>
      </w:r>
      <w:r w:rsidR="00C82B0D" w:rsidRPr="00047362">
        <w:t>.</w:t>
      </w:r>
    </w:p>
    <w:p w14:paraId="003ED51C" w14:textId="4E490121" w:rsidR="00A44ACB" w:rsidRPr="00047362" w:rsidRDefault="00396E19" w:rsidP="006C35BE">
      <w:pPr>
        <w:jc w:val="both"/>
      </w:pPr>
      <w:r w:rsidRPr="00047362">
        <w:t>In addition to the above procedure, which is basically related to disposal of waste - whether through landfill or incineration</w:t>
      </w:r>
      <w:r w:rsidR="00907D4E" w:rsidRPr="00047362">
        <w:t xml:space="preserve"> </w:t>
      </w:r>
      <w:r w:rsidRPr="00047362">
        <w:t>- outside laboratories</w:t>
      </w:r>
      <w:r w:rsidR="004910A0" w:rsidRPr="00047362">
        <w:t xml:space="preserve">, </w:t>
      </w:r>
      <w:r w:rsidR="00E80099" w:rsidRPr="00047362">
        <w:t>some waste production norms must be complied with, in particular</w:t>
      </w:r>
      <w:r w:rsidR="004910A0" w:rsidRPr="00047362">
        <w:t>:</w:t>
      </w:r>
    </w:p>
    <w:p w14:paraId="269E2E05" w14:textId="3728D5D9" w:rsidR="00907D4E" w:rsidRPr="00047362" w:rsidRDefault="00E80099" w:rsidP="004910A0">
      <w:pPr>
        <w:pStyle w:val="ListParagraph"/>
        <w:numPr>
          <w:ilvl w:val="0"/>
          <w:numId w:val="21"/>
        </w:numPr>
        <w:jc w:val="both"/>
      </w:pPr>
      <w:r w:rsidRPr="00047362">
        <w:t>Waste destination must be known thoroughly</w:t>
      </w:r>
      <w:r w:rsidR="00907D4E" w:rsidRPr="00047362">
        <w:t xml:space="preserve">. </w:t>
      </w:r>
      <w:r w:rsidRPr="00047362">
        <w:t>The waste producer is responsible for the waste</w:t>
      </w:r>
      <w:r w:rsidR="00907D4E" w:rsidRPr="00047362">
        <w:t xml:space="preserve"> </w:t>
      </w:r>
      <w:r w:rsidRPr="00047362">
        <w:t xml:space="preserve">until </w:t>
      </w:r>
      <w:r w:rsidR="00A738A8" w:rsidRPr="00047362">
        <w:t>it is</w:t>
      </w:r>
      <w:r w:rsidRPr="00047362">
        <w:t xml:space="preserve"> delivered to licensed operators</w:t>
      </w:r>
      <w:r w:rsidR="00907D4E" w:rsidRPr="00047362">
        <w:t xml:space="preserve"> </w:t>
      </w:r>
      <w:r w:rsidR="00A738A8" w:rsidRPr="00047362">
        <w:t>for treatment/disposal</w:t>
      </w:r>
      <w:r w:rsidR="00907D4E" w:rsidRPr="00047362">
        <w:t>;</w:t>
      </w:r>
    </w:p>
    <w:p w14:paraId="112F117B" w14:textId="663A3CF0" w:rsidR="00F02696" w:rsidRPr="00047362" w:rsidRDefault="00A738A8" w:rsidP="004910A0">
      <w:pPr>
        <w:pStyle w:val="ListParagraph"/>
        <w:numPr>
          <w:ilvl w:val="0"/>
          <w:numId w:val="21"/>
        </w:numPr>
        <w:jc w:val="both"/>
      </w:pPr>
      <w:r w:rsidRPr="00047362">
        <w:t xml:space="preserve">Waste must be segregated according to </w:t>
      </w:r>
      <w:r w:rsidR="00DB5CC2" w:rsidRPr="00047362">
        <w:t>its</w:t>
      </w:r>
      <w:r w:rsidRPr="00047362">
        <w:t xml:space="preserve"> nature</w:t>
      </w:r>
      <w:r w:rsidR="00F02696" w:rsidRPr="00047362">
        <w:t xml:space="preserve"> (s</w:t>
      </w:r>
      <w:r w:rsidRPr="00047362">
        <w:t>olid</w:t>
      </w:r>
      <w:r w:rsidR="00F02696" w:rsidRPr="00047362">
        <w:t>s/l</w:t>
      </w:r>
      <w:r w:rsidRPr="00047362">
        <w:t>iquid</w:t>
      </w:r>
      <w:r w:rsidR="00F02696" w:rsidRPr="00047362">
        <w:t>s).</w:t>
      </w:r>
    </w:p>
    <w:p w14:paraId="156F3F2E" w14:textId="4814FD2B" w:rsidR="00F02696" w:rsidRPr="00047362" w:rsidRDefault="00A738A8" w:rsidP="004910A0">
      <w:pPr>
        <w:pStyle w:val="ListParagraph"/>
        <w:numPr>
          <w:ilvl w:val="0"/>
          <w:numId w:val="21"/>
        </w:numPr>
        <w:jc w:val="both"/>
      </w:pPr>
      <w:r w:rsidRPr="00047362">
        <w:t>Waste must be collected in bags or</w:t>
      </w:r>
      <w:r w:rsidR="00F02696" w:rsidRPr="00047362">
        <w:t xml:space="preserve"> </w:t>
      </w:r>
      <w:r w:rsidRPr="00047362">
        <w:t>proper containers/receptacles and identified</w:t>
      </w:r>
      <w:r w:rsidR="00F02696" w:rsidRPr="00047362">
        <w:t xml:space="preserve"> (</w:t>
      </w:r>
      <w:r w:rsidRPr="00047362">
        <w:t>see</w:t>
      </w:r>
      <w:r w:rsidR="00F02696" w:rsidRPr="00047362">
        <w:t xml:space="preserve"> </w:t>
      </w:r>
      <w:r w:rsidRPr="00047362">
        <w:t>label of the</w:t>
      </w:r>
      <w:r w:rsidR="00F02696" w:rsidRPr="00047362">
        <w:t xml:space="preserve"> NSHS 07/2011</w:t>
      </w:r>
      <w:r w:rsidRPr="00047362">
        <w:t xml:space="preserve"> procedure</w:t>
      </w:r>
      <w:r w:rsidR="00F02696" w:rsidRPr="00047362">
        <w:t>);</w:t>
      </w:r>
    </w:p>
    <w:p w14:paraId="43D50C8E" w14:textId="6A117807" w:rsidR="00F02696" w:rsidRPr="00047362" w:rsidRDefault="004B79D3" w:rsidP="004910A0">
      <w:pPr>
        <w:pStyle w:val="ListParagraph"/>
        <w:numPr>
          <w:ilvl w:val="0"/>
          <w:numId w:val="21"/>
        </w:numPr>
        <w:jc w:val="both"/>
      </w:pPr>
      <w:r w:rsidRPr="00047362">
        <w:t>Waste resulting from common organic solvents</w:t>
      </w:r>
      <w:r w:rsidR="00F02696" w:rsidRPr="00047362">
        <w:t xml:space="preserve"> </w:t>
      </w:r>
      <w:r w:rsidRPr="00047362">
        <w:t xml:space="preserve">must be separated in accordance with the </w:t>
      </w:r>
      <w:r w:rsidR="00F02696" w:rsidRPr="00047362">
        <w:t>NSHS 07/2011</w:t>
      </w:r>
      <w:r w:rsidRPr="00047362">
        <w:t xml:space="preserve"> procedure</w:t>
      </w:r>
      <w:r w:rsidR="00D83CF4" w:rsidRPr="00047362">
        <w:t xml:space="preserve"> </w:t>
      </w:r>
      <w:r w:rsidR="005F4412" w:rsidRPr="00047362">
        <w:t>(</w:t>
      </w:r>
      <w:r w:rsidR="00D07960" w:rsidRPr="00047362">
        <w:t>separating in particular halogenated from non-halogenated solvents</w:t>
      </w:r>
      <w:r w:rsidR="005F4412" w:rsidRPr="00047362">
        <w:t>)</w:t>
      </w:r>
      <w:r w:rsidR="00F02696" w:rsidRPr="00047362">
        <w:t xml:space="preserve">, </w:t>
      </w:r>
      <w:r w:rsidR="00D07960" w:rsidRPr="00047362">
        <w:t>and collected</w:t>
      </w:r>
      <w:r w:rsidR="00F02696" w:rsidRPr="00047362">
        <w:t xml:space="preserve"> </w:t>
      </w:r>
      <w:r w:rsidR="00D07960" w:rsidRPr="00047362">
        <w:t>in suitably durable containers</w:t>
      </w:r>
      <w:r w:rsidR="00F02696" w:rsidRPr="00047362">
        <w:t xml:space="preserve">, </w:t>
      </w:r>
      <w:r w:rsidR="00D07960" w:rsidRPr="00047362">
        <w:t>supplied by</w:t>
      </w:r>
      <w:r w:rsidR="00F02696" w:rsidRPr="00047362">
        <w:t xml:space="preserve"> NSHS;</w:t>
      </w:r>
    </w:p>
    <w:p w14:paraId="6CFFA52E" w14:textId="756B57F2" w:rsidR="00F02696" w:rsidRPr="00047362" w:rsidRDefault="00971547" w:rsidP="004910A0">
      <w:pPr>
        <w:pStyle w:val="ListParagraph"/>
        <w:numPr>
          <w:ilvl w:val="0"/>
          <w:numId w:val="21"/>
        </w:numPr>
        <w:jc w:val="both"/>
      </w:pPr>
      <w:r w:rsidRPr="00047362">
        <w:t>All receptacles/containers/bins with waste must be duly identified</w:t>
      </w:r>
      <w:r w:rsidR="00F02696" w:rsidRPr="00047362">
        <w:t xml:space="preserve"> (</w:t>
      </w:r>
      <w:r w:rsidRPr="00047362">
        <w:t xml:space="preserve">see label of </w:t>
      </w:r>
      <w:r w:rsidR="00F02696" w:rsidRPr="00047362">
        <w:t>NSHS 07/2011</w:t>
      </w:r>
      <w:r w:rsidR="009449EF">
        <w:t xml:space="preserve"> </w:t>
      </w:r>
      <w:r w:rsidR="009449EF" w:rsidRPr="00047362">
        <w:t>procedure</w:t>
      </w:r>
      <w:r w:rsidR="00F02696" w:rsidRPr="00047362">
        <w:t>);</w:t>
      </w:r>
    </w:p>
    <w:p w14:paraId="683C4F07" w14:textId="08B2FE0C" w:rsidR="004910A0" w:rsidRPr="00047362" w:rsidRDefault="00971547" w:rsidP="004910A0">
      <w:pPr>
        <w:pStyle w:val="ListParagraph"/>
        <w:numPr>
          <w:ilvl w:val="0"/>
          <w:numId w:val="21"/>
        </w:numPr>
        <w:jc w:val="both"/>
      </w:pPr>
      <w:r w:rsidRPr="00047362">
        <w:t>Cutting or perforating waste must not be thrown out with regular waste but in adequate receptacles</w:t>
      </w:r>
      <w:r w:rsidR="004910A0" w:rsidRPr="00047362">
        <w:t>;</w:t>
      </w:r>
    </w:p>
    <w:p w14:paraId="772CE3AF" w14:textId="2C54DC46" w:rsidR="003705AD" w:rsidRPr="00047362" w:rsidRDefault="00971547" w:rsidP="004910A0">
      <w:pPr>
        <w:pStyle w:val="ListParagraph"/>
        <w:numPr>
          <w:ilvl w:val="0"/>
          <w:numId w:val="21"/>
        </w:numPr>
        <w:jc w:val="both"/>
      </w:pPr>
      <w:r w:rsidRPr="00047362">
        <w:t>Biological waste must be neutralized/inactivated by autoclaving or bleaching</w:t>
      </w:r>
      <w:r w:rsidR="003705AD" w:rsidRPr="00047362">
        <w:t>;</w:t>
      </w:r>
    </w:p>
    <w:p w14:paraId="1F10BC07" w14:textId="7FEA1AFF" w:rsidR="004910A0" w:rsidRPr="00047362" w:rsidRDefault="00971547" w:rsidP="004910A0">
      <w:pPr>
        <w:pStyle w:val="ListParagraph"/>
        <w:numPr>
          <w:ilvl w:val="0"/>
          <w:numId w:val="21"/>
        </w:numPr>
        <w:jc w:val="both"/>
      </w:pPr>
      <w:r w:rsidRPr="00047362">
        <w:t>Inactiv</w:t>
      </w:r>
      <w:r w:rsidR="002723B5" w:rsidRPr="00047362">
        <w:t>e</w:t>
      </w:r>
      <w:r w:rsidRPr="00047362">
        <w:t xml:space="preserve"> biological waste cannot be sent for disposal</w:t>
      </w:r>
      <w:r w:rsidR="004910A0" w:rsidRPr="00047362">
        <w:t xml:space="preserve"> </w:t>
      </w:r>
      <w:r w:rsidR="002723B5" w:rsidRPr="00047362">
        <w:t>through hazardous waste signal</w:t>
      </w:r>
      <w:r w:rsidR="009449EF">
        <w:t>l</w:t>
      </w:r>
      <w:r w:rsidR="002723B5" w:rsidRPr="00047362">
        <w:t>ed as biological hazard</w:t>
      </w:r>
      <w:r w:rsidR="004910A0" w:rsidRPr="00047362">
        <w:t>;</w:t>
      </w:r>
    </w:p>
    <w:p w14:paraId="10AF4A74" w14:textId="64AB1142" w:rsidR="00F02696" w:rsidRPr="00047362" w:rsidRDefault="002723B5" w:rsidP="004910A0">
      <w:pPr>
        <w:pStyle w:val="ListParagraph"/>
        <w:numPr>
          <w:ilvl w:val="0"/>
          <w:numId w:val="21"/>
        </w:numPr>
        <w:jc w:val="both"/>
      </w:pPr>
      <w:r w:rsidRPr="00047362">
        <w:t>Aqueous</w:t>
      </w:r>
      <w:r w:rsidR="004B79D3" w:rsidRPr="00047362">
        <w:t xml:space="preserve"> waste</w:t>
      </w:r>
      <w:r w:rsidR="003705AD" w:rsidRPr="00047362">
        <w:t xml:space="preserve">, </w:t>
      </w:r>
      <w:r w:rsidRPr="00047362">
        <w:t>without special hazard characteristics</w:t>
      </w:r>
      <w:r w:rsidR="003705AD" w:rsidRPr="00047362">
        <w:t xml:space="preserve">, </w:t>
      </w:r>
      <w:r w:rsidRPr="00047362">
        <w:t>must be neutralised before being sent to the public treatment network</w:t>
      </w:r>
      <w:r w:rsidR="00D83CF4" w:rsidRPr="00047362">
        <w:t>;</w:t>
      </w:r>
    </w:p>
    <w:p w14:paraId="0725395F" w14:textId="48DB3627" w:rsidR="007A281A" w:rsidRPr="00047362" w:rsidRDefault="00E80099" w:rsidP="004910A0">
      <w:pPr>
        <w:pStyle w:val="ListParagraph"/>
        <w:numPr>
          <w:ilvl w:val="0"/>
          <w:numId w:val="21"/>
        </w:numPr>
        <w:jc w:val="both"/>
      </w:pPr>
      <w:r w:rsidRPr="00047362">
        <w:t>Radioactive waste must comply with the guidelines mentioned in chapter</w:t>
      </w:r>
      <w:r w:rsidR="007A281A" w:rsidRPr="00047362">
        <w:t xml:space="preserve"> </w:t>
      </w:r>
      <w:r w:rsidR="007A281A" w:rsidRPr="00047362">
        <w:fldChar w:fldCharType="begin"/>
      </w:r>
      <w:r w:rsidR="007A281A" w:rsidRPr="00047362">
        <w:instrText xml:space="preserve"> REF _Ref461611775 \r \h </w:instrText>
      </w:r>
      <w:r w:rsidR="007A281A" w:rsidRPr="00047362">
        <w:fldChar w:fldCharType="separate"/>
      </w:r>
      <w:r w:rsidR="00B118B7">
        <w:t>8.3</w:t>
      </w:r>
      <w:r w:rsidR="007A281A" w:rsidRPr="00047362">
        <w:fldChar w:fldCharType="end"/>
      </w:r>
      <w:r w:rsidR="007A281A" w:rsidRPr="00047362">
        <w:t>.</w:t>
      </w:r>
    </w:p>
    <w:p w14:paraId="6F96CFE1" w14:textId="77777777" w:rsidR="00A44ACB" w:rsidRPr="00047362" w:rsidRDefault="00A44ACB" w:rsidP="006C35BE">
      <w:pPr>
        <w:jc w:val="both"/>
      </w:pPr>
    </w:p>
    <w:p w14:paraId="069576C9" w14:textId="2EFABBF6" w:rsidR="00A44ACB" w:rsidRPr="00047362" w:rsidRDefault="00A44ACB">
      <w:r w:rsidRPr="00047362">
        <w:br w:type="page"/>
      </w:r>
    </w:p>
    <w:p w14:paraId="5AB1B8AB" w14:textId="7875D45E" w:rsidR="00B11AFA" w:rsidRPr="00047362" w:rsidRDefault="004B79D3" w:rsidP="00A51D24">
      <w:pPr>
        <w:pStyle w:val="Heading1"/>
        <w:numPr>
          <w:ilvl w:val="0"/>
          <w:numId w:val="6"/>
        </w:numPr>
        <w:spacing w:before="0" w:line="240" w:lineRule="auto"/>
        <w:rPr>
          <w:rFonts w:ascii="Calibri" w:hAnsi="Calibri"/>
          <w:color w:val="auto"/>
          <w:sz w:val="24"/>
          <w:szCs w:val="24"/>
        </w:rPr>
      </w:pPr>
      <w:bookmarkStart w:id="76" w:name="_Toc492022601"/>
      <w:r w:rsidRPr="00047362">
        <w:rPr>
          <w:rFonts w:ascii="Calibri" w:hAnsi="Calibri"/>
          <w:color w:val="auto"/>
          <w:sz w:val="24"/>
          <w:szCs w:val="24"/>
        </w:rPr>
        <w:t>Bibliography</w:t>
      </w:r>
      <w:bookmarkEnd w:id="76"/>
    </w:p>
    <w:p w14:paraId="24E1139A" w14:textId="77777777" w:rsidR="00485878" w:rsidRPr="00047362" w:rsidRDefault="00485878" w:rsidP="00485878"/>
    <w:p w14:paraId="7742AD90" w14:textId="77777777" w:rsidR="00F01EA9" w:rsidRPr="00047362" w:rsidRDefault="00583796" w:rsidP="007A281A">
      <w:pPr>
        <w:pStyle w:val="ListParagraph"/>
        <w:numPr>
          <w:ilvl w:val="0"/>
          <w:numId w:val="4"/>
        </w:numPr>
        <w:spacing w:after="120"/>
        <w:contextualSpacing w:val="0"/>
        <w:jc w:val="both"/>
        <w:rPr>
          <w:noProof/>
          <w:lang w:eastAsia="pt-PT"/>
        </w:rPr>
      </w:pPr>
      <w:r w:rsidRPr="00047362">
        <w:rPr>
          <w:noProof/>
          <w:lang w:eastAsia="pt-PT"/>
        </w:rPr>
        <w:t xml:space="preserve">http://www.isa.utl.pt/cef/ForEcoGen/Imagens/Armazenamento.pdf </w:t>
      </w:r>
    </w:p>
    <w:p w14:paraId="1EB54138" w14:textId="2CE5D0D6" w:rsidR="00324D0E" w:rsidRPr="00047362" w:rsidRDefault="00324D0E" w:rsidP="007A281A">
      <w:pPr>
        <w:pStyle w:val="ListParagraph"/>
        <w:numPr>
          <w:ilvl w:val="0"/>
          <w:numId w:val="4"/>
        </w:numPr>
        <w:spacing w:after="120"/>
        <w:contextualSpacing w:val="0"/>
        <w:jc w:val="both"/>
        <w:rPr>
          <w:noProof/>
          <w:lang w:eastAsia="pt-PT"/>
        </w:rPr>
      </w:pPr>
      <w:r w:rsidRPr="00047362">
        <w:rPr>
          <w:noProof/>
          <w:lang w:eastAsia="pt-PT"/>
        </w:rPr>
        <w:t>http://www.act.gov.pt/(pt-PT)/crc/PublicacoesElectronicas/Documents/Folheto_rotulos_produtos_quimicos.pdf</w:t>
      </w:r>
    </w:p>
    <w:p w14:paraId="5C6048DB" w14:textId="77777777" w:rsidR="00F01EA9" w:rsidRPr="00047362" w:rsidRDefault="00F01EA9" w:rsidP="007A281A">
      <w:pPr>
        <w:pStyle w:val="ListParagraph"/>
        <w:numPr>
          <w:ilvl w:val="0"/>
          <w:numId w:val="4"/>
        </w:numPr>
        <w:spacing w:after="120"/>
        <w:contextualSpacing w:val="0"/>
        <w:jc w:val="both"/>
        <w:rPr>
          <w:noProof/>
          <w:lang w:eastAsia="pt-PT"/>
        </w:rPr>
      </w:pPr>
      <w:r w:rsidRPr="00047362">
        <w:rPr>
          <w:noProof/>
          <w:lang w:eastAsia="pt-PT"/>
        </w:rPr>
        <w:t>http://www.beswic.be/pt/faq/dangerous-substances-clp-reach/what-are-the-p-codes-on-the-safety-data-sheet</w:t>
      </w:r>
    </w:p>
    <w:p w14:paraId="32290FE8" w14:textId="20C65E95" w:rsidR="00F01EA9" w:rsidRPr="00047362" w:rsidRDefault="00F01EA9" w:rsidP="007A281A">
      <w:pPr>
        <w:pStyle w:val="ListParagraph"/>
        <w:numPr>
          <w:ilvl w:val="0"/>
          <w:numId w:val="4"/>
        </w:numPr>
        <w:spacing w:after="120"/>
        <w:contextualSpacing w:val="0"/>
        <w:jc w:val="both"/>
        <w:rPr>
          <w:noProof/>
          <w:lang w:eastAsia="pt-PT"/>
        </w:rPr>
      </w:pPr>
      <w:r w:rsidRPr="00047362">
        <w:rPr>
          <w:noProof/>
          <w:lang w:eastAsia="pt-PT"/>
        </w:rPr>
        <w:t>http://www.beswic.be/pt/faq/dangerous-substances-clp-reach/what-are-the-h-codes-and-how-can-i-compare-them-to-the-familiar-r-phrases</w:t>
      </w:r>
    </w:p>
    <w:p w14:paraId="75274521" w14:textId="6EEB3540" w:rsidR="00F01EA9" w:rsidRPr="00047362" w:rsidRDefault="00F01EA9" w:rsidP="007A281A">
      <w:pPr>
        <w:pStyle w:val="ListParagraph"/>
        <w:numPr>
          <w:ilvl w:val="0"/>
          <w:numId w:val="4"/>
        </w:numPr>
        <w:spacing w:after="120"/>
        <w:contextualSpacing w:val="0"/>
        <w:jc w:val="both"/>
        <w:rPr>
          <w:noProof/>
          <w:lang w:eastAsia="pt-PT"/>
        </w:rPr>
      </w:pPr>
      <w:r w:rsidRPr="00047362">
        <w:rPr>
          <w:noProof/>
          <w:lang w:eastAsia="pt-PT"/>
        </w:rPr>
        <w:t>http://ec.europa.eu/enterprise/sectors/chemicals/files/ghs/signalwords_hs_ps_en.xls</w:t>
      </w:r>
    </w:p>
    <w:p w14:paraId="5066D9BA" w14:textId="0A8AEC56" w:rsidR="00F01EA9" w:rsidRPr="00047362" w:rsidRDefault="00324D0E" w:rsidP="007A281A">
      <w:pPr>
        <w:pStyle w:val="ListParagraph"/>
        <w:numPr>
          <w:ilvl w:val="0"/>
          <w:numId w:val="4"/>
        </w:numPr>
        <w:spacing w:after="120"/>
        <w:contextualSpacing w:val="0"/>
        <w:jc w:val="both"/>
        <w:rPr>
          <w:noProof/>
          <w:lang w:eastAsia="pt-PT"/>
        </w:rPr>
      </w:pPr>
      <w:r w:rsidRPr="00047362">
        <w:rPr>
          <w:noProof/>
          <w:lang w:eastAsia="pt-PT"/>
        </w:rPr>
        <w:t>http://echa.europa.eu/</w:t>
      </w:r>
    </w:p>
    <w:p w14:paraId="0E99569E" w14:textId="3BF770F5" w:rsidR="00324D0E" w:rsidRPr="00047362" w:rsidRDefault="00324D0E" w:rsidP="007A281A">
      <w:pPr>
        <w:pStyle w:val="ListParagraph"/>
        <w:numPr>
          <w:ilvl w:val="0"/>
          <w:numId w:val="4"/>
        </w:numPr>
        <w:spacing w:after="120"/>
        <w:contextualSpacing w:val="0"/>
        <w:jc w:val="both"/>
        <w:rPr>
          <w:noProof/>
          <w:lang w:eastAsia="pt-PT"/>
        </w:rPr>
      </w:pPr>
      <w:r w:rsidRPr="00047362">
        <w:rPr>
          <w:noProof/>
          <w:lang w:eastAsia="pt-PT"/>
        </w:rPr>
        <w:t>http://www.apambiente.pt/index.php?ref=16&amp;subref=85</w:t>
      </w:r>
    </w:p>
    <w:p w14:paraId="6D84C3A2" w14:textId="462F3FD3" w:rsidR="009F0692" w:rsidRPr="00047362" w:rsidRDefault="009F0692" w:rsidP="007A281A">
      <w:pPr>
        <w:pStyle w:val="ListParagraph"/>
        <w:numPr>
          <w:ilvl w:val="0"/>
          <w:numId w:val="4"/>
        </w:numPr>
        <w:spacing w:after="120"/>
        <w:contextualSpacing w:val="0"/>
        <w:jc w:val="both"/>
        <w:rPr>
          <w:noProof/>
          <w:lang w:eastAsia="pt-PT"/>
        </w:rPr>
      </w:pPr>
      <w:r w:rsidRPr="00047362">
        <w:rPr>
          <w:noProof/>
          <w:lang w:eastAsia="pt-PT"/>
        </w:rPr>
        <w:t>http://percentil.com.pt/resources/NT%20Fichas%20Dados%20Seguran%C3%A7a.pdf</w:t>
      </w:r>
    </w:p>
    <w:p w14:paraId="6D6A60B1" w14:textId="1CDC7926" w:rsidR="0041787F" w:rsidRPr="00047362" w:rsidRDefault="0041787F" w:rsidP="007A281A">
      <w:pPr>
        <w:pStyle w:val="ListParagraph"/>
        <w:numPr>
          <w:ilvl w:val="0"/>
          <w:numId w:val="4"/>
        </w:numPr>
        <w:spacing w:after="120"/>
        <w:contextualSpacing w:val="0"/>
        <w:jc w:val="both"/>
        <w:rPr>
          <w:noProof/>
          <w:lang w:eastAsia="pt-PT"/>
        </w:rPr>
      </w:pPr>
      <w:r w:rsidRPr="00047362">
        <w:rPr>
          <w:noProof/>
          <w:lang w:eastAsia="pt-PT"/>
        </w:rPr>
        <w:t>http://www.airliquidemedicinal.es/file/otherelement/pj/cambio%20de%20color%20botellas-alm%20pdf180299.pdf</w:t>
      </w:r>
    </w:p>
    <w:p w14:paraId="73C0906A" w14:textId="0C1F6A3D" w:rsidR="00F01EA9" w:rsidRPr="00B639FA" w:rsidRDefault="00C22309" w:rsidP="007A281A">
      <w:pPr>
        <w:pStyle w:val="ListParagraph"/>
        <w:numPr>
          <w:ilvl w:val="0"/>
          <w:numId w:val="4"/>
        </w:numPr>
        <w:spacing w:after="120"/>
        <w:contextualSpacing w:val="0"/>
        <w:jc w:val="both"/>
        <w:rPr>
          <w:noProof/>
          <w:lang w:val="pt-PT" w:eastAsia="pt-PT"/>
        </w:rPr>
      </w:pPr>
      <w:r w:rsidRPr="00B639FA">
        <w:rPr>
          <w:noProof/>
          <w:lang w:val="pt-PT" w:eastAsia="pt-PT"/>
        </w:rPr>
        <w:t>Manual de Segurança em Laboratórios do Departamento de Química e Bioquímica, 2005, Faculdade de Ciências da Universidade de Lisboa</w:t>
      </w:r>
    </w:p>
    <w:p w14:paraId="798358F5" w14:textId="74E2E62C" w:rsidR="00C22309" w:rsidRPr="00B639FA" w:rsidRDefault="00C22309" w:rsidP="007A281A">
      <w:pPr>
        <w:pStyle w:val="ListParagraph"/>
        <w:numPr>
          <w:ilvl w:val="0"/>
          <w:numId w:val="4"/>
        </w:numPr>
        <w:spacing w:after="120"/>
        <w:contextualSpacing w:val="0"/>
        <w:jc w:val="both"/>
        <w:rPr>
          <w:noProof/>
          <w:lang w:val="pt-PT" w:eastAsia="pt-PT"/>
        </w:rPr>
      </w:pPr>
      <w:r w:rsidRPr="00B639FA">
        <w:rPr>
          <w:noProof/>
          <w:lang w:val="pt-PT" w:eastAsia="pt-PT"/>
        </w:rPr>
        <w:t>Guia de Segurança no laboratório de quími</w:t>
      </w:r>
      <w:r w:rsidR="00FE33EB" w:rsidRPr="00B639FA">
        <w:rPr>
          <w:noProof/>
          <w:lang w:val="pt-PT" w:eastAsia="pt-PT"/>
        </w:rPr>
        <w:t>ca,</w:t>
      </w:r>
      <w:r w:rsidRPr="00B639FA">
        <w:rPr>
          <w:noProof/>
          <w:lang w:val="pt-PT" w:eastAsia="pt-PT"/>
        </w:rPr>
        <w:t xml:space="preserve"> 2006, </w:t>
      </w:r>
      <w:r w:rsidR="00FE33EB" w:rsidRPr="00B639FA">
        <w:rPr>
          <w:noProof/>
          <w:lang w:val="pt-PT" w:eastAsia="pt-PT"/>
        </w:rPr>
        <w:t xml:space="preserve">Departamento de Química, </w:t>
      </w:r>
      <w:r w:rsidRPr="00B639FA">
        <w:rPr>
          <w:noProof/>
          <w:lang w:val="pt-PT" w:eastAsia="pt-PT"/>
        </w:rPr>
        <w:t>Faculdade de Ciências e Tecnologia da Universidade de Coimbra</w:t>
      </w:r>
    </w:p>
    <w:p w14:paraId="77660930" w14:textId="629372E5" w:rsidR="00C22309" w:rsidRPr="00B639FA" w:rsidRDefault="00C22309" w:rsidP="007A281A">
      <w:pPr>
        <w:pStyle w:val="ListParagraph"/>
        <w:numPr>
          <w:ilvl w:val="0"/>
          <w:numId w:val="4"/>
        </w:numPr>
        <w:spacing w:after="120"/>
        <w:contextualSpacing w:val="0"/>
        <w:jc w:val="both"/>
        <w:rPr>
          <w:noProof/>
          <w:lang w:val="pt-PT" w:eastAsia="pt-PT"/>
        </w:rPr>
      </w:pPr>
      <w:r w:rsidRPr="00B639FA">
        <w:rPr>
          <w:noProof/>
          <w:lang w:val="pt-PT" w:eastAsia="pt-PT"/>
        </w:rPr>
        <w:t xml:space="preserve">Manual de Boas Práticas Laboratoriais, 2008, Centro de conservação e protecção </w:t>
      </w:r>
      <w:r w:rsidR="00A03D17" w:rsidRPr="00B639FA">
        <w:rPr>
          <w:noProof/>
          <w:lang w:val="pt-PT" w:eastAsia="pt-PT"/>
        </w:rPr>
        <w:t xml:space="preserve">do </w:t>
      </w:r>
      <w:r w:rsidRPr="00B639FA">
        <w:rPr>
          <w:noProof/>
          <w:lang w:val="pt-PT" w:eastAsia="pt-PT"/>
        </w:rPr>
        <w:t>ambient</w:t>
      </w:r>
      <w:r w:rsidR="00A03D17" w:rsidRPr="00B639FA">
        <w:rPr>
          <w:noProof/>
          <w:lang w:val="pt-PT" w:eastAsia="pt-PT"/>
        </w:rPr>
        <w:t>e</w:t>
      </w:r>
      <w:r w:rsidR="00FE33EB" w:rsidRPr="00B639FA">
        <w:rPr>
          <w:noProof/>
          <w:lang w:val="pt-PT" w:eastAsia="pt-PT"/>
        </w:rPr>
        <w:t>, Universidade dos Açores,</w:t>
      </w:r>
    </w:p>
    <w:p w14:paraId="10B6B955" w14:textId="49DD68D0" w:rsidR="00A03D17" w:rsidRPr="00B639FA" w:rsidRDefault="00A03D17" w:rsidP="007A281A">
      <w:pPr>
        <w:pStyle w:val="ListParagraph"/>
        <w:numPr>
          <w:ilvl w:val="0"/>
          <w:numId w:val="4"/>
        </w:numPr>
        <w:spacing w:after="120"/>
        <w:contextualSpacing w:val="0"/>
        <w:jc w:val="both"/>
        <w:rPr>
          <w:noProof/>
          <w:lang w:val="pt-PT" w:eastAsia="pt-PT"/>
        </w:rPr>
      </w:pPr>
      <w:r w:rsidRPr="00B639FA">
        <w:rPr>
          <w:noProof/>
          <w:lang w:val="pt-PT" w:eastAsia="pt-PT"/>
        </w:rPr>
        <w:t>Guia de segurança, Departamento de Química, Universidade de Aveiro</w:t>
      </w:r>
    </w:p>
    <w:p w14:paraId="4E0AC563" w14:textId="04EE473C" w:rsidR="00A03D17" w:rsidRPr="00B639FA" w:rsidRDefault="00CF5A3B" w:rsidP="007A281A">
      <w:pPr>
        <w:pStyle w:val="ListParagraph"/>
        <w:numPr>
          <w:ilvl w:val="0"/>
          <w:numId w:val="4"/>
        </w:numPr>
        <w:spacing w:after="120"/>
        <w:contextualSpacing w:val="0"/>
        <w:jc w:val="both"/>
        <w:rPr>
          <w:noProof/>
          <w:lang w:val="pt-PT" w:eastAsia="pt-PT"/>
        </w:rPr>
      </w:pPr>
      <w:r w:rsidRPr="00B639FA">
        <w:rPr>
          <w:noProof/>
          <w:lang w:val="pt-PT" w:eastAsia="pt-PT"/>
        </w:rPr>
        <w:t>Miguel, Alberto Sérgio S. R.</w:t>
      </w:r>
      <w:r w:rsidR="00FE33EB" w:rsidRPr="00B639FA">
        <w:rPr>
          <w:noProof/>
          <w:lang w:val="pt-PT" w:eastAsia="pt-PT"/>
        </w:rPr>
        <w:t>,</w:t>
      </w:r>
      <w:r w:rsidRPr="00B639FA">
        <w:rPr>
          <w:noProof/>
          <w:lang w:val="pt-PT" w:eastAsia="pt-PT"/>
        </w:rPr>
        <w:t xml:space="preserve"> 2000, Manual de Higiene e Segurança do Trabalho, </w:t>
      </w:r>
      <w:r w:rsidR="00FE33EB" w:rsidRPr="00B639FA">
        <w:rPr>
          <w:noProof/>
          <w:lang w:val="pt-PT" w:eastAsia="pt-PT"/>
        </w:rPr>
        <w:t xml:space="preserve">5.ª Edição, </w:t>
      </w:r>
      <w:r w:rsidRPr="00B639FA">
        <w:rPr>
          <w:noProof/>
          <w:lang w:val="pt-PT" w:eastAsia="pt-PT"/>
        </w:rPr>
        <w:t>Porto Editora</w:t>
      </w:r>
      <w:r w:rsidR="00FE33EB" w:rsidRPr="00B639FA">
        <w:rPr>
          <w:noProof/>
          <w:lang w:val="pt-PT" w:eastAsia="pt-PT"/>
        </w:rPr>
        <w:t>, Porto</w:t>
      </w:r>
      <w:r w:rsidRPr="00B639FA">
        <w:rPr>
          <w:noProof/>
          <w:lang w:val="pt-PT" w:eastAsia="pt-PT"/>
        </w:rPr>
        <w:t xml:space="preserve"> </w:t>
      </w:r>
    </w:p>
    <w:p w14:paraId="5625B886" w14:textId="0679A3AB" w:rsidR="00BA49E5" w:rsidRPr="00B639FA" w:rsidRDefault="00BA49E5" w:rsidP="007A281A">
      <w:pPr>
        <w:pStyle w:val="ListParagraph"/>
        <w:numPr>
          <w:ilvl w:val="0"/>
          <w:numId w:val="4"/>
        </w:numPr>
        <w:spacing w:after="120"/>
        <w:contextualSpacing w:val="0"/>
        <w:jc w:val="both"/>
        <w:rPr>
          <w:noProof/>
          <w:lang w:val="pt-PT" w:eastAsia="pt-PT"/>
        </w:rPr>
      </w:pPr>
      <w:r w:rsidRPr="00B639FA">
        <w:rPr>
          <w:noProof/>
          <w:lang w:val="pt-PT" w:eastAsia="pt-PT"/>
        </w:rPr>
        <w:t xml:space="preserve">Castro, Carlos Ferreira de e Abrantes, José Barreira, Manual de segurança contra incêndios em edifícios, 1.ª edição, Escola Nacional de Bombeiros </w:t>
      </w:r>
    </w:p>
    <w:p w14:paraId="1B635F87" w14:textId="712764D2" w:rsidR="004E70C1" w:rsidRPr="00B639FA" w:rsidRDefault="004E70C1" w:rsidP="007A281A">
      <w:pPr>
        <w:pStyle w:val="ListParagraph"/>
        <w:numPr>
          <w:ilvl w:val="0"/>
          <w:numId w:val="4"/>
        </w:numPr>
        <w:spacing w:after="120"/>
        <w:contextualSpacing w:val="0"/>
        <w:jc w:val="both"/>
        <w:rPr>
          <w:noProof/>
          <w:lang w:val="pt-PT" w:eastAsia="pt-PT"/>
        </w:rPr>
      </w:pPr>
      <w:r w:rsidRPr="00B639FA">
        <w:rPr>
          <w:noProof/>
          <w:lang w:val="pt-PT" w:eastAsia="pt-PT"/>
        </w:rPr>
        <w:t xml:space="preserve">Cabral, Fernando et al, 2000, Higiene, Segurança, Saúde e Prevenção de Acidentes de Trabalho, </w:t>
      </w:r>
      <w:r w:rsidR="00FE33EB" w:rsidRPr="00B639FA">
        <w:rPr>
          <w:noProof/>
          <w:lang w:val="pt-PT" w:eastAsia="pt-PT"/>
        </w:rPr>
        <w:t xml:space="preserve">Verlag Dashofer, </w:t>
      </w:r>
      <w:r w:rsidRPr="00B639FA">
        <w:rPr>
          <w:noProof/>
          <w:lang w:val="pt-PT" w:eastAsia="pt-PT"/>
        </w:rPr>
        <w:t xml:space="preserve">Lisboa </w:t>
      </w:r>
    </w:p>
    <w:p w14:paraId="4E7CCF8B" w14:textId="4D23BC0B" w:rsidR="00E81E05" w:rsidRPr="00B639FA" w:rsidRDefault="00E81E05" w:rsidP="007A281A">
      <w:pPr>
        <w:pStyle w:val="ListParagraph"/>
        <w:numPr>
          <w:ilvl w:val="0"/>
          <w:numId w:val="4"/>
        </w:numPr>
        <w:spacing w:after="120"/>
        <w:contextualSpacing w:val="0"/>
        <w:jc w:val="both"/>
        <w:rPr>
          <w:noProof/>
          <w:lang w:val="pt-PT" w:eastAsia="pt-PT"/>
        </w:rPr>
      </w:pPr>
      <w:r w:rsidRPr="00B639FA">
        <w:rPr>
          <w:noProof/>
          <w:lang w:val="pt-PT" w:eastAsia="pt-PT"/>
        </w:rPr>
        <w:t>Pereira, Maria Manuela Araújo, Manual de Segurança dos Laboratórios do Departamento de Química, Universidade Nova de Lisboa - Faculdade de Ciências e Tecnologia</w:t>
      </w:r>
      <w:r w:rsidR="00FE33EB" w:rsidRPr="00B639FA">
        <w:rPr>
          <w:noProof/>
          <w:lang w:val="pt-PT" w:eastAsia="pt-PT"/>
        </w:rPr>
        <w:t xml:space="preserve"> da Universidade Nova de Lisboa</w:t>
      </w:r>
    </w:p>
    <w:p w14:paraId="32A8F273" w14:textId="6EF1DB0B" w:rsidR="00C22309" w:rsidRPr="00047362" w:rsidRDefault="00E81E05" w:rsidP="007A281A">
      <w:pPr>
        <w:pStyle w:val="ListParagraph"/>
        <w:numPr>
          <w:ilvl w:val="0"/>
          <w:numId w:val="4"/>
        </w:numPr>
        <w:spacing w:after="120"/>
        <w:contextualSpacing w:val="0"/>
        <w:jc w:val="both"/>
      </w:pPr>
      <w:r w:rsidRPr="00047362">
        <w:rPr>
          <w:noProof/>
          <w:lang w:eastAsia="pt-PT"/>
        </w:rPr>
        <w:t>Control of Risks in Work with Biological Agents, Part 2 Laboratory Work, Internati</w:t>
      </w:r>
      <w:r w:rsidR="00FE33EB" w:rsidRPr="00047362">
        <w:rPr>
          <w:noProof/>
          <w:lang w:eastAsia="pt-PT"/>
        </w:rPr>
        <w:t xml:space="preserve">onal </w:t>
      </w:r>
      <w:r w:rsidRPr="00047362">
        <w:rPr>
          <w:noProof/>
          <w:lang w:eastAsia="pt-PT"/>
        </w:rPr>
        <w:t>Section of the International Social Security Association (ISSA) for the Prevention of Occupational Risks in the Chemical Industry</w:t>
      </w:r>
    </w:p>
    <w:p w14:paraId="1081AB98" w14:textId="61719AC9" w:rsidR="00893038" w:rsidRPr="00047362" w:rsidRDefault="002723B5" w:rsidP="007A281A">
      <w:pPr>
        <w:spacing w:after="120" w:line="288" w:lineRule="auto"/>
        <w:jc w:val="both"/>
      </w:pPr>
      <w:r w:rsidRPr="00047362">
        <w:rPr>
          <w:noProof/>
          <w:lang w:eastAsia="pt-PT"/>
        </w:rPr>
        <w:t>The information concerning chapter</w:t>
      </w:r>
      <w:r w:rsidR="007A281A" w:rsidRPr="00047362">
        <w:rPr>
          <w:noProof/>
          <w:lang w:eastAsia="pt-PT"/>
        </w:rPr>
        <w:t xml:space="preserve"> 8 - Radiois</w:t>
      </w:r>
      <w:r w:rsidRPr="00047362">
        <w:rPr>
          <w:noProof/>
          <w:lang w:eastAsia="pt-PT"/>
        </w:rPr>
        <w:t>o</w:t>
      </w:r>
      <w:r w:rsidR="007A281A" w:rsidRPr="00047362">
        <w:rPr>
          <w:noProof/>
          <w:lang w:eastAsia="pt-PT"/>
        </w:rPr>
        <w:t>top</w:t>
      </w:r>
      <w:r w:rsidRPr="00047362">
        <w:rPr>
          <w:noProof/>
          <w:lang w:eastAsia="pt-PT"/>
        </w:rPr>
        <w:t>e</w:t>
      </w:r>
      <w:r w:rsidR="007A281A" w:rsidRPr="00047362">
        <w:rPr>
          <w:noProof/>
          <w:lang w:eastAsia="pt-PT"/>
        </w:rPr>
        <w:t xml:space="preserve">s </w:t>
      </w:r>
      <w:r w:rsidR="0035065E" w:rsidRPr="00047362">
        <w:rPr>
          <w:noProof/>
          <w:lang w:eastAsia="pt-PT"/>
        </w:rPr>
        <w:t>was provided by</w:t>
      </w:r>
      <w:r w:rsidR="007A281A" w:rsidRPr="00047362">
        <w:rPr>
          <w:noProof/>
          <w:lang w:eastAsia="pt-PT"/>
        </w:rPr>
        <w:t xml:space="preserve"> João Alves </w:t>
      </w:r>
      <w:r w:rsidR="0035065E" w:rsidRPr="00047362">
        <w:rPr>
          <w:noProof/>
          <w:lang w:eastAsia="pt-PT"/>
        </w:rPr>
        <w:t>and</w:t>
      </w:r>
      <w:r w:rsidR="007A281A" w:rsidRPr="00047362">
        <w:rPr>
          <w:noProof/>
          <w:lang w:eastAsia="pt-PT"/>
        </w:rPr>
        <w:t xml:space="preserve"> Lurdes Gano </w:t>
      </w:r>
      <w:r w:rsidR="0035065E" w:rsidRPr="00047362">
        <w:rPr>
          <w:noProof/>
          <w:lang w:eastAsia="pt-PT"/>
        </w:rPr>
        <w:t>of the</w:t>
      </w:r>
      <w:r w:rsidR="007A281A" w:rsidRPr="00047362">
        <w:rPr>
          <w:noProof/>
          <w:lang w:eastAsia="pt-PT"/>
        </w:rPr>
        <w:t xml:space="preserve"> </w:t>
      </w:r>
      <w:r w:rsidR="007A281A" w:rsidRPr="00047362">
        <w:rPr>
          <w:i/>
          <w:noProof/>
          <w:lang w:eastAsia="pt-PT"/>
        </w:rPr>
        <w:t>Campus</w:t>
      </w:r>
      <w:r w:rsidR="007A281A" w:rsidRPr="00047362">
        <w:rPr>
          <w:noProof/>
          <w:lang w:eastAsia="pt-PT"/>
        </w:rPr>
        <w:t xml:space="preserve"> Tecnológico e Nuclear.</w:t>
      </w:r>
      <w:r w:rsidR="00893038" w:rsidRPr="00047362">
        <w:br w:type="page"/>
      </w:r>
    </w:p>
    <w:p w14:paraId="0F2A239B" w14:textId="77777777" w:rsidR="00916B41" w:rsidRPr="00047362" w:rsidRDefault="00916B41" w:rsidP="003501FE">
      <w:pPr>
        <w:pStyle w:val="Heading1"/>
        <w:spacing w:before="0" w:line="240" w:lineRule="auto"/>
        <w:rPr>
          <w:rFonts w:ascii="Calibri" w:hAnsi="Calibri"/>
          <w:color w:val="auto"/>
          <w:sz w:val="24"/>
          <w:szCs w:val="24"/>
        </w:rPr>
        <w:sectPr w:rsidR="00916B41" w:rsidRPr="00047362" w:rsidSect="00383CA5">
          <w:footerReference w:type="default" r:id="rId47"/>
          <w:pgSz w:w="11906" w:h="16838"/>
          <w:pgMar w:top="1701" w:right="1701" w:bottom="1418" w:left="1701" w:header="426" w:footer="564" w:gutter="0"/>
          <w:pgNumType w:start="1"/>
          <w:cols w:space="708"/>
          <w:docGrid w:linePitch="360"/>
        </w:sectPr>
      </w:pPr>
    </w:p>
    <w:p w14:paraId="37B17823" w14:textId="4EB46896" w:rsidR="003501FE" w:rsidRPr="00047362" w:rsidRDefault="003501FE" w:rsidP="003501FE">
      <w:pPr>
        <w:pStyle w:val="Heading1"/>
        <w:spacing w:before="0" w:line="240" w:lineRule="auto"/>
        <w:rPr>
          <w:rFonts w:ascii="Calibri" w:hAnsi="Calibri"/>
          <w:color w:val="auto"/>
          <w:sz w:val="24"/>
          <w:szCs w:val="24"/>
        </w:rPr>
      </w:pPr>
      <w:bookmarkStart w:id="77" w:name="_Ref436743798"/>
      <w:bookmarkStart w:id="78" w:name="_Ref436743816"/>
      <w:bookmarkStart w:id="79" w:name="_Ref436743834"/>
      <w:bookmarkStart w:id="80" w:name="_Toc492022602"/>
      <w:r w:rsidRPr="00047362">
        <w:rPr>
          <w:rFonts w:ascii="Calibri" w:hAnsi="Calibri"/>
          <w:color w:val="auto"/>
          <w:sz w:val="24"/>
          <w:szCs w:val="24"/>
        </w:rPr>
        <w:t>An</w:t>
      </w:r>
      <w:r w:rsidR="004B79D3" w:rsidRPr="00047362">
        <w:rPr>
          <w:rFonts w:ascii="Calibri" w:hAnsi="Calibri"/>
          <w:color w:val="auto"/>
          <w:sz w:val="24"/>
          <w:szCs w:val="24"/>
        </w:rPr>
        <w:t>nex</w:t>
      </w:r>
      <w:r w:rsidRPr="00047362">
        <w:rPr>
          <w:rFonts w:ascii="Calibri" w:hAnsi="Calibri"/>
          <w:color w:val="auto"/>
          <w:sz w:val="24"/>
          <w:szCs w:val="24"/>
        </w:rPr>
        <w:t xml:space="preserve"> I </w:t>
      </w:r>
      <w:r w:rsidR="0035065E" w:rsidRPr="00047362">
        <w:rPr>
          <w:rFonts w:ascii="Calibri" w:hAnsi="Calibri"/>
          <w:color w:val="auto"/>
          <w:sz w:val="24"/>
          <w:szCs w:val="24"/>
        </w:rPr>
        <w:t>–</w:t>
      </w:r>
      <w:r w:rsidRPr="00047362">
        <w:rPr>
          <w:rFonts w:ascii="Calibri" w:hAnsi="Calibri"/>
          <w:color w:val="auto"/>
          <w:sz w:val="24"/>
          <w:szCs w:val="24"/>
        </w:rPr>
        <w:t xml:space="preserve"> </w:t>
      </w:r>
      <w:r w:rsidR="0035065E" w:rsidRPr="00047362">
        <w:rPr>
          <w:rFonts w:ascii="Calibri" w:hAnsi="Calibri"/>
          <w:color w:val="auto"/>
          <w:sz w:val="24"/>
          <w:szCs w:val="24"/>
        </w:rPr>
        <w:t>Reading register of the laboratory safety manual</w:t>
      </w:r>
      <w:bookmarkEnd w:id="77"/>
      <w:bookmarkEnd w:id="78"/>
      <w:bookmarkEnd w:id="79"/>
      <w:bookmarkEnd w:id="80"/>
    </w:p>
    <w:p w14:paraId="46812F6B" w14:textId="77777777" w:rsidR="003501FE" w:rsidRPr="00047362" w:rsidRDefault="003501FE">
      <w:pPr>
        <w:rPr>
          <w:rFonts w:ascii="Calibri" w:eastAsiaTheme="majorEastAsia" w:hAnsi="Calibri" w:cstheme="majorBidi"/>
          <w:b/>
          <w:bCs/>
          <w:sz w:val="24"/>
          <w:szCs w:val="24"/>
        </w:rPr>
      </w:pPr>
    </w:p>
    <w:p w14:paraId="43BF2C41" w14:textId="1811825F" w:rsidR="00485878" w:rsidRPr="00047362" w:rsidRDefault="00485878">
      <w:pPr>
        <w:rPr>
          <w:rFonts w:ascii="Calibri" w:eastAsiaTheme="majorEastAsia" w:hAnsi="Calibri" w:cstheme="majorBidi"/>
          <w:b/>
          <w:bCs/>
          <w:sz w:val="24"/>
          <w:szCs w:val="24"/>
        </w:rPr>
      </w:pPr>
      <w:r w:rsidRPr="00047362">
        <w:rPr>
          <w:rFonts w:ascii="Calibri" w:eastAsiaTheme="majorEastAsia" w:hAnsi="Calibri" w:cstheme="majorBidi"/>
          <w:b/>
          <w:bCs/>
          <w:sz w:val="24"/>
          <w:szCs w:val="24"/>
        </w:rPr>
        <w:br w:type="page"/>
      </w:r>
    </w:p>
    <w:p w14:paraId="48A69CD3" w14:textId="5E94E869" w:rsidR="00C70262" w:rsidRDefault="005E70AA" w:rsidP="00C70262">
      <w:pPr>
        <w:jc w:val="center"/>
        <w:rPr>
          <w:rFonts w:ascii="Calibri" w:hAnsi="Calibri"/>
          <w:b/>
          <w:sz w:val="24"/>
          <w:szCs w:val="24"/>
        </w:rPr>
      </w:pPr>
      <w:r w:rsidRPr="00047362">
        <w:rPr>
          <w:rFonts w:ascii="Calibri" w:hAnsi="Calibri"/>
          <w:b/>
          <w:sz w:val="24"/>
          <w:szCs w:val="24"/>
        </w:rPr>
        <w:t>Use of IST Laboratories</w:t>
      </w:r>
    </w:p>
    <w:p w14:paraId="11A4DF1C" w14:textId="77777777" w:rsidR="00771C86" w:rsidRPr="00047362" w:rsidRDefault="00771C86" w:rsidP="00C70262">
      <w:pPr>
        <w:jc w:val="center"/>
        <w:rPr>
          <w:rFonts w:ascii="Calibri" w:hAnsi="Calibri"/>
          <w:b/>
          <w:sz w:val="24"/>
          <w:szCs w:val="24"/>
        </w:rPr>
      </w:pPr>
    </w:p>
    <w:p w14:paraId="0FAE59BA" w14:textId="3A5F2F11" w:rsidR="00C70262" w:rsidRDefault="001244E1" w:rsidP="00460317">
      <w:pPr>
        <w:spacing w:line="360" w:lineRule="auto"/>
        <w:rPr>
          <w:rFonts w:ascii="Calibri" w:hAnsi="Calibri"/>
        </w:rPr>
      </w:pPr>
      <w:r w:rsidRPr="00047362">
        <w:rPr>
          <w:rFonts w:ascii="Calibri" w:hAnsi="Calibri"/>
        </w:rPr>
        <w:t>I</w:t>
      </w:r>
      <w:r w:rsidR="00C70262" w:rsidRPr="00047362">
        <w:rPr>
          <w:rFonts w:ascii="Calibri" w:hAnsi="Calibri"/>
        </w:rPr>
        <w:t xml:space="preserve"> ___________________________________________________</w:t>
      </w:r>
      <w:r w:rsidR="00771C86">
        <w:rPr>
          <w:rFonts w:ascii="Calibri" w:hAnsi="Calibri"/>
        </w:rPr>
        <w:t>______________________</w:t>
      </w:r>
      <w:r w:rsidR="00C70262" w:rsidRPr="00047362">
        <w:rPr>
          <w:rFonts w:ascii="Calibri" w:hAnsi="Calibri"/>
        </w:rPr>
        <w:t xml:space="preserve">___, </w:t>
      </w:r>
      <w:r w:rsidR="00771C86">
        <w:rPr>
          <w:rFonts w:ascii="Calibri" w:hAnsi="Calibri"/>
        </w:rPr>
        <w:t>n.º mec/ist-id</w:t>
      </w:r>
      <w:r w:rsidR="00771C86" w:rsidRPr="00C70262">
        <w:rPr>
          <w:rFonts w:ascii="Calibri" w:hAnsi="Calibri"/>
        </w:rPr>
        <w:t xml:space="preserve"> ___________</w:t>
      </w:r>
      <w:r w:rsidR="00771C86">
        <w:rPr>
          <w:rFonts w:ascii="Calibri" w:hAnsi="Calibri"/>
        </w:rPr>
        <w:t>_______.</w:t>
      </w:r>
    </w:p>
    <w:p w14:paraId="709D677B" w14:textId="77777777" w:rsidR="00771C86" w:rsidRPr="00047362" w:rsidRDefault="00771C86" w:rsidP="00460317">
      <w:pPr>
        <w:spacing w:line="360" w:lineRule="auto"/>
        <w:rPr>
          <w:rFonts w:ascii="Calibri" w:hAnsi="Calibri"/>
        </w:rPr>
      </w:pPr>
    </w:p>
    <w:p w14:paraId="7B54B9A2" w14:textId="649A6264" w:rsidR="00C70262" w:rsidRPr="00047362" w:rsidRDefault="00771C86" w:rsidP="00460317">
      <w:pPr>
        <w:pStyle w:val="ListParagraph"/>
        <w:numPr>
          <w:ilvl w:val="0"/>
          <w:numId w:val="23"/>
        </w:numPr>
        <w:spacing w:before="240" w:after="240" w:line="360" w:lineRule="auto"/>
        <w:ind w:left="714" w:hanging="357"/>
        <w:contextualSpacing w:val="0"/>
        <w:jc w:val="both"/>
        <w:rPr>
          <w:rFonts w:ascii="Calibri" w:hAnsi="Calibri"/>
        </w:rPr>
      </w:pPr>
      <w:r>
        <w:rPr>
          <w:lang w:val="en"/>
        </w:rPr>
        <w:t>I declare that I have become aware of the existence of the Laboratory Safety Manual, whose basic model is available on the website:</w:t>
      </w:r>
      <w:r w:rsidRPr="00771C86">
        <w:t xml:space="preserve"> </w:t>
      </w:r>
      <w:hyperlink r:id="rId48" w:history="1">
        <w:r w:rsidRPr="00484EE7">
          <w:rPr>
            <w:rStyle w:val="Hyperlink"/>
            <w:rFonts w:hAnsi="Calibri"/>
            <w:kern w:val="24"/>
          </w:rPr>
          <w:t>http://nshs.tecnico.ulisboa.pt/seguranca-em-laboratorios/</w:t>
        </w:r>
      </w:hyperlink>
      <w:r w:rsidRPr="00C130C2">
        <w:rPr>
          <w:rFonts w:hAnsi="Calibri"/>
          <w:color w:val="000000" w:themeColor="text1"/>
          <w:kern w:val="24"/>
        </w:rPr>
        <w:t>;</w:t>
      </w:r>
    </w:p>
    <w:p w14:paraId="2D3EAC25" w14:textId="3CC1714B" w:rsidR="00C70262" w:rsidRPr="00047362" w:rsidRDefault="00E30031" w:rsidP="00460317">
      <w:pPr>
        <w:pStyle w:val="ListParagraph"/>
        <w:numPr>
          <w:ilvl w:val="0"/>
          <w:numId w:val="23"/>
        </w:numPr>
        <w:spacing w:before="240" w:after="240" w:line="360" w:lineRule="auto"/>
        <w:ind w:left="714" w:hanging="357"/>
        <w:contextualSpacing w:val="0"/>
        <w:jc w:val="both"/>
        <w:rPr>
          <w:rFonts w:ascii="Calibri" w:hAnsi="Calibri"/>
        </w:rPr>
      </w:pPr>
      <w:r w:rsidRPr="00047362">
        <w:rPr>
          <w:rFonts w:ascii="Calibri" w:hAnsi="Calibri"/>
        </w:rPr>
        <w:t>Declare that I have read the Laboratory Safety Manual</w:t>
      </w:r>
      <w:r w:rsidR="0047069B" w:rsidRPr="00047362">
        <w:rPr>
          <w:rFonts w:ascii="Calibri" w:hAnsi="Calibri"/>
        </w:rPr>
        <w:t xml:space="preserve"> and understood the whole of its contents</w:t>
      </w:r>
      <w:r w:rsidR="00C70262" w:rsidRPr="00047362">
        <w:rPr>
          <w:rFonts w:ascii="Calibri" w:hAnsi="Calibri"/>
        </w:rPr>
        <w:t xml:space="preserve">, </w:t>
      </w:r>
      <w:r w:rsidR="0047069B" w:rsidRPr="00047362">
        <w:rPr>
          <w:rFonts w:ascii="Calibri" w:hAnsi="Calibri"/>
        </w:rPr>
        <w:t>in p</w:t>
      </w:r>
      <w:r w:rsidR="00DB5CC2" w:rsidRPr="00047362">
        <w:rPr>
          <w:rFonts w:ascii="Calibri" w:hAnsi="Calibri"/>
        </w:rPr>
        <w:t>articular the rules of conduct,</w:t>
      </w:r>
      <w:r w:rsidR="00C70262" w:rsidRPr="00047362">
        <w:rPr>
          <w:rFonts w:ascii="Calibri" w:hAnsi="Calibri"/>
        </w:rPr>
        <w:t xml:space="preserve"> </w:t>
      </w:r>
      <w:r w:rsidR="0047069B" w:rsidRPr="00047362">
        <w:rPr>
          <w:rFonts w:ascii="Calibri" w:hAnsi="Calibri"/>
        </w:rPr>
        <w:t>the terms of use as well as all safety rules  contained therein</w:t>
      </w:r>
      <w:r w:rsidR="00C70262" w:rsidRPr="00047362">
        <w:rPr>
          <w:rFonts w:ascii="Calibri" w:hAnsi="Calibri"/>
        </w:rPr>
        <w:t>.</w:t>
      </w:r>
    </w:p>
    <w:p w14:paraId="46BC8974" w14:textId="547D242D" w:rsidR="00C70262" w:rsidRPr="00047362" w:rsidRDefault="0047069B" w:rsidP="00460317">
      <w:pPr>
        <w:pStyle w:val="ListParagraph"/>
        <w:numPr>
          <w:ilvl w:val="0"/>
          <w:numId w:val="23"/>
        </w:numPr>
        <w:spacing w:before="240" w:after="240" w:line="360" w:lineRule="auto"/>
        <w:ind w:left="714" w:hanging="357"/>
        <w:contextualSpacing w:val="0"/>
        <w:jc w:val="both"/>
        <w:rPr>
          <w:rFonts w:ascii="Calibri" w:hAnsi="Calibri"/>
        </w:rPr>
      </w:pPr>
      <w:r w:rsidRPr="00047362">
        <w:rPr>
          <w:rFonts w:ascii="Calibri" w:hAnsi="Calibri"/>
        </w:rPr>
        <w:t>Undertake to comply with all rules, indications and methodologies defined in the</w:t>
      </w:r>
      <w:r w:rsidR="00C70262" w:rsidRPr="00047362">
        <w:rPr>
          <w:rFonts w:ascii="Calibri" w:hAnsi="Calibri"/>
        </w:rPr>
        <w:t xml:space="preserve"> “</w:t>
      </w:r>
      <w:r w:rsidRPr="00047362">
        <w:rPr>
          <w:rFonts w:ascii="Calibri" w:hAnsi="Calibri"/>
        </w:rPr>
        <w:t>Laboratory Safety Manual</w:t>
      </w:r>
      <w:r w:rsidR="00C70262" w:rsidRPr="00047362">
        <w:rPr>
          <w:rFonts w:ascii="Calibri" w:hAnsi="Calibri"/>
        </w:rPr>
        <w:t xml:space="preserve">”, </w:t>
      </w:r>
      <w:r w:rsidRPr="00047362">
        <w:rPr>
          <w:rFonts w:ascii="Calibri" w:hAnsi="Calibri"/>
        </w:rPr>
        <w:t>and to ensure that they are complied with</w:t>
      </w:r>
      <w:r w:rsidR="00C70262" w:rsidRPr="00047362">
        <w:rPr>
          <w:rFonts w:ascii="Calibri" w:hAnsi="Calibri"/>
        </w:rPr>
        <w:t>.</w:t>
      </w:r>
    </w:p>
    <w:p w14:paraId="080F4E34" w14:textId="28D61EA7" w:rsidR="00C70262" w:rsidRDefault="0047069B" w:rsidP="00460317">
      <w:pPr>
        <w:pStyle w:val="ListParagraph"/>
        <w:numPr>
          <w:ilvl w:val="0"/>
          <w:numId w:val="23"/>
        </w:numPr>
        <w:spacing w:before="240" w:after="240" w:line="360" w:lineRule="auto"/>
        <w:ind w:left="714" w:hanging="357"/>
        <w:contextualSpacing w:val="0"/>
        <w:jc w:val="both"/>
        <w:rPr>
          <w:rFonts w:ascii="Calibri" w:hAnsi="Calibri"/>
        </w:rPr>
      </w:pPr>
      <w:r w:rsidRPr="00047362">
        <w:rPr>
          <w:rFonts w:ascii="Calibri" w:hAnsi="Calibri"/>
        </w:rPr>
        <w:t xml:space="preserve">Understand and accept that </w:t>
      </w:r>
      <w:r w:rsidR="00221213" w:rsidRPr="00047362">
        <w:rPr>
          <w:rFonts w:ascii="Calibri" w:hAnsi="Calibri"/>
        </w:rPr>
        <w:t>by failing to comply</w:t>
      </w:r>
      <w:r w:rsidRPr="00047362">
        <w:rPr>
          <w:rFonts w:ascii="Calibri" w:hAnsi="Calibri"/>
        </w:rPr>
        <w:t xml:space="preserve"> </w:t>
      </w:r>
      <w:r w:rsidR="00DB5CC2" w:rsidRPr="00047362">
        <w:rPr>
          <w:rFonts w:ascii="Calibri" w:hAnsi="Calibri"/>
        </w:rPr>
        <w:t xml:space="preserve">in part or in full </w:t>
      </w:r>
      <w:r w:rsidRPr="00047362">
        <w:rPr>
          <w:rFonts w:ascii="Calibri" w:hAnsi="Calibri"/>
        </w:rPr>
        <w:t xml:space="preserve">with </w:t>
      </w:r>
      <w:r w:rsidR="00221213" w:rsidRPr="00047362">
        <w:rPr>
          <w:rFonts w:ascii="Calibri" w:hAnsi="Calibri"/>
        </w:rPr>
        <w:t xml:space="preserve">the rules, indications or methodologies mentioned above and contained in the </w:t>
      </w:r>
      <w:r w:rsidR="00C70262" w:rsidRPr="00047362">
        <w:rPr>
          <w:rFonts w:ascii="Calibri" w:hAnsi="Calibri"/>
        </w:rPr>
        <w:t>“</w:t>
      </w:r>
      <w:r w:rsidR="00221213" w:rsidRPr="00047362">
        <w:rPr>
          <w:rFonts w:ascii="Calibri" w:hAnsi="Calibri"/>
        </w:rPr>
        <w:t xml:space="preserve">Laboratory Safety </w:t>
      </w:r>
      <w:r w:rsidR="00C70262" w:rsidRPr="00047362">
        <w:rPr>
          <w:rFonts w:ascii="Calibri" w:hAnsi="Calibri"/>
        </w:rPr>
        <w:t>Manual</w:t>
      </w:r>
      <w:r w:rsidR="00FE33EB" w:rsidRPr="00047362">
        <w:rPr>
          <w:rFonts w:ascii="Calibri" w:hAnsi="Calibri"/>
        </w:rPr>
        <w:t>”</w:t>
      </w:r>
      <w:r w:rsidR="00C70262" w:rsidRPr="00047362">
        <w:rPr>
          <w:rFonts w:ascii="Calibri" w:hAnsi="Calibri"/>
        </w:rPr>
        <w:t xml:space="preserve"> </w:t>
      </w:r>
      <w:r w:rsidR="00221213" w:rsidRPr="00047362">
        <w:rPr>
          <w:rFonts w:ascii="Calibri" w:hAnsi="Calibri"/>
        </w:rPr>
        <w:t>I can be prevented from entering the IST laboratories for an undefined period</w:t>
      </w:r>
      <w:r w:rsidR="00C70262" w:rsidRPr="00047362">
        <w:rPr>
          <w:rFonts w:ascii="Calibri" w:hAnsi="Calibri"/>
        </w:rPr>
        <w:t xml:space="preserve">, </w:t>
      </w:r>
      <w:r w:rsidR="00221213" w:rsidRPr="00047362">
        <w:rPr>
          <w:rFonts w:ascii="Calibri" w:hAnsi="Calibri"/>
        </w:rPr>
        <w:t>which will be determined by the Department Head and Person-charge of Security</w:t>
      </w:r>
      <w:r w:rsidR="00C70262" w:rsidRPr="00047362">
        <w:rPr>
          <w:rFonts w:ascii="Calibri" w:hAnsi="Calibri"/>
        </w:rPr>
        <w:t>.</w:t>
      </w:r>
    </w:p>
    <w:p w14:paraId="4A32BCE0" w14:textId="77777777" w:rsidR="00771C86" w:rsidRPr="00771C86" w:rsidRDefault="00771C86" w:rsidP="00771C86">
      <w:pPr>
        <w:spacing w:before="240" w:after="240" w:line="360" w:lineRule="auto"/>
        <w:ind w:left="357"/>
        <w:jc w:val="both"/>
        <w:rPr>
          <w:rFonts w:ascii="Calibri" w:hAnsi="Calibri"/>
        </w:rPr>
      </w:pPr>
    </w:p>
    <w:p w14:paraId="4E37E54D" w14:textId="55D6BC73" w:rsidR="00C70262" w:rsidRPr="00047362" w:rsidRDefault="00C70262" w:rsidP="00460317">
      <w:pPr>
        <w:spacing w:before="360" w:after="360" w:line="360" w:lineRule="auto"/>
        <w:rPr>
          <w:rFonts w:ascii="Calibri" w:hAnsi="Calibri"/>
        </w:rPr>
      </w:pPr>
      <w:r w:rsidRPr="00047362">
        <w:rPr>
          <w:rFonts w:ascii="Calibri" w:hAnsi="Calibri"/>
        </w:rPr>
        <w:t>Lisbo</w:t>
      </w:r>
      <w:r w:rsidR="00E30031" w:rsidRPr="00047362">
        <w:rPr>
          <w:rFonts w:ascii="Calibri" w:hAnsi="Calibri"/>
        </w:rPr>
        <w:t>n</w:t>
      </w:r>
      <w:r w:rsidR="00460317" w:rsidRPr="00047362">
        <w:rPr>
          <w:rFonts w:ascii="Calibri" w:hAnsi="Calibri"/>
        </w:rPr>
        <w:t xml:space="preserve">, </w:t>
      </w:r>
      <w:r w:rsidRPr="00047362">
        <w:rPr>
          <w:rFonts w:ascii="Calibri" w:hAnsi="Calibri"/>
        </w:rPr>
        <w:t>______ de ______________</w:t>
      </w:r>
      <w:r w:rsidR="00460317" w:rsidRPr="00047362">
        <w:rPr>
          <w:rFonts w:ascii="Calibri" w:hAnsi="Calibri"/>
        </w:rPr>
        <w:t>_</w:t>
      </w:r>
      <w:r w:rsidRPr="00047362">
        <w:rPr>
          <w:rFonts w:ascii="Calibri" w:hAnsi="Calibri"/>
        </w:rPr>
        <w:t>____ de 20___</w:t>
      </w:r>
      <w:r w:rsidR="00460317" w:rsidRPr="00047362">
        <w:rPr>
          <w:rFonts w:ascii="Calibri" w:hAnsi="Calibri"/>
        </w:rPr>
        <w:t>_</w:t>
      </w:r>
    </w:p>
    <w:p w14:paraId="51648E98" w14:textId="7FF6103E" w:rsidR="00C70262" w:rsidRPr="00047362" w:rsidRDefault="00E30031" w:rsidP="00460317">
      <w:pPr>
        <w:spacing w:before="240" w:after="240" w:line="360" w:lineRule="auto"/>
        <w:rPr>
          <w:rFonts w:ascii="Calibri" w:hAnsi="Calibri"/>
        </w:rPr>
      </w:pPr>
      <w:r w:rsidRPr="00047362">
        <w:rPr>
          <w:rFonts w:ascii="Calibri" w:hAnsi="Calibri"/>
        </w:rPr>
        <w:t>Signed by</w:t>
      </w:r>
      <w:r w:rsidR="00C70262" w:rsidRPr="00047362">
        <w:rPr>
          <w:rFonts w:ascii="Calibri" w:hAnsi="Calibri"/>
        </w:rPr>
        <w:t xml:space="preserve"> IST</w:t>
      </w:r>
      <w:r w:rsidRPr="00047362">
        <w:rPr>
          <w:rFonts w:ascii="Calibri" w:hAnsi="Calibri"/>
        </w:rPr>
        <w:t xml:space="preserve"> User</w:t>
      </w:r>
      <w:r w:rsidR="00C70262" w:rsidRPr="00047362">
        <w:rPr>
          <w:rFonts w:ascii="Calibri" w:hAnsi="Calibri"/>
        </w:rPr>
        <w:t>: ___________________________________________________</w:t>
      </w:r>
      <w:r w:rsidR="00460317" w:rsidRPr="00047362">
        <w:rPr>
          <w:rFonts w:ascii="Calibri" w:hAnsi="Calibri"/>
        </w:rPr>
        <w:t>____</w:t>
      </w:r>
    </w:p>
    <w:p w14:paraId="0255226A" w14:textId="6E844F9D" w:rsidR="003501FE" w:rsidRPr="00047362" w:rsidRDefault="00C70262" w:rsidP="00460317">
      <w:pPr>
        <w:spacing w:before="240" w:after="240" w:line="360" w:lineRule="auto"/>
        <w:rPr>
          <w:rFonts w:ascii="Calibri" w:eastAsiaTheme="majorEastAsia" w:hAnsi="Calibri" w:cstheme="majorBidi"/>
          <w:b/>
          <w:bCs/>
        </w:rPr>
      </w:pPr>
      <w:r w:rsidRPr="00047362">
        <w:rPr>
          <w:rFonts w:ascii="Calibri" w:hAnsi="Calibri"/>
        </w:rPr>
        <w:t>Rece</w:t>
      </w:r>
      <w:r w:rsidR="00E30031" w:rsidRPr="00047362">
        <w:rPr>
          <w:rFonts w:ascii="Calibri" w:hAnsi="Calibri"/>
        </w:rPr>
        <w:t>ived</w:t>
      </w:r>
      <w:r w:rsidRPr="00047362">
        <w:rPr>
          <w:rFonts w:ascii="Calibri" w:hAnsi="Calibri"/>
        </w:rPr>
        <w:t xml:space="preserve"> (Resp. </w:t>
      </w:r>
      <w:r w:rsidR="00E30031" w:rsidRPr="00047362">
        <w:rPr>
          <w:rFonts w:ascii="Calibri" w:hAnsi="Calibri"/>
        </w:rPr>
        <w:t>for Security</w:t>
      </w:r>
      <w:r w:rsidRPr="00047362">
        <w:rPr>
          <w:rFonts w:ascii="Calibri" w:hAnsi="Calibri"/>
        </w:rPr>
        <w:t>): _______________________________________________</w:t>
      </w:r>
      <w:r w:rsidR="003501FE" w:rsidRPr="00047362">
        <w:rPr>
          <w:rFonts w:ascii="Calibri" w:hAnsi="Calibri"/>
        </w:rPr>
        <w:br w:type="page"/>
      </w:r>
    </w:p>
    <w:p w14:paraId="0106F3B5" w14:textId="76A4A1D6" w:rsidR="00006D29" w:rsidRPr="00047362" w:rsidRDefault="00221213" w:rsidP="003729D4">
      <w:pPr>
        <w:pStyle w:val="Heading1"/>
        <w:spacing w:before="0" w:line="240" w:lineRule="auto"/>
        <w:rPr>
          <w:rFonts w:ascii="Calibri" w:hAnsi="Calibri"/>
          <w:color w:val="auto"/>
          <w:sz w:val="24"/>
          <w:szCs w:val="24"/>
        </w:rPr>
      </w:pPr>
      <w:bookmarkStart w:id="81" w:name="_Ref436743918"/>
      <w:bookmarkStart w:id="82" w:name="_Toc492022603"/>
      <w:r w:rsidRPr="00047362">
        <w:rPr>
          <w:rFonts w:ascii="Calibri" w:hAnsi="Calibri"/>
          <w:color w:val="auto"/>
          <w:sz w:val="24"/>
          <w:szCs w:val="24"/>
        </w:rPr>
        <w:t>Annex</w:t>
      </w:r>
      <w:r w:rsidR="00006D29" w:rsidRPr="00047362">
        <w:rPr>
          <w:rFonts w:ascii="Calibri" w:hAnsi="Calibri"/>
          <w:color w:val="auto"/>
          <w:sz w:val="24"/>
          <w:szCs w:val="24"/>
        </w:rPr>
        <w:t xml:space="preserve"> </w:t>
      </w:r>
      <w:r w:rsidR="003501FE" w:rsidRPr="00047362">
        <w:rPr>
          <w:rFonts w:ascii="Calibri" w:hAnsi="Calibri"/>
          <w:color w:val="auto"/>
          <w:sz w:val="24"/>
          <w:szCs w:val="24"/>
        </w:rPr>
        <w:t xml:space="preserve">II </w:t>
      </w:r>
      <w:r w:rsidRPr="00047362">
        <w:rPr>
          <w:rFonts w:ascii="Calibri" w:hAnsi="Calibri"/>
          <w:color w:val="auto"/>
          <w:sz w:val="24"/>
          <w:szCs w:val="24"/>
        </w:rPr>
        <w:t>–</w:t>
      </w:r>
      <w:r w:rsidR="00006D29" w:rsidRPr="00047362">
        <w:rPr>
          <w:rFonts w:ascii="Calibri" w:hAnsi="Calibri"/>
          <w:color w:val="auto"/>
          <w:sz w:val="24"/>
          <w:szCs w:val="24"/>
        </w:rPr>
        <w:t xml:space="preserve"> </w:t>
      </w:r>
      <w:r w:rsidRPr="00047362">
        <w:rPr>
          <w:rFonts w:ascii="Calibri" w:hAnsi="Calibri"/>
          <w:color w:val="auto"/>
          <w:sz w:val="24"/>
          <w:szCs w:val="24"/>
        </w:rPr>
        <w:t>Accidents that may occur</w:t>
      </w:r>
      <w:r w:rsidR="00006D29" w:rsidRPr="00047362">
        <w:rPr>
          <w:rFonts w:ascii="Calibri" w:hAnsi="Calibri"/>
          <w:color w:val="auto"/>
          <w:sz w:val="24"/>
          <w:szCs w:val="24"/>
        </w:rPr>
        <w:t xml:space="preserve"> </w:t>
      </w:r>
      <w:r w:rsidRPr="00047362">
        <w:rPr>
          <w:rFonts w:ascii="Calibri" w:hAnsi="Calibri"/>
          <w:color w:val="auto"/>
          <w:sz w:val="24"/>
          <w:szCs w:val="24"/>
        </w:rPr>
        <w:t>in the laboratory and procedures to be adopted</w:t>
      </w:r>
      <w:r w:rsidR="00EA3518" w:rsidRPr="00047362">
        <w:rPr>
          <w:rFonts w:ascii="Calibri" w:hAnsi="Calibri"/>
          <w:color w:val="auto"/>
          <w:sz w:val="24"/>
          <w:szCs w:val="24"/>
        </w:rPr>
        <w:t>.</w:t>
      </w:r>
      <w:bookmarkEnd w:id="81"/>
      <w:bookmarkEnd w:id="82"/>
    </w:p>
    <w:p w14:paraId="02C00A80" w14:textId="77777777" w:rsidR="00006D29" w:rsidRPr="00047362" w:rsidRDefault="00006D29" w:rsidP="00006D29">
      <w:pPr>
        <w:spacing w:after="1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44"/>
        <w:gridCol w:w="6360"/>
      </w:tblGrid>
      <w:tr w:rsidR="00006D29" w:rsidRPr="00047362" w14:paraId="282C3152" w14:textId="77777777" w:rsidTr="00611B2A">
        <w:tc>
          <w:tcPr>
            <w:tcW w:w="2155" w:type="dxa"/>
            <w:shd w:val="clear" w:color="auto" w:fill="D9D9D9" w:themeFill="background1" w:themeFillShade="D9"/>
          </w:tcPr>
          <w:p w14:paraId="1C5F7644" w14:textId="2439CDF0" w:rsidR="00006D29" w:rsidRPr="00047362" w:rsidRDefault="00221213" w:rsidP="007679EA">
            <w:pPr>
              <w:pStyle w:val="ListParagraph"/>
              <w:ind w:left="0"/>
              <w:contextualSpacing w:val="0"/>
              <w:jc w:val="center"/>
              <w:rPr>
                <w:b/>
                <w:sz w:val="20"/>
                <w:szCs w:val="20"/>
              </w:rPr>
            </w:pPr>
            <w:r w:rsidRPr="00047362">
              <w:rPr>
                <w:b/>
                <w:sz w:val="20"/>
                <w:szCs w:val="20"/>
              </w:rPr>
              <w:t xml:space="preserve">Type </w:t>
            </w:r>
            <w:r w:rsidR="007679EA" w:rsidRPr="00047362">
              <w:rPr>
                <w:b/>
                <w:sz w:val="20"/>
                <w:szCs w:val="20"/>
              </w:rPr>
              <w:t>of</w:t>
            </w:r>
            <w:r w:rsidRPr="00047362">
              <w:rPr>
                <w:b/>
                <w:sz w:val="20"/>
                <w:szCs w:val="20"/>
              </w:rPr>
              <w:t xml:space="preserve"> Accident</w:t>
            </w:r>
          </w:p>
        </w:tc>
        <w:tc>
          <w:tcPr>
            <w:tcW w:w="6405" w:type="dxa"/>
            <w:shd w:val="clear" w:color="auto" w:fill="D9D9D9" w:themeFill="background1" w:themeFillShade="D9"/>
          </w:tcPr>
          <w:p w14:paraId="1548E2A9" w14:textId="5404AC5C" w:rsidR="00006D29" w:rsidRPr="00047362" w:rsidRDefault="00221213" w:rsidP="00006D29">
            <w:pPr>
              <w:pStyle w:val="ListParagraph"/>
              <w:ind w:left="0"/>
              <w:contextualSpacing w:val="0"/>
              <w:jc w:val="center"/>
              <w:rPr>
                <w:b/>
                <w:sz w:val="20"/>
                <w:szCs w:val="20"/>
              </w:rPr>
            </w:pPr>
            <w:r w:rsidRPr="00047362">
              <w:rPr>
                <w:b/>
                <w:sz w:val="20"/>
                <w:szCs w:val="20"/>
              </w:rPr>
              <w:t>Procedure</w:t>
            </w:r>
          </w:p>
        </w:tc>
      </w:tr>
      <w:tr w:rsidR="00006D29" w:rsidRPr="00047362" w14:paraId="0974E102" w14:textId="77777777" w:rsidTr="00611B2A">
        <w:tc>
          <w:tcPr>
            <w:tcW w:w="2155" w:type="dxa"/>
            <w:vAlign w:val="center"/>
          </w:tcPr>
          <w:p w14:paraId="426CD04C" w14:textId="6AF9F856" w:rsidR="00006D29" w:rsidRPr="00047362" w:rsidRDefault="00221213" w:rsidP="00006D29">
            <w:pPr>
              <w:spacing w:after="120"/>
              <w:rPr>
                <w:b/>
                <w:sz w:val="20"/>
                <w:szCs w:val="20"/>
              </w:rPr>
            </w:pPr>
            <w:r w:rsidRPr="00047362">
              <w:rPr>
                <w:b/>
                <w:sz w:val="20"/>
                <w:szCs w:val="20"/>
              </w:rPr>
              <w:t>Wounds</w:t>
            </w:r>
          </w:p>
        </w:tc>
        <w:tc>
          <w:tcPr>
            <w:tcW w:w="6405" w:type="dxa"/>
          </w:tcPr>
          <w:p w14:paraId="637FC9F6" w14:textId="27BEA077" w:rsidR="00203EBD" w:rsidRPr="00047362" w:rsidRDefault="009853EF" w:rsidP="00006D29">
            <w:pPr>
              <w:pStyle w:val="ListParagraph"/>
              <w:numPr>
                <w:ilvl w:val="0"/>
                <w:numId w:val="7"/>
              </w:numPr>
              <w:spacing w:after="120"/>
              <w:ind w:left="176" w:hanging="142"/>
              <w:jc w:val="both"/>
              <w:rPr>
                <w:sz w:val="20"/>
                <w:szCs w:val="20"/>
              </w:rPr>
            </w:pPr>
            <w:r w:rsidRPr="00047362">
              <w:rPr>
                <w:sz w:val="20"/>
                <w:szCs w:val="20"/>
              </w:rPr>
              <w:t>If it is not a deep wound</w:t>
            </w:r>
            <w:r w:rsidR="00841A2D" w:rsidRPr="00047362">
              <w:rPr>
                <w:sz w:val="20"/>
                <w:szCs w:val="20"/>
              </w:rPr>
              <w:t xml:space="preserve">, </w:t>
            </w:r>
            <w:r w:rsidRPr="00047362">
              <w:rPr>
                <w:sz w:val="20"/>
                <w:szCs w:val="20"/>
              </w:rPr>
              <w:t>let it bleed for a few seconds</w:t>
            </w:r>
            <w:r w:rsidR="00203EBD" w:rsidRPr="00047362">
              <w:rPr>
                <w:sz w:val="20"/>
                <w:szCs w:val="20"/>
              </w:rPr>
              <w:t>;</w:t>
            </w:r>
          </w:p>
          <w:p w14:paraId="3873DC80" w14:textId="43D34037" w:rsidR="00203EBD" w:rsidRPr="00047362" w:rsidRDefault="009853EF" w:rsidP="00006D29">
            <w:pPr>
              <w:pStyle w:val="ListParagraph"/>
              <w:numPr>
                <w:ilvl w:val="0"/>
                <w:numId w:val="7"/>
              </w:numPr>
              <w:spacing w:after="120"/>
              <w:ind w:left="176" w:hanging="142"/>
              <w:jc w:val="both"/>
              <w:rPr>
                <w:sz w:val="20"/>
                <w:szCs w:val="20"/>
              </w:rPr>
            </w:pPr>
            <w:r w:rsidRPr="00047362">
              <w:rPr>
                <w:sz w:val="20"/>
                <w:szCs w:val="20"/>
              </w:rPr>
              <w:t>Remove small strange bodies</w:t>
            </w:r>
            <w:r w:rsidR="00203EBD" w:rsidRPr="00047362">
              <w:rPr>
                <w:sz w:val="20"/>
                <w:szCs w:val="20"/>
              </w:rPr>
              <w:t xml:space="preserve">. </w:t>
            </w:r>
            <w:r w:rsidRPr="00047362">
              <w:rPr>
                <w:sz w:val="20"/>
                <w:szCs w:val="20"/>
              </w:rPr>
              <w:t>Deeply stuck objects should not be removed</w:t>
            </w:r>
            <w:r w:rsidR="00203EBD" w:rsidRPr="00047362">
              <w:rPr>
                <w:sz w:val="20"/>
                <w:szCs w:val="20"/>
              </w:rPr>
              <w:t>;</w:t>
            </w:r>
          </w:p>
          <w:p w14:paraId="4FDEF730" w14:textId="2FE6C4FD" w:rsidR="00203EBD" w:rsidRPr="00047362" w:rsidRDefault="00D60C8F" w:rsidP="00006D29">
            <w:pPr>
              <w:pStyle w:val="ListParagraph"/>
              <w:numPr>
                <w:ilvl w:val="0"/>
                <w:numId w:val="7"/>
              </w:numPr>
              <w:spacing w:after="120"/>
              <w:ind w:left="176" w:hanging="142"/>
              <w:jc w:val="both"/>
              <w:rPr>
                <w:sz w:val="20"/>
                <w:szCs w:val="20"/>
              </w:rPr>
            </w:pPr>
            <w:r w:rsidRPr="00047362">
              <w:rPr>
                <w:sz w:val="20"/>
                <w:szCs w:val="20"/>
              </w:rPr>
              <w:t>Wash the wound embedded with</w:t>
            </w:r>
            <w:r w:rsidR="00203EBD" w:rsidRPr="00047362">
              <w:rPr>
                <w:sz w:val="20"/>
                <w:szCs w:val="20"/>
              </w:rPr>
              <w:t xml:space="preserve"> </w:t>
            </w:r>
            <w:r w:rsidRPr="00047362">
              <w:rPr>
                <w:sz w:val="20"/>
                <w:szCs w:val="20"/>
              </w:rPr>
              <w:t>saline solution</w:t>
            </w:r>
            <w:r w:rsidR="00203EBD" w:rsidRPr="00047362">
              <w:rPr>
                <w:sz w:val="20"/>
                <w:szCs w:val="20"/>
              </w:rPr>
              <w:t>;</w:t>
            </w:r>
          </w:p>
          <w:p w14:paraId="37BDBA5D" w14:textId="47C1E4AF" w:rsidR="00203EBD" w:rsidRPr="00047362" w:rsidRDefault="00D60C8F" w:rsidP="00006D29">
            <w:pPr>
              <w:pStyle w:val="ListParagraph"/>
              <w:numPr>
                <w:ilvl w:val="0"/>
                <w:numId w:val="7"/>
              </w:numPr>
              <w:spacing w:after="120"/>
              <w:ind w:left="176" w:hanging="142"/>
              <w:jc w:val="both"/>
              <w:rPr>
                <w:sz w:val="20"/>
                <w:szCs w:val="20"/>
              </w:rPr>
            </w:pPr>
            <w:r w:rsidRPr="00047362">
              <w:rPr>
                <w:sz w:val="20"/>
                <w:szCs w:val="20"/>
              </w:rPr>
              <w:t>Disinfect with antiseptic</w:t>
            </w:r>
            <w:r w:rsidR="00D83CF4" w:rsidRPr="00047362">
              <w:rPr>
                <w:sz w:val="20"/>
                <w:szCs w:val="20"/>
              </w:rPr>
              <w:t>;</w:t>
            </w:r>
          </w:p>
          <w:p w14:paraId="04A35808" w14:textId="7F4BB0A7" w:rsidR="00203EBD" w:rsidRPr="00047362" w:rsidRDefault="00D60C8F" w:rsidP="00D60C8F">
            <w:pPr>
              <w:pStyle w:val="ListParagraph"/>
              <w:numPr>
                <w:ilvl w:val="0"/>
                <w:numId w:val="7"/>
              </w:numPr>
              <w:spacing w:after="120"/>
              <w:ind w:left="176" w:hanging="142"/>
              <w:jc w:val="both"/>
              <w:rPr>
                <w:sz w:val="20"/>
                <w:szCs w:val="20"/>
              </w:rPr>
            </w:pPr>
            <w:r w:rsidRPr="00047362">
              <w:rPr>
                <w:sz w:val="20"/>
                <w:szCs w:val="20"/>
              </w:rPr>
              <w:t>Protect with a sterilised gauze</w:t>
            </w:r>
            <w:r w:rsidR="00203EBD" w:rsidRPr="00047362">
              <w:rPr>
                <w:sz w:val="20"/>
                <w:szCs w:val="20"/>
              </w:rPr>
              <w:t>. Co</w:t>
            </w:r>
            <w:r w:rsidRPr="00047362">
              <w:rPr>
                <w:sz w:val="20"/>
                <w:szCs w:val="20"/>
              </w:rPr>
              <w:t>ver</w:t>
            </w:r>
            <w:r w:rsidR="00203EBD" w:rsidRPr="00047362">
              <w:rPr>
                <w:sz w:val="20"/>
                <w:szCs w:val="20"/>
              </w:rPr>
              <w:t xml:space="preserve"> </w:t>
            </w:r>
            <w:r w:rsidRPr="00047362">
              <w:rPr>
                <w:sz w:val="20"/>
                <w:szCs w:val="20"/>
              </w:rPr>
              <w:t>with</w:t>
            </w:r>
            <w:r w:rsidR="00203EBD" w:rsidRPr="00047362">
              <w:rPr>
                <w:sz w:val="20"/>
                <w:szCs w:val="20"/>
              </w:rPr>
              <w:t xml:space="preserve"> </w:t>
            </w:r>
            <w:r w:rsidRPr="00047362">
              <w:rPr>
                <w:sz w:val="20"/>
                <w:szCs w:val="20"/>
              </w:rPr>
              <w:t>a patch or a bandage or put on a sticking plaster</w:t>
            </w:r>
            <w:r w:rsidR="005C38A7" w:rsidRPr="00047362">
              <w:rPr>
                <w:sz w:val="20"/>
                <w:szCs w:val="20"/>
              </w:rPr>
              <w:t>.</w:t>
            </w:r>
          </w:p>
        </w:tc>
      </w:tr>
      <w:tr w:rsidR="00841A2D" w:rsidRPr="00047362" w14:paraId="6077D353" w14:textId="77777777" w:rsidTr="00611B2A">
        <w:tc>
          <w:tcPr>
            <w:tcW w:w="2155" w:type="dxa"/>
            <w:shd w:val="clear" w:color="auto" w:fill="D9D9D9" w:themeFill="background1" w:themeFillShade="D9"/>
            <w:vAlign w:val="center"/>
          </w:tcPr>
          <w:p w14:paraId="63E8C2BF" w14:textId="0240AD75" w:rsidR="00841A2D" w:rsidRPr="00047362" w:rsidRDefault="007679EA" w:rsidP="00EA3518">
            <w:pPr>
              <w:spacing w:after="120"/>
              <w:rPr>
                <w:b/>
                <w:sz w:val="20"/>
                <w:szCs w:val="20"/>
              </w:rPr>
            </w:pPr>
            <w:r w:rsidRPr="00047362">
              <w:rPr>
                <w:b/>
                <w:sz w:val="20"/>
                <w:szCs w:val="20"/>
              </w:rPr>
              <w:t>Deep blow</w:t>
            </w:r>
          </w:p>
        </w:tc>
        <w:tc>
          <w:tcPr>
            <w:tcW w:w="6405" w:type="dxa"/>
            <w:shd w:val="clear" w:color="auto" w:fill="D9D9D9" w:themeFill="background1" w:themeFillShade="D9"/>
          </w:tcPr>
          <w:p w14:paraId="7383FBFD" w14:textId="4138DC82" w:rsidR="00841A2D" w:rsidRPr="00047362" w:rsidRDefault="007679EA" w:rsidP="00841A2D">
            <w:pPr>
              <w:pStyle w:val="ListParagraph"/>
              <w:numPr>
                <w:ilvl w:val="0"/>
                <w:numId w:val="7"/>
              </w:numPr>
              <w:spacing w:after="120"/>
              <w:ind w:left="176" w:hanging="142"/>
              <w:jc w:val="both"/>
              <w:rPr>
                <w:sz w:val="20"/>
                <w:szCs w:val="20"/>
              </w:rPr>
            </w:pPr>
            <w:r w:rsidRPr="00047362">
              <w:rPr>
                <w:sz w:val="20"/>
                <w:szCs w:val="20"/>
              </w:rPr>
              <w:t>Call for help</w:t>
            </w:r>
            <w:r w:rsidR="00D83CF4" w:rsidRPr="00047362">
              <w:rPr>
                <w:sz w:val="20"/>
                <w:szCs w:val="20"/>
              </w:rPr>
              <w:t>;</w:t>
            </w:r>
          </w:p>
          <w:p w14:paraId="29671A9D" w14:textId="74F676B1" w:rsidR="00841A2D" w:rsidRPr="00047362" w:rsidRDefault="00D60C8F" w:rsidP="00841A2D">
            <w:pPr>
              <w:pStyle w:val="ListParagraph"/>
              <w:numPr>
                <w:ilvl w:val="0"/>
                <w:numId w:val="7"/>
              </w:numPr>
              <w:spacing w:after="120"/>
              <w:ind w:left="176" w:hanging="142"/>
              <w:jc w:val="both"/>
              <w:rPr>
                <w:sz w:val="20"/>
                <w:szCs w:val="20"/>
              </w:rPr>
            </w:pPr>
            <w:r w:rsidRPr="00047362">
              <w:rPr>
                <w:sz w:val="20"/>
                <w:szCs w:val="20"/>
              </w:rPr>
              <w:t>Stop or reduce the bleeding by applying pressure on the wound</w:t>
            </w:r>
            <w:r w:rsidR="00841A2D" w:rsidRPr="00047362">
              <w:rPr>
                <w:sz w:val="20"/>
                <w:szCs w:val="20"/>
              </w:rPr>
              <w:t xml:space="preserve">. </w:t>
            </w:r>
            <w:r w:rsidR="00F47666" w:rsidRPr="00047362">
              <w:rPr>
                <w:sz w:val="20"/>
                <w:szCs w:val="20"/>
              </w:rPr>
              <w:t>If it is a large wound or contains strange bodies, apply pressure above the cut</w:t>
            </w:r>
            <w:r w:rsidR="005F1188" w:rsidRPr="00047362">
              <w:rPr>
                <w:sz w:val="20"/>
                <w:szCs w:val="20"/>
              </w:rPr>
              <w:t xml:space="preserve"> surface, not more than 5 minutes</w:t>
            </w:r>
            <w:r w:rsidR="00D83CF4" w:rsidRPr="00047362">
              <w:rPr>
                <w:sz w:val="20"/>
                <w:szCs w:val="20"/>
              </w:rPr>
              <w:t>;</w:t>
            </w:r>
          </w:p>
          <w:p w14:paraId="7374BCB1" w14:textId="7F55D877" w:rsidR="00841A2D" w:rsidRPr="00047362" w:rsidRDefault="005F1188" w:rsidP="00841A2D">
            <w:pPr>
              <w:pStyle w:val="ListParagraph"/>
              <w:numPr>
                <w:ilvl w:val="0"/>
                <w:numId w:val="7"/>
              </w:numPr>
              <w:spacing w:after="120"/>
              <w:ind w:left="176" w:hanging="142"/>
              <w:jc w:val="both"/>
              <w:rPr>
                <w:sz w:val="20"/>
                <w:szCs w:val="20"/>
              </w:rPr>
            </w:pPr>
            <w:r w:rsidRPr="00047362">
              <w:rPr>
                <w:sz w:val="20"/>
                <w:szCs w:val="20"/>
              </w:rPr>
              <w:t>Refer to urgent medical assistance</w:t>
            </w:r>
            <w:r w:rsidR="00D83CF4" w:rsidRPr="00047362">
              <w:rPr>
                <w:sz w:val="20"/>
                <w:szCs w:val="20"/>
              </w:rPr>
              <w:t>.</w:t>
            </w:r>
          </w:p>
        </w:tc>
      </w:tr>
      <w:tr w:rsidR="00006D29" w:rsidRPr="00047362" w14:paraId="1000B239" w14:textId="77777777" w:rsidTr="00611B2A">
        <w:tc>
          <w:tcPr>
            <w:tcW w:w="2155" w:type="dxa"/>
            <w:vAlign w:val="center"/>
          </w:tcPr>
          <w:p w14:paraId="6FF30F43" w14:textId="71C8C580" w:rsidR="00006D29" w:rsidRPr="00047362" w:rsidRDefault="007679EA" w:rsidP="008C722A">
            <w:pPr>
              <w:spacing w:after="120"/>
              <w:rPr>
                <w:sz w:val="20"/>
                <w:szCs w:val="20"/>
              </w:rPr>
            </w:pPr>
            <w:r w:rsidRPr="00047362">
              <w:rPr>
                <w:b/>
                <w:sz w:val="20"/>
                <w:szCs w:val="20"/>
              </w:rPr>
              <w:t>Small burns</w:t>
            </w:r>
            <w:r w:rsidR="005C38A7" w:rsidRPr="00047362">
              <w:rPr>
                <w:b/>
                <w:sz w:val="20"/>
                <w:szCs w:val="20"/>
              </w:rPr>
              <w:t xml:space="preserve"> </w:t>
            </w:r>
          </w:p>
        </w:tc>
        <w:tc>
          <w:tcPr>
            <w:tcW w:w="6405" w:type="dxa"/>
          </w:tcPr>
          <w:p w14:paraId="5A9D5DB2" w14:textId="13CF49CD" w:rsidR="006416EB" w:rsidRPr="00047362" w:rsidRDefault="007679EA" w:rsidP="006416EB">
            <w:pPr>
              <w:pStyle w:val="ListParagraph"/>
              <w:numPr>
                <w:ilvl w:val="0"/>
                <w:numId w:val="7"/>
              </w:numPr>
              <w:spacing w:after="120"/>
              <w:ind w:left="176" w:hanging="142"/>
              <w:jc w:val="both"/>
              <w:rPr>
                <w:sz w:val="20"/>
                <w:szCs w:val="20"/>
              </w:rPr>
            </w:pPr>
            <w:r w:rsidRPr="00047362">
              <w:rPr>
                <w:sz w:val="20"/>
                <w:szCs w:val="20"/>
              </w:rPr>
              <w:t>Wash abundantly with water</w:t>
            </w:r>
            <w:r w:rsidR="00EA3518" w:rsidRPr="00047362">
              <w:rPr>
                <w:sz w:val="20"/>
                <w:szCs w:val="20"/>
              </w:rPr>
              <w:t>;</w:t>
            </w:r>
          </w:p>
          <w:p w14:paraId="62206648" w14:textId="6CEDD680" w:rsidR="00EA3518" w:rsidRPr="00047362" w:rsidRDefault="007679EA" w:rsidP="007679EA">
            <w:pPr>
              <w:pStyle w:val="ListParagraph"/>
              <w:numPr>
                <w:ilvl w:val="0"/>
                <w:numId w:val="7"/>
              </w:numPr>
              <w:spacing w:after="120"/>
              <w:ind w:left="176" w:hanging="142"/>
              <w:jc w:val="both"/>
              <w:rPr>
                <w:sz w:val="20"/>
                <w:szCs w:val="20"/>
              </w:rPr>
            </w:pPr>
            <w:r w:rsidRPr="00047362">
              <w:rPr>
                <w:sz w:val="20"/>
                <w:szCs w:val="20"/>
              </w:rPr>
              <w:t>Apply fat gauze</w:t>
            </w:r>
            <w:r w:rsidR="00EA3518" w:rsidRPr="00047362">
              <w:rPr>
                <w:sz w:val="20"/>
                <w:szCs w:val="20"/>
              </w:rPr>
              <w:t xml:space="preserve"> </w:t>
            </w:r>
            <w:r w:rsidRPr="00047362">
              <w:rPr>
                <w:sz w:val="20"/>
                <w:szCs w:val="20"/>
              </w:rPr>
              <w:t>available in the first aid kit</w:t>
            </w:r>
            <w:r w:rsidR="00EA3518" w:rsidRPr="00047362">
              <w:rPr>
                <w:sz w:val="20"/>
                <w:szCs w:val="20"/>
              </w:rPr>
              <w:t>.</w:t>
            </w:r>
          </w:p>
        </w:tc>
      </w:tr>
      <w:tr w:rsidR="00006D29" w:rsidRPr="00047362" w14:paraId="443FAAAB" w14:textId="77777777" w:rsidTr="00611B2A">
        <w:tc>
          <w:tcPr>
            <w:tcW w:w="2155" w:type="dxa"/>
            <w:shd w:val="clear" w:color="auto" w:fill="D9D9D9" w:themeFill="background1" w:themeFillShade="D9"/>
            <w:vAlign w:val="center"/>
          </w:tcPr>
          <w:p w14:paraId="05C1F4ED" w14:textId="1FE8788F" w:rsidR="00EA3518" w:rsidRPr="00047362" w:rsidRDefault="007679EA" w:rsidP="008C722A">
            <w:pPr>
              <w:spacing w:after="120"/>
              <w:rPr>
                <w:sz w:val="20"/>
                <w:szCs w:val="20"/>
              </w:rPr>
            </w:pPr>
            <w:r w:rsidRPr="00047362">
              <w:rPr>
                <w:b/>
                <w:sz w:val="20"/>
                <w:szCs w:val="20"/>
              </w:rPr>
              <w:t>Large burns</w:t>
            </w:r>
            <w:r w:rsidR="00EA3518" w:rsidRPr="00047362">
              <w:rPr>
                <w:b/>
                <w:sz w:val="20"/>
                <w:szCs w:val="20"/>
              </w:rPr>
              <w:t xml:space="preserve"> </w:t>
            </w:r>
          </w:p>
        </w:tc>
        <w:tc>
          <w:tcPr>
            <w:tcW w:w="6405" w:type="dxa"/>
            <w:shd w:val="clear" w:color="auto" w:fill="D9D9D9" w:themeFill="background1" w:themeFillShade="D9"/>
          </w:tcPr>
          <w:p w14:paraId="7CDDCEC2" w14:textId="1509942C" w:rsidR="008C722A" w:rsidRPr="00047362" w:rsidRDefault="007679EA" w:rsidP="00212B8F">
            <w:pPr>
              <w:pStyle w:val="ListParagraph"/>
              <w:numPr>
                <w:ilvl w:val="0"/>
                <w:numId w:val="7"/>
              </w:numPr>
              <w:spacing w:after="120"/>
              <w:ind w:left="176" w:hanging="142"/>
              <w:jc w:val="both"/>
              <w:rPr>
                <w:sz w:val="20"/>
                <w:szCs w:val="20"/>
              </w:rPr>
            </w:pPr>
            <w:r w:rsidRPr="00047362">
              <w:rPr>
                <w:sz w:val="20"/>
                <w:szCs w:val="20"/>
              </w:rPr>
              <w:t>Call for help</w:t>
            </w:r>
            <w:r w:rsidR="008C722A" w:rsidRPr="00047362">
              <w:rPr>
                <w:sz w:val="20"/>
                <w:szCs w:val="20"/>
              </w:rPr>
              <w:t>;</w:t>
            </w:r>
          </w:p>
          <w:p w14:paraId="6451DE30" w14:textId="2D1A608C" w:rsidR="00212B8F" w:rsidRPr="00047362" w:rsidRDefault="007679EA" w:rsidP="00212B8F">
            <w:pPr>
              <w:pStyle w:val="ListParagraph"/>
              <w:numPr>
                <w:ilvl w:val="0"/>
                <w:numId w:val="7"/>
              </w:numPr>
              <w:spacing w:after="120"/>
              <w:ind w:left="176" w:hanging="142"/>
              <w:jc w:val="both"/>
              <w:rPr>
                <w:sz w:val="20"/>
                <w:szCs w:val="20"/>
              </w:rPr>
            </w:pPr>
            <w:r w:rsidRPr="00047362">
              <w:rPr>
                <w:sz w:val="20"/>
                <w:szCs w:val="20"/>
              </w:rPr>
              <w:t xml:space="preserve">Wash abundantly the affected </w:t>
            </w:r>
            <w:r w:rsidR="009853EF" w:rsidRPr="00047362">
              <w:rPr>
                <w:sz w:val="20"/>
                <w:szCs w:val="20"/>
              </w:rPr>
              <w:t>a</w:t>
            </w:r>
            <w:r w:rsidRPr="00047362">
              <w:rPr>
                <w:sz w:val="20"/>
                <w:szCs w:val="20"/>
              </w:rPr>
              <w:t>rea with water</w:t>
            </w:r>
            <w:r w:rsidR="00D530AD" w:rsidRPr="00047362">
              <w:rPr>
                <w:sz w:val="20"/>
                <w:szCs w:val="20"/>
              </w:rPr>
              <w:t>;</w:t>
            </w:r>
          </w:p>
          <w:p w14:paraId="33C5BF10" w14:textId="01BABABC" w:rsidR="00212B8F" w:rsidRPr="00047362" w:rsidRDefault="00D60C8F" w:rsidP="00D60C8F">
            <w:pPr>
              <w:pStyle w:val="ListParagraph"/>
              <w:numPr>
                <w:ilvl w:val="0"/>
                <w:numId w:val="7"/>
              </w:numPr>
              <w:spacing w:after="120"/>
              <w:ind w:left="176" w:hanging="142"/>
              <w:jc w:val="both"/>
              <w:rPr>
                <w:sz w:val="20"/>
                <w:szCs w:val="20"/>
              </w:rPr>
            </w:pPr>
            <w:r w:rsidRPr="00047362">
              <w:rPr>
                <w:sz w:val="20"/>
                <w:szCs w:val="20"/>
              </w:rPr>
              <w:t xml:space="preserve">Refer to </w:t>
            </w:r>
            <w:r w:rsidR="005F1188" w:rsidRPr="00047362">
              <w:rPr>
                <w:sz w:val="20"/>
                <w:szCs w:val="20"/>
              </w:rPr>
              <w:t>urgent</w:t>
            </w:r>
            <w:r w:rsidRPr="00047362">
              <w:rPr>
                <w:sz w:val="20"/>
                <w:szCs w:val="20"/>
              </w:rPr>
              <w:t xml:space="preserve"> medical assistance</w:t>
            </w:r>
            <w:r w:rsidR="00212B8F" w:rsidRPr="00047362">
              <w:rPr>
                <w:sz w:val="20"/>
                <w:szCs w:val="20"/>
              </w:rPr>
              <w:t>.</w:t>
            </w:r>
          </w:p>
        </w:tc>
      </w:tr>
      <w:tr w:rsidR="00006D29" w:rsidRPr="00047362" w14:paraId="7EF82499" w14:textId="77777777" w:rsidTr="00611B2A">
        <w:tc>
          <w:tcPr>
            <w:tcW w:w="2155" w:type="dxa"/>
            <w:vAlign w:val="center"/>
          </w:tcPr>
          <w:p w14:paraId="59834480" w14:textId="2A51C56D" w:rsidR="00006D29" w:rsidRPr="00047362" w:rsidRDefault="00784AE9" w:rsidP="00784AE9">
            <w:pPr>
              <w:spacing w:after="120"/>
              <w:rPr>
                <w:b/>
                <w:sz w:val="20"/>
                <w:szCs w:val="20"/>
              </w:rPr>
            </w:pPr>
            <w:r w:rsidRPr="00047362">
              <w:rPr>
                <w:b/>
                <w:sz w:val="20"/>
                <w:szCs w:val="20"/>
              </w:rPr>
              <w:t>Chemical burns</w:t>
            </w:r>
            <w:r w:rsidR="00212B8F" w:rsidRPr="00047362">
              <w:rPr>
                <w:b/>
                <w:sz w:val="20"/>
                <w:szCs w:val="20"/>
              </w:rPr>
              <w:t xml:space="preserve"> (</w:t>
            </w:r>
            <w:r w:rsidRPr="00047362">
              <w:rPr>
                <w:b/>
                <w:sz w:val="20"/>
                <w:szCs w:val="20"/>
              </w:rPr>
              <w:t>ocular</w:t>
            </w:r>
            <w:r w:rsidR="00212B8F" w:rsidRPr="00047362">
              <w:rPr>
                <w:b/>
                <w:sz w:val="20"/>
                <w:szCs w:val="20"/>
              </w:rPr>
              <w:t>)</w:t>
            </w:r>
          </w:p>
        </w:tc>
        <w:tc>
          <w:tcPr>
            <w:tcW w:w="6405" w:type="dxa"/>
          </w:tcPr>
          <w:p w14:paraId="1BE7CF4C" w14:textId="7AD33D1B" w:rsidR="00006D29" w:rsidRPr="00047362" w:rsidRDefault="00784AE9" w:rsidP="00006D29">
            <w:pPr>
              <w:pStyle w:val="ListParagraph"/>
              <w:numPr>
                <w:ilvl w:val="0"/>
                <w:numId w:val="7"/>
              </w:numPr>
              <w:spacing w:after="120"/>
              <w:ind w:left="176" w:hanging="142"/>
              <w:jc w:val="both"/>
              <w:rPr>
                <w:sz w:val="20"/>
                <w:szCs w:val="20"/>
              </w:rPr>
            </w:pPr>
            <w:r w:rsidRPr="00047362">
              <w:rPr>
                <w:sz w:val="20"/>
                <w:szCs w:val="20"/>
              </w:rPr>
              <w:t>Identify the product that caused the injury</w:t>
            </w:r>
          </w:p>
          <w:p w14:paraId="2708668F" w14:textId="069BA35C" w:rsidR="00D530AD" w:rsidRPr="00047362" w:rsidRDefault="00784AE9" w:rsidP="00006D29">
            <w:pPr>
              <w:pStyle w:val="ListParagraph"/>
              <w:numPr>
                <w:ilvl w:val="0"/>
                <w:numId w:val="7"/>
              </w:numPr>
              <w:spacing w:after="120"/>
              <w:ind w:left="176" w:hanging="142"/>
              <w:jc w:val="both"/>
              <w:rPr>
                <w:sz w:val="20"/>
                <w:szCs w:val="20"/>
              </w:rPr>
            </w:pPr>
            <w:r w:rsidRPr="00047362">
              <w:rPr>
                <w:sz w:val="20"/>
                <w:szCs w:val="20"/>
              </w:rPr>
              <w:t>Wash eyes with open eyelids, with saline solution or in the eyewash unit</w:t>
            </w:r>
            <w:r w:rsidR="00D530AD" w:rsidRPr="00047362">
              <w:rPr>
                <w:sz w:val="20"/>
                <w:szCs w:val="20"/>
              </w:rPr>
              <w:t>;</w:t>
            </w:r>
            <w:r w:rsidR="005925F3" w:rsidRPr="00047362">
              <w:rPr>
                <w:sz w:val="20"/>
                <w:szCs w:val="20"/>
              </w:rPr>
              <w:t xml:space="preserve"> </w:t>
            </w:r>
          </w:p>
          <w:p w14:paraId="08534E86" w14:textId="6B069AF6" w:rsidR="00D530AD" w:rsidRPr="00047362" w:rsidRDefault="00784AE9" w:rsidP="00784AE9">
            <w:pPr>
              <w:pStyle w:val="ListParagraph"/>
              <w:numPr>
                <w:ilvl w:val="0"/>
                <w:numId w:val="7"/>
              </w:numPr>
              <w:spacing w:after="120"/>
              <w:ind w:left="176" w:hanging="142"/>
              <w:jc w:val="both"/>
              <w:rPr>
                <w:sz w:val="20"/>
                <w:szCs w:val="20"/>
              </w:rPr>
            </w:pPr>
            <w:r w:rsidRPr="00047362">
              <w:rPr>
                <w:sz w:val="20"/>
                <w:szCs w:val="20"/>
              </w:rPr>
              <w:t>Cover eye without pressing and refer to urgent medical assistance</w:t>
            </w:r>
            <w:r w:rsidR="00D83CF4" w:rsidRPr="00047362">
              <w:rPr>
                <w:sz w:val="20"/>
                <w:szCs w:val="20"/>
              </w:rPr>
              <w:t>.</w:t>
            </w:r>
          </w:p>
        </w:tc>
      </w:tr>
      <w:tr w:rsidR="00250556" w:rsidRPr="00047362" w14:paraId="56767E59" w14:textId="77777777" w:rsidTr="00611B2A">
        <w:tc>
          <w:tcPr>
            <w:tcW w:w="2155" w:type="dxa"/>
            <w:shd w:val="clear" w:color="auto" w:fill="D9D9D9" w:themeFill="background1" w:themeFillShade="D9"/>
            <w:vAlign w:val="center"/>
          </w:tcPr>
          <w:p w14:paraId="3BE13D8E" w14:textId="3681B045" w:rsidR="00250556" w:rsidRPr="00047362" w:rsidRDefault="00784AE9" w:rsidP="00784AE9">
            <w:pPr>
              <w:spacing w:after="120"/>
              <w:rPr>
                <w:b/>
                <w:sz w:val="20"/>
                <w:szCs w:val="20"/>
              </w:rPr>
            </w:pPr>
            <w:r w:rsidRPr="00047362">
              <w:rPr>
                <w:b/>
                <w:sz w:val="20"/>
                <w:szCs w:val="20"/>
              </w:rPr>
              <w:t>Chemical burns</w:t>
            </w:r>
            <w:r w:rsidR="00250556" w:rsidRPr="00047362">
              <w:rPr>
                <w:b/>
                <w:sz w:val="20"/>
                <w:szCs w:val="20"/>
              </w:rPr>
              <w:t xml:space="preserve"> (</w:t>
            </w:r>
            <w:r w:rsidRPr="00047362">
              <w:rPr>
                <w:b/>
                <w:sz w:val="20"/>
                <w:szCs w:val="20"/>
              </w:rPr>
              <w:t>skin</w:t>
            </w:r>
            <w:r w:rsidR="00250556" w:rsidRPr="00047362">
              <w:rPr>
                <w:b/>
                <w:sz w:val="20"/>
                <w:szCs w:val="20"/>
              </w:rPr>
              <w:t>)</w:t>
            </w:r>
          </w:p>
        </w:tc>
        <w:tc>
          <w:tcPr>
            <w:tcW w:w="6405" w:type="dxa"/>
            <w:shd w:val="clear" w:color="auto" w:fill="D9D9D9" w:themeFill="background1" w:themeFillShade="D9"/>
          </w:tcPr>
          <w:p w14:paraId="6D8D3542" w14:textId="24E2E787" w:rsidR="00250556" w:rsidRPr="00047362" w:rsidRDefault="00784AE9" w:rsidP="00250556">
            <w:pPr>
              <w:pStyle w:val="ListParagraph"/>
              <w:numPr>
                <w:ilvl w:val="0"/>
                <w:numId w:val="7"/>
              </w:numPr>
              <w:spacing w:after="120"/>
              <w:ind w:left="176" w:hanging="142"/>
              <w:jc w:val="both"/>
              <w:rPr>
                <w:sz w:val="20"/>
                <w:szCs w:val="20"/>
              </w:rPr>
            </w:pPr>
            <w:r w:rsidRPr="00047362">
              <w:rPr>
                <w:sz w:val="20"/>
                <w:szCs w:val="20"/>
              </w:rPr>
              <w:t>Identify the product that caused the injury</w:t>
            </w:r>
          </w:p>
          <w:p w14:paraId="2575FBE5" w14:textId="6C509A13" w:rsidR="00250556" w:rsidRPr="00047362" w:rsidRDefault="00784AE9" w:rsidP="00250556">
            <w:pPr>
              <w:pStyle w:val="ListParagraph"/>
              <w:numPr>
                <w:ilvl w:val="0"/>
                <w:numId w:val="7"/>
              </w:numPr>
              <w:spacing w:after="120"/>
              <w:ind w:left="176" w:hanging="142"/>
              <w:jc w:val="both"/>
              <w:rPr>
                <w:sz w:val="20"/>
                <w:szCs w:val="20"/>
              </w:rPr>
            </w:pPr>
            <w:r w:rsidRPr="00047362">
              <w:rPr>
                <w:sz w:val="20"/>
                <w:szCs w:val="20"/>
              </w:rPr>
              <w:t>Rinse abundantly the affected area with water</w:t>
            </w:r>
            <w:r w:rsidR="00250556" w:rsidRPr="00047362">
              <w:rPr>
                <w:sz w:val="20"/>
                <w:szCs w:val="20"/>
              </w:rPr>
              <w:t>;</w:t>
            </w:r>
          </w:p>
          <w:p w14:paraId="71408F27" w14:textId="7E6B0901" w:rsidR="00250556" w:rsidRPr="00047362" w:rsidRDefault="00784AE9" w:rsidP="00006D29">
            <w:pPr>
              <w:pStyle w:val="ListParagraph"/>
              <w:numPr>
                <w:ilvl w:val="0"/>
                <w:numId w:val="7"/>
              </w:numPr>
              <w:spacing w:after="120"/>
              <w:ind w:left="176" w:hanging="142"/>
              <w:jc w:val="both"/>
              <w:rPr>
                <w:sz w:val="20"/>
                <w:szCs w:val="20"/>
              </w:rPr>
            </w:pPr>
            <w:r w:rsidRPr="00047362">
              <w:rPr>
                <w:sz w:val="20"/>
                <w:szCs w:val="20"/>
              </w:rPr>
              <w:t>Apply fat gauze existing in the first aid kit</w:t>
            </w:r>
            <w:r w:rsidR="00250556" w:rsidRPr="00047362">
              <w:rPr>
                <w:sz w:val="20"/>
                <w:szCs w:val="20"/>
              </w:rPr>
              <w:t>.</w:t>
            </w:r>
          </w:p>
          <w:p w14:paraId="2F72AE6C" w14:textId="590A261D" w:rsidR="00250556" w:rsidRPr="00047362" w:rsidRDefault="00250556" w:rsidP="00250556">
            <w:pPr>
              <w:spacing w:after="120"/>
              <w:ind w:left="34"/>
              <w:jc w:val="both"/>
              <w:rPr>
                <w:sz w:val="20"/>
                <w:szCs w:val="20"/>
              </w:rPr>
            </w:pPr>
            <w:r w:rsidRPr="00047362">
              <w:rPr>
                <w:b/>
                <w:sz w:val="20"/>
                <w:szCs w:val="20"/>
              </w:rPr>
              <w:t>Not</w:t>
            </w:r>
            <w:r w:rsidR="00784AE9" w:rsidRPr="00047362">
              <w:rPr>
                <w:b/>
                <w:sz w:val="20"/>
                <w:szCs w:val="20"/>
              </w:rPr>
              <w:t>e</w:t>
            </w:r>
            <w:r w:rsidRPr="00047362">
              <w:rPr>
                <w:b/>
                <w:sz w:val="20"/>
                <w:szCs w:val="20"/>
              </w:rPr>
              <w:t>:</w:t>
            </w:r>
            <w:r w:rsidRPr="00047362">
              <w:rPr>
                <w:sz w:val="20"/>
                <w:szCs w:val="20"/>
              </w:rPr>
              <w:t xml:space="preserve"> </w:t>
            </w:r>
            <w:r w:rsidR="003D7FEA" w:rsidRPr="00047362">
              <w:rPr>
                <w:sz w:val="20"/>
                <w:szCs w:val="20"/>
              </w:rPr>
              <w:t>There are exceptions to this rule</w:t>
            </w:r>
            <w:r w:rsidRPr="00047362">
              <w:rPr>
                <w:sz w:val="20"/>
                <w:szCs w:val="20"/>
              </w:rPr>
              <w:t xml:space="preserve">. </w:t>
            </w:r>
            <w:r w:rsidR="003D7FEA" w:rsidRPr="00047362">
              <w:rPr>
                <w:sz w:val="20"/>
                <w:szCs w:val="20"/>
              </w:rPr>
              <w:t>With some acids or bases, it is convenient to wash your hands with basic or acid solutions</w:t>
            </w:r>
            <w:r w:rsidRPr="00047362">
              <w:rPr>
                <w:sz w:val="20"/>
                <w:szCs w:val="20"/>
              </w:rPr>
              <w:t xml:space="preserve"> </w:t>
            </w:r>
            <w:r w:rsidR="003D7FEA" w:rsidRPr="00047362">
              <w:rPr>
                <w:sz w:val="20"/>
                <w:szCs w:val="20"/>
              </w:rPr>
              <w:t>as the case may be</w:t>
            </w:r>
            <w:r w:rsidRPr="00047362">
              <w:rPr>
                <w:sz w:val="20"/>
                <w:szCs w:val="20"/>
              </w:rPr>
              <w:t xml:space="preserve">. </w:t>
            </w:r>
            <w:r w:rsidR="003D7FEA" w:rsidRPr="00047362">
              <w:rPr>
                <w:sz w:val="20"/>
                <w:szCs w:val="20"/>
              </w:rPr>
              <w:t xml:space="preserve">Check when preparing the work through the </w:t>
            </w:r>
            <w:r w:rsidRPr="00047362">
              <w:rPr>
                <w:sz w:val="20"/>
                <w:szCs w:val="20"/>
              </w:rPr>
              <w:t>FDS.</w:t>
            </w:r>
          </w:p>
          <w:p w14:paraId="57EE51CE" w14:textId="487A908C" w:rsidR="00250556" w:rsidRPr="00047362" w:rsidRDefault="003D7FEA" w:rsidP="00250556">
            <w:pPr>
              <w:pStyle w:val="ListParagraph"/>
              <w:numPr>
                <w:ilvl w:val="0"/>
                <w:numId w:val="9"/>
              </w:numPr>
              <w:spacing w:after="120"/>
              <w:jc w:val="both"/>
              <w:rPr>
                <w:sz w:val="20"/>
                <w:szCs w:val="20"/>
              </w:rPr>
            </w:pPr>
            <w:r w:rsidRPr="00047362">
              <w:rPr>
                <w:sz w:val="20"/>
                <w:szCs w:val="20"/>
              </w:rPr>
              <w:t>Acids</w:t>
            </w:r>
            <w:r w:rsidR="00250556" w:rsidRPr="00047362">
              <w:rPr>
                <w:sz w:val="20"/>
                <w:szCs w:val="20"/>
              </w:rPr>
              <w:t xml:space="preserve">: </w:t>
            </w:r>
            <w:r w:rsidRPr="00047362">
              <w:rPr>
                <w:sz w:val="20"/>
                <w:szCs w:val="20"/>
              </w:rPr>
              <w:t>wash with</w:t>
            </w:r>
            <w:r w:rsidR="00250556" w:rsidRPr="00047362">
              <w:rPr>
                <w:sz w:val="20"/>
                <w:szCs w:val="20"/>
              </w:rPr>
              <w:t xml:space="preserve"> NA</w:t>
            </w:r>
            <w:r w:rsidR="00250556" w:rsidRPr="00047362">
              <w:rPr>
                <w:sz w:val="20"/>
                <w:szCs w:val="20"/>
                <w:vertAlign w:val="subscript"/>
              </w:rPr>
              <w:t>2</w:t>
            </w:r>
            <w:r w:rsidR="00250556" w:rsidRPr="00047362">
              <w:rPr>
                <w:sz w:val="20"/>
                <w:szCs w:val="20"/>
              </w:rPr>
              <w:t xml:space="preserve"> CO</w:t>
            </w:r>
            <w:r w:rsidR="00250556" w:rsidRPr="00047362">
              <w:rPr>
                <w:sz w:val="20"/>
                <w:szCs w:val="20"/>
                <w:vertAlign w:val="subscript"/>
              </w:rPr>
              <w:t>3</w:t>
            </w:r>
            <w:r w:rsidR="00250556" w:rsidRPr="00047362">
              <w:rPr>
                <w:sz w:val="20"/>
                <w:szCs w:val="20"/>
              </w:rPr>
              <w:t xml:space="preserve"> </w:t>
            </w:r>
            <w:r w:rsidRPr="00047362">
              <w:rPr>
                <w:sz w:val="20"/>
                <w:szCs w:val="20"/>
              </w:rPr>
              <w:t>at</w:t>
            </w:r>
            <w:r w:rsidR="00250556" w:rsidRPr="00047362">
              <w:rPr>
                <w:sz w:val="20"/>
                <w:szCs w:val="20"/>
              </w:rPr>
              <w:t xml:space="preserve"> 5%;</w:t>
            </w:r>
          </w:p>
          <w:p w14:paraId="4B033E36" w14:textId="316D6769" w:rsidR="00250556" w:rsidRPr="00047362" w:rsidRDefault="003D7FEA" w:rsidP="003D7FEA">
            <w:pPr>
              <w:pStyle w:val="ListParagraph"/>
              <w:numPr>
                <w:ilvl w:val="0"/>
                <w:numId w:val="9"/>
              </w:numPr>
              <w:spacing w:after="120"/>
              <w:jc w:val="both"/>
              <w:rPr>
                <w:sz w:val="20"/>
                <w:szCs w:val="20"/>
              </w:rPr>
            </w:pPr>
            <w:r w:rsidRPr="00047362">
              <w:rPr>
                <w:sz w:val="20"/>
                <w:szCs w:val="20"/>
              </w:rPr>
              <w:t>Bases: wash with acetic acid</w:t>
            </w:r>
            <w:r w:rsidR="00250556" w:rsidRPr="00047362">
              <w:rPr>
                <w:sz w:val="20"/>
                <w:szCs w:val="20"/>
              </w:rPr>
              <w:t xml:space="preserve"> </w:t>
            </w:r>
            <w:r w:rsidRPr="00047362">
              <w:rPr>
                <w:sz w:val="20"/>
                <w:szCs w:val="20"/>
              </w:rPr>
              <w:t>at</w:t>
            </w:r>
            <w:r w:rsidR="00250556" w:rsidRPr="00047362">
              <w:rPr>
                <w:sz w:val="20"/>
                <w:szCs w:val="20"/>
              </w:rPr>
              <w:t xml:space="preserve"> 5%</w:t>
            </w:r>
          </w:p>
        </w:tc>
      </w:tr>
      <w:tr w:rsidR="00D530AD" w:rsidRPr="00047362" w14:paraId="0E51E762" w14:textId="77777777" w:rsidTr="00611B2A">
        <w:tc>
          <w:tcPr>
            <w:tcW w:w="2155" w:type="dxa"/>
            <w:vAlign w:val="center"/>
          </w:tcPr>
          <w:p w14:paraId="10A0EB16" w14:textId="01626FD1" w:rsidR="00D530AD" w:rsidRPr="00047362" w:rsidRDefault="00784AE9" w:rsidP="00784AE9">
            <w:pPr>
              <w:spacing w:after="120"/>
              <w:rPr>
                <w:b/>
                <w:sz w:val="20"/>
                <w:szCs w:val="20"/>
              </w:rPr>
            </w:pPr>
            <w:r w:rsidRPr="00047362">
              <w:rPr>
                <w:b/>
                <w:sz w:val="20"/>
                <w:szCs w:val="20"/>
              </w:rPr>
              <w:t>Inhalation of toxic substances</w:t>
            </w:r>
          </w:p>
        </w:tc>
        <w:tc>
          <w:tcPr>
            <w:tcW w:w="6405" w:type="dxa"/>
          </w:tcPr>
          <w:p w14:paraId="086754E1" w14:textId="0F599201" w:rsidR="00D530AD" w:rsidRPr="00047362" w:rsidRDefault="001A41D0" w:rsidP="00006D29">
            <w:pPr>
              <w:pStyle w:val="ListParagraph"/>
              <w:numPr>
                <w:ilvl w:val="0"/>
                <w:numId w:val="7"/>
              </w:numPr>
              <w:spacing w:after="120"/>
              <w:ind w:left="176" w:hanging="142"/>
              <w:jc w:val="both"/>
              <w:rPr>
                <w:sz w:val="20"/>
                <w:szCs w:val="20"/>
              </w:rPr>
            </w:pPr>
            <w:r w:rsidRPr="00047362">
              <w:rPr>
                <w:sz w:val="20"/>
                <w:szCs w:val="20"/>
              </w:rPr>
              <w:t>Identify the product that caused the intoxication</w:t>
            </w:r>
            <w:r w:rsidR="007C7F91" w:rsidRPr="00047362">
              <w:rPr>
                <w:sz w:val="20"/>
                <w:szCs w:val="20"/>
              </w:rPr>
              <w:t>;</w:t>
            </w:r>
          </w:p>
          <w:p w14:paraId="7F3003D1" w14:textId="6CBA81CB" w:rsidR="00D530AD" w:rsidRPr="00047362" w:rsidRDefault="00050616" w:rsidP="00006D29">
            <w:pPr>
              <w:pStyle w:val="ListParagraph"/>
              <w:numPr>
                <w:ilvl w:val="0"/>
                <w:numId w:val="7"/>
              </w:numPr>
              <w:spacing w:after="120"/>
              <w:ind w:left="176" w:hanging="142"/>
              <w:jc w:val="both"/>
              <w:rPr>
                <w:sz w:val="20"/>
                <w:szCs w:val="20"/>
              </w:rPr>
            </w:pPr>
            <w:r w:rsidRPr="00047362">
              <w:rPr>
                <w:sz w:val="20"/>
                <w:szCs w:val="20"/>
              </w:rPr>
              <w:t>Remove the injured person from accident scene</w:t>
            </w:r>
            <w:r w:rsidR="007C7F91" w:rsidRPr="00047362">
              <w:rPr>
                <w:sz w:val="20"/>
                <w:szCs w:val="20"/>
              </w:rPr>
              <w:t>;</w:t>
            </w:r>
          </w:p>
          <w:p w14:paraId="700F5F16" w14:textId="19AFE8E8" w:rsidR="007C7F91" w:rsidRPr="00047362" w:rsidRDefault="001A41D0" w:rsidP="00006D29">
            <w:pPr>
              <w:pStyle w:val="ListParagraph"/>
              <w:numPr>
                <w:ilvl w:val="0"/>
                <w:numId w:val="7"/>
              </w:numPr>
              <w:spacing w:after="120"/>
              <w:ind w:left="176" w:hanging="142"/>
              <w:jc w:val="both"/>
              <w:rPr>
                <w:sz w:val="20"/>
                <w:szCs w:val="20"/>
              </w:rPr>
            </w:pPr>
            <w:r w:rsidRPr="00047362">
              <w:rPr>
                <w:sz w:val="20"/>
                <w:szCs w:val="20"/>
              </w:rPr>
              <w:t xml:space="preserve">If there is any inconsistency, please put the injured person in the </w:t>
            </w:r>
            <w:r w:rsidR="00050616" w:rsidRPr="00047362">
              <w:rPr>
                <w:sz w:val="20"/>
                <w:szCs w:val="20"/>
              </w:rPr>
              <w:t>recovery</w:t>
            </w:r>
            <w:r w:rsidRPr="00047362">
              <w:rPr>
                <w:sz w:val="20"/>
                <w:szCs w:val="20"/>
              </w:rPr>
              <w:t xml:space="preserve"> position </w:t>
            </w:r>
            <w:r w:rsidR="00FE33EB" w:rsidRPr="00047362">
              <w:rPr>
                <w:sz w:val="20"/>
                <w:szCs w:val="20"/>
              </w:rPr>
              <w:t xml:space="preserve"> </w:t>
            </w:r>
            <w:r w:rsidR="00123C8E" w:rsidRPr="00047362">
              <w:rPr>
                <w:sz w:val="20"/>
                <w:szCs w:val="20"/>
              </w:rPr>
              <w:t>(</w:t>
            </w:r>
            <w:r w:rsidRPr="00047362">
              <w:rPr>
                <w:sz w:val="20"/>
                <w:szCs w:val="20"/>
              </w:rPr>
              <w:t>face-down position</w:t>
            </w:r>
            <w:r w:rsidR="00123C8E" w:rsidRPr="00047362">
              <w:rPr>
                <w:sz w:val="20"/>
                <w:szCs w:val="20"/>
              </w:rPr>
              <w:t>)</w:t>
            </w:r>
            <w:r w:rsidR="007C7F91" w:rsidRPr="00047362">
              <w:rPr>
                <w:sz w:val="20"/>
                <w:szCs w:val="20"/>
              </w:rPr>
              <w:t>;</w:t>
            </w:r>
          </w:p>
          <w:p w14:paraId="18BFBA11" w14:textId="63268272" w:rsidR="007C7F91" w:rsidRPr="00047362" w:rsidRDefault="001A41D0" w:rsidP="001A41D0">
            <w:pPr>
              <w:pStyle w:val="ListParagraph"/>
              <w:numPr>
                <w:ilvl w:val="0"/>
                <w:numId w:val="7"/>
              </w:numPr>
              <w:spacing w:after="120"/>
              <w:ind w:left="176" w:hanging="142"/>
              <w:jc w:val="both"/>
              <w:rPr>
                <w:sz w:val="20"/>
                <w:szCs w:val="20"/>
              </w:rPr>
            </w:pPr>
            <w:r w:rsidRPr="00047362">
              <w:rPr>
                <w:sz w:val="20"/>
                <w:szCs w:val="20"/>
              </w:rPr>
              <w:t>Contact the Poison Centre</w:t>
            </w:r>
            <w:r w:rsidR="007C7F91" w:rsidRPr="00047362">
              <w:rPr>
                <w:sz w:val="20"/>
                <w:szCs w:val="20"/>
              </w:rPr>
              <w:t xml:space="preserve"> </w:t>
            </w:r>
            <w:r w:rsidRPr="00047362">
              <w:rPr>
                <w:sz w:val="20"/>
                <w:szCs w:val="20"/>
              </w:rPr>
              <w:t>to get information on how to act</w:t>
            </w:r>
            <w:r w:rsidR="00D83CF4" w:rsidRPr="00047362">
              <w:rPr>
                <w:sz w:val="20"/>
                <w:szCs w:val="20"/>
              </w:rPr>
              <w:t>.</w:t>
            </w:r>
          </w:p>
        </w:tc>
      </w:tr>
      <w:tr w:rsidR="008C722A" w:rsidRPr="00047362" w14:paraId="6F1181EA" w14:textId="77777777" w:rsidTr="00611B2A">
        <w:tc>
          <w:tcPr>
            <w:tcW w:w="2155" w:type="dxa"/>
            <w:shd w:val="clear" w:color="auto" w:fill="D9D9D9" w:themeFill="background1" w:themeFillShade="D9"/>
            <w:vAlign w:val="center"/>
          </w:tcPr>
          <w:p w14:paraId="77265FD5" w14:textId="258E261F" w:rsidR="008C722A" w:rsidRPr="00047362" w:rsidRDefault="00784AE9" w:rsidP="00D530AD">
            <w:pPr>
              <w:spacing w:after="120"/>
              <w:rPr>
                <w:b/>
                <w:sz w:val="20"/>
                <w:szCs w:val="20"/>
              </w:rPr>
            </w:pPr>
            <w:r w:rsidRPr="00047362">
              <w:rPr>
                <w:b/>
                <w:sz w:val="20"/>
                <w:szCs w:val="20"/>
              </w:rPr>
              <w:t>Faint</w:t>
            </w:r>
          </w:p>
        </w:tc>
        <w:tc>
          <w:tcPr>
            <w:tcW w:w="6405" w:type="dxa"/>
            <w:shd w:val="clear" w:color="auto" w:fill="D9D9D9" w:themeFill="background1" w:themeFillShade="D9"/>
          </w:tcPr>
          <w:p w14:paraId="1637684A" w14:textId="3F97018D" w:rsidR="008C722A" w:rsidRPr="00047362" w:rsidRDefault="00050616" w:rsidP="00006D29">
            <w:pPr>
              <w:pStyle w:val="ListParagraph"/>
              <w:numPr>
                <w:ilvl w:val="0"/>
                <w:numId w:val="7"/>
              </w:numPr>
              <w:spacing w:after="120"/>
              <w:ind w:left="176" w:hanging="142"/>
              <w:jc w:val="both"/>
              <w:rPr>
                <w:sz w:val="20"/>
                <w:szCs w:val="20"/>
              </w:rPr>
            </w:pPr>
            <w:r w:rsidRPr="00047362">
              <w:rPr>
                <w:sz w:val="20"/>
                <w:szCs w:val="20"/>
              </w:rPr>
              <w:t>If you feel you are goin</w:t>
            </w:r>
            <w:r w:rsidR="00E55F48" w:rsidRPr="00047362">
              <w:rPr>
                <w:sz w:val="20"/>
                <w:szCs w:val="20"/>
              </w:rPr>
              <w:t>g</w:t>
            </w:r>
            <w:r w:rsidRPr="00047362">
              <w:rPr>
                <w:sz w:val="20"/>
                <w:szCs w:val="20"/>
              </w:rPr>
              <w:t xml:space="preserve"> to faint, please ca</w:t>
            </w:r>
            <w:r w:rsidR="00E55F48" w:rsidRPr="00047362">
              <w:rPr>
                <w:sz w:val="20"/>
                <w:szCs w:val="20"/>
              </w:rPr>
              <w:t>l</w:t>
            </w:r>
            <w:r w:rsidRPr="00047362">
              <w:rPr>
                <w:sz w:val="20"/>
                <w:szCs w:val="20"/>
              </w:rPr>
              <w:t>l for help immediately in order to avoi</w:t>
            </w:r>
            <w:r w:rsidR="00E55F48" w:rsidRPr="00047362">
              <w:rPr>
                <w:sz w:val="20"/>
                <w:szCs w:val="20"/>
              </w:rPr>
              <w:t>d</w:t>
            </w:r>
            <w:r w:rsidRPr="00047362">
              <w:rPr>
                <w:sz w:val="20"/>
                <w:szCs w:val="20"/>
              </w:rPr>
              <w:t xml:space="preserve"> injuries as a result</w:t>
            </w:r>
            <w:r w:rsidR="00E55F48" w:rsidRPr="00047362">
              <w:rPr>
                <w:sz w:val="20"/>
                <w:szCs w:val="20"/>
              </w:rPr>
              <w:t xml:space="preserve"> o</w:t>
            </w:r>
            <w:r w:rsidRPr="00047362">
              <w:rPr>
                <w:sz w:val="20"/>
                <w:szCs w:val="20"/>
              </w:rPr>
              <w:t>f your fall</w:t>
            </w:r>
            <w:r w:rsidR="008C722A" w:rsidRPr="00047362">
              <w:rPr>
                <w:sz w:val="20"/>
                <w:szCs w:val="20"/>
              </w:rPr>
              <w:t>;</w:t>
            </w:r>
          </w:p>
          <w:p w14:paraId="66A8A6BD" w14:textId="127C7A4E" w:rsidR="008C722A" w:rsidRPr="00047362" w:rsidRDefault="009449EF" w:rsidP="00E55F48">
            <w:pPr>
              <w:pStyle w:val="ListParagraph"/>
              <w:numPr>
                <w:ilvl w:val="0"/>
                <w:numId w:val="7"/>
              </w:numPr>
              <w:spacing w:after="120"/>
              <w:ind w:left="176" w:hanging="142"/>
              <w:jc w:val="both"/>
              <w:rPr>
                <w:sz w:val="20"/>
                <w:szCs w:val="20"/>
              </w:rPr>
            </w:pPr>
            <w:r>
              <w:rPr>
                <w:sz w:val="20"/>
                <w:szCs w:val="20"/>
              </w:rPr>
              <w:t>Refer to urgent</w:t>
            </w:r>
            <w:r w:rsidR="00050616" w:rsidRPr="00047362">
              <w:rPr>
                <w:sz w:val="20"/>
                <w:szCs w:val="20"/>
              </w:rPr>
              <w:t xml:space="preserve"> med</w:t>
            </w:r>
            <w:r w:rsidR="00E55F48" w:rsidRPr="00047362">
              <w:rPr>
                <w:sz w:val="20"/>
                <w:szCs w:val="20"/>
              </w:rPr>
              <w:t>i</w:t>
            </w:r>
            <w:r w:rsidR="00050616" w:rsidRPr="00047362">
              <w:rPr>
                <w:sz w:val="20"/>
                <w:szCs w:val="20"/>
              </w:rPr>
              <w:t>cal assist</w:t>
            </w:r>
            <w:r w:rsidR="00E55F48" w:rsidRPr="00047362">
              <w:rPr>
                <w:sz w:val="20"/>
                <w:szCs w:val="20"/>
              </w:rPr>
              <w:t>a</w:t>
            </w:r>
            <w:r w:rsidR="00050616" w:rsidRPr="00047362">
              <w:rPr>
                <w:sz w:val="20"/>
                <w:szCs w:val="20"/>
              </w:rPr>
              <w:t>nce</w:t>
            </w:r>
            <w:r w:rsidR="008C722A" w:rsidRPr="00047362">
              <w:rPr>
                <w:sz w:val="20"/>
                <w:szCs w:val="20"/>
              </w:rPr>
              <w:t>.</w:t>
            </w:r>
          </w:p>
        </w:tc>
      </w:tr>
      <w:tr w:rsidR="00F919DC" w:rsidRPr="00047362" w14:paraId="673E840B" w14:textId="77777777" w:rsidTr="00611B2A">
        <w:tc>
          <w:tcPr>
            <w:tcW w:w="2155" w:type="dxa"/>
            <w:vAlign w:val="center"/>
          </w:tcPr>
          <w:p w14:paraId="0DB1E55F" w14:textId="2ABA8C19" w:rsidR="00F919DC" w:rsidRPr="00047362" w:rsidRDefault="003D7FEA" w:rsidP="003D7FEA">
            <w:pPr>
              <w:spacing w:after="120"/>
              <w:rPr>
                <w:b/>
                <w:sz w:val="20"/>
                <w:szCs w:val="20"/>
              </w:rPr>
            </w:pPr>
            <w:r w:rsidRPr="00047362">
              <w:rPr>
                <w:b/>
                <w:sz w:val="20"/>
                <w:szCs w:val="20"/>
              </w:rPr>
              <w:t>Projection of chemical products into body or clothes</w:t>
            </w:r>
          </w:p>
        </w:tc>
        <w:tc>
          <w:tcPr>
            <w:tcW w:w="6405" w:type="dxa"/>
          </w:tcPr>
          <w:p w14:paraId="1765B665" w14:textId="72203103" w:rsidR="00F919DC" w:rsidRPr="00047362" w:rsidRDefault="001A41D0" w:rsidP="00006D29">
            <w:pPr>
              <w:pStyle w:val="ListParagraph"/>
              <w:numPr>
                <w:ilvl w:val="0"/>
                <w:numId w:val="7"/>
              </w:numPr>
              <w:spacing w:after="120"/>
              <w:ind w:left="176" w:hanging="142"/>
              <w:jc w:val="both"/>
              <w:rPr>
                <w:sz w:val="20"/>
                <w:szCs w:val="20"/>
              </w:rPr>
            </w:pPr>
            <w:r w:rsidRPr="00047362">
              <w:rPr>
                <w:sz w:val="20"/>
                <w:szCs w:val="20"/>
              </w:rPr>
              <w:t>Call for help</w:t>
            </w:r>
            <w:r w:rsidR="001E7BC7" w:rsidRPr="00047362">
              <w:rPr>
                <w:sz w:val="20"/>
                <w:szCs w:val="20"/>
              </w:rPr>
              <w:t>;</w:t>
            </w:r>
          </w:p>
          <w:p w14:paraId="5D43F3A4" w14:textId="762FDEB7" w:rsidR="001E7BC7" w:rsidRPr="00047362" w:rsidRDefault="00050616" w:rsidP="00006D29">
            <w:pPr>
              <w:pStyle w:val="ListParagraph"/>
              <w:numPr>
                <w:ilvl w:val="0"/>
                <w:numId w:val="7"/>
              </w:numPr>
              <w:spacing w:after="120"/>
              <w:ind w:left="176" w:hanging="142"/>
              <w:jc w:val="both"/>
              <w:rPr>
                <w:sz w:val="20"/>
                <w:szCs w:val="20"/>
              </w:rPr>
            </w:pPr>
            <w:r w:rsidRPr="00047362">
              <w:rPr>
                <w:sz w:val="20"/>
                <w:szCs w:val="20"/>
              </w:rPr>
              <w:t>Get away from accident scene</w:t>
            </w:r>
            <w:r w:rsidR="001E7BC7" w:rsidRPr="00047362">
              <w:rPr>
                <w:sz w:val="20"/>
                <w:szCs w:val="20"/>
              </w:rPr>
              <w:t>;</w:t>
            </w:r>
          </w:p>
          <w:p w14:paraId="3756A209" w14:textId="2DF44C98" w:rsidR="001E7BC7" w:rsidRPr="00047362" w:rsidRDefault="001A41D0" w:rsidP="00006D29">
            <w:pPr>
              <w:pStyle w:val="ListParagraph"/>
              <w:numPr>
                <w:ilvl w:val="0"/>
                <w:numId w:val="7"/>
              </w:numPr>
              <w:spacing w:after="120"/>
              <w:ind w:left="176" w:hanging="142"/>
              <w:jc w:val="both"/>
              <w:rPr>
                <w:sz w:val="20"/>
                <w:szCs w:val="20"/>
              </w:rPr>
            </w:pPr>
            <w:r w:rsidRPr="00047362">
              <w:rPr>
                <w:sz w:val="20"/>
                <w:szCs w:val="20"/>
              </w:rPr>
              <w:t>Take off your clothes</w:t>
            </w:r>
            <w:r w:rsidR="001E7BC7" w:rsidRPr="00047362">
              <w:rPr>
                <w:sz w:val="20"/>
                <w:szCs w:val="20"/>
              </w:rPr>
              <w:t>;</w:t>
            </w:r>
          </w:p>
          <w:p w14:paraId="7CB92E9F" w14:textId="59E1AA0B" w:rsidR="001E7BC7" w:rsidRPr="00047362" w:rsidRDefault="00050616" w:rsidP="00050616">
            <w:pPr>
              <w:pStyle w:val="ListParagraph"/>
              <w:numPr>
                <w:ilvl w:val="0"/>
                <w:numId w:val="7"/>
              </w:numPr>
              <w:spacing w:after="120"/>
              <w:ind w:left="176" w:hanging="142"/>
              <w:jc w:val="both"/>
              <w:rPr>
                <w:sz w:val="20"/>
                <w:szCs w:val="20"/>
              </w:rPr>
            </w:pPr>
            <w:r w:rsidRPr="00047362">
              <w:rPr>
                <w:sz w:val="20"/>
                <w:szCs w:val="20"/>
              </w:rPr>
              <w:t>Rinse abundantly body with water for</w:t>
            </w:r>
            <w:r w:rsidR="001E7BC7" w:rsidRPr="00047362">
              <w:rPr>
                <w:sz w:val="20"/>
                <w:szCs w:val="20"/>
              </w:rPr>
              <w:t xml:space="preserve"> 10 </w:t>
            </w:r>
            <w:r w:rsidRPr="00047362">
              <w:rPr>
                <w:sz w:val="20"/>
                <w:szCs w:val="20"/>
              </w:rPr>
              <w:t>to</w:t>
            </w:r>
            <w:r w:rsidR="001E7BC7" w:rsidRPr="00047362">
              <w:rPr>
                <w:sz w:val="20"/>
                <w:szCs w:val="20"/>
              </w:rPr>
              <w:t xml:space="preserve"> 15min (</w:t>
            </w:r>
            <w:r w:rsidRPr="00047362">
              <w:rPr>
                <w:sz w:val="20"/>
                <w:szCs w:val="20"/>
              </w:rPr>
              <w:t>emergency shower</w:t>
            </w:r>
            <w:r w:rsidR="001E7BC7" w:rsidRPr="00047362">
              <w:rPr>
                <w:sz w:val="20"/>
                <w:szCs w:val="20"/>
              </w:rPr>
              <w:t>).</w:t>
            </w:r>
          </w:p>
        </w:tc>
      </w:tr>
    </w:tbl>
    <w:p w14:paraId="0C9A9760" w14:textId="680D6379" w:rsidR="00611B2A" w:rsidRPr="00047362" w:rsidRDefault="00611B2A">
      <w:pPr>
        <w:rPr>
          <w:sz w:val="16"/>
          <w:szCs w:val="16"/>
        </w:rPr>
      </w:pPr>
    </w:p>
    <w:p w14:paraId="64AE114A" w14:textId="1519AEBA" w:rsidR="00784AE9" w:rsidRPr="00047362" w:rsidRDefault="00784AE9">
      <w:pPr>
        <w:rPr>
          <w:sz w:val="16"/>
          <w:szCs w:val="16"/>
        </w:rPr>
      </w:pPr>
    </w:p>
    <w:p w14:paraId="1550DD81" w14:textId="77777777" w:rsidR="00050616" w:rsidRPr="00047362" w:rsidRDefault="00050616">
      <w:pPr>
        <w:rPr>
          <w:sz w:val="16"/>
          <w:szCs w:val="16"/>
        </w:rPr>
      </w:pPr>
    </w:p>
    <w:p w14:paraId="18F8A6AE" w14:textId="77777777" w:rsidR="00050616" w:rsidRPr="00047362" w:rsidRDefault="00050616">
      <w:pPr>
        <w:rPr>
          <w:sz w:val="16"/>
          <w:szCs w:val="16"/>
        </w:rPr>
      </w:pP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295"/>
      </w:tblGrid>
      <w:tr w:rsidR="00611B2A" w:rsidRPr="00047362" w14:paraId="32E815D7" w14:textId="77777777" w:rsidTr="00611B2A">
        <w:tc>
          <w:tcPr>
            <w:tcW w:w="2155" w:type="dxa"/>
            <w:shd w:val="clear" w:color="auto" w:fill="D9D9D9" w:themeFill="background1" w:themeFillShade="D9"/>
          </w:tcPr>
          <w:p w14:paraId="1FC0BD5F" w14:textId="0B0B8BD3" w:rsidR="00611B2A" w:rsidRPr="00047362" w:rsidRDefault="001244E1" w:rsidP="00282CF5">
            <w:pPr>
              <w:pStyle w:val="ListParagraph"/>
              <w:ind w:left="0"/>
              <w:contextualSpacing w:val="0"/>
              <w:jc w:val="center"/>
              <w:rPr>
                <w:b/>
                <w:sz w:val="20"/>
                <w:szCs w:val="20"/>
              </w:rPr>
            </w:pPr>
            <w:r w:rsidRPr="00047362">
              <w:rPr>
                <w:b/>
                <w:sz w:val="20"/>
                <w:szCs w:val="20"/>
              </w:rPr>
              <w:t>Type of Accident</w:t>
            </w:r>
          </w:p>
        </w:tc>
        <w:tc>
          <w:tcPr>
            <w:tcW w:w="6405" w:type="dxa"/>
            <w:shd w:val="clear" w:color="auto" w:fill="D9D9D9" w:themeFill="background1" w:themeFillShade="D9"/>
          </w:tcPr>
          <w:p w14:paraId="402DAA39" w14:textId="3C6BBABE" w:rsidR="00611B2A" w:rsidRPr="00047362" w:rsidRDefault="001244E1" w:rsidP="00282CF5">
            <w:pPr>
              <w:pStyle w:val="ListParagraph"/>
              <w:ind w:left="0"/>
              <w:contextualSpacing w:val="0"/>
              <w:jc w:val="center"/>
              <w:rPr>
                <w:b/>
                <w:sz w:val="20"/>
                <w:szCs w:val="20"/>
              </w:rPr>
            </w:pPr>
            <w:r w:rsidRPr="00047362">
              <w:rPr>
                <w:b/>
                <w:sz w:val="20"/>
                <w:szCs w:val="20"/>
              </w:rPr>
              <w:t>Procedure</w:t>
            </w:r>
          </w:p>
        </w:tc>
      </w:tr>
      <w:tr w:rsidR="001E7BC7" w:rsidRPr="00047362" w14:paraId="01154399" w14:textId="77777777" w:rsidTr="00611B2A">
        <w:tblPrEx>
          <w:tblCellMar>
            <w:left w:w="28" w:type="dxa"/>
            <w:right w:w="28" w:type="dxa"/>
          </w:tblCellMar>
        </w:tblPrEx>
        <w:tc>
          <w:tcPr>
            <w:tcW w:w="2155" w:type="dxa"/>
            <w:vAlign w:val="center"/>
          </w:tcPr>
          <w:p w14:paraId="009B4CD8" w14:textId="13F86F82" w:rsidR="001E7BC7" w:rsidRPr="00047362" w:rsidRDefault="001244E1" w:rsidP="001244E1">
            <w:pPr>
              <w:spacing w:after="120"/>
              <w:rPr>
                <w:b/>
                <w:sz w:val="20"/>
                <w:szCs w:val="20"/>
              </w:rPr>
            </w:pPr>
            <w:r w:rsidRPr="00047362">
              <w:rPr>
                <w:b/>
                <w:sz w:val="20"/>
                <w:szCs w:val="20"/>
              </w:rPr>
              <w:t>Projection of chemical products into eye</w:t>
            </w:r>
          </w:p>
        </w:tc>
        <w:tc>
          <w:tcPr>
            <w:tcW w:w="6405" w:type="dxa"/>
          </w:tcPr>
          <w:p w14:paraId="3DF3D4D0" w14:textId="1BCEB541" w:rsidR="001E7BC7" w:rsidRPr="00047362" w:rsidRDefault="001244E1" w:rsidP="00006D29">
            <w:pPr>
              <w:pStyle w:val="ListParagraph"/>
              <w:numPr>
                <w:ilvl w:val="0"/>
                <w:numId w:val="7"/>
              </w:numPr>
              <w:spacing w:after="120"/>
              <w:ind w:left="176" w:hanging="142"/>
              <w:jc w:val="both"/>
              <w:rPr>
                <w:sz w:val="20"/>
                <w:szCs w:val="20"/>
              </w:rPr>
            </w:pPr>
            <w:r w:rsidRPr="00047362">
              <w:rPr>
                <w:sz w:val="20"/>
                <w:szCs w:val="20"/>
              </w:rPr>
              <w:t>Call for help</w:t>
            </w:r>
            <w:r w:rsidR="001E7BC7" w:rsidRPr="00047362">
              <w:rPr>
                <w:sz w:val="20"/>
                <w:szCs w:val="20"/>
              </w:rPr>
              <w:t>;</w:t>
            </w:r>
          </w:p>
          <w:p w14:paraId="60DFB450" w14:textId="3C813A25" w:rsidR="0000202B" w:rsidRPr="00047362" w:rsidRDefault="00FC1A9B" w:rsidP="009449EF">
            <w:pPr>
              <w:pStyle w:val="ListParagraph"/>
              <w:numPr>
                <w:ilvl w:val="0"/>
                <w:numId w:val="7"/>
              </w:numPr>
              <w:spacing w:after="120"/>
              <w:ind w:left="176" w:hanging="142"/>
              <w:jc w:val="both"/>
              <w:rPr>
                <w:sz w:val="20"/>
                <w:szCs w:val="20"/>
              </w:rPr>
            </w:pPr>
            <w:r w:rsidRPr="00047362">
              <w:rPr>
                <w:sz w:val="20"/>
                <w:szCs w:val="20"/>
              </w:rPr>
              <w:t xml:space="preserve">If you are wearing </w:t>
            </w:r>
            <w:r w:rsidR="009449EF" w:rsidRPr="00047362">
              <w:rPr>
                <w:sz w:val="20"/>
                <w:szCs w:val="20"/>
              </w:rPr>
              <w:t>glasses,</w:t>
            </w:r>
            <w:r w:rsidRPr="00047362">
              <w:rPr>
                <w:sz w:val="20"/>
                <w:szCs w:val="20"/>
              </w:rPr>
              <w:t xml:space="preserve"> please do not take them off</w:t>
            </w:r>
            <w:r w:rsidR="0000202B" w:rsidRPr="00047362">
              <w:rPr>
                <w:sz w:val="20"/>
                <w:szCs w:val="20"/>
              </w:rPr>
              <w:t xml:space="preserve">. </w:t>
            </w:r>
            <w:r w:rsidRPr="00047362">
              <w:rPr>
                <w:sz w:val="20"/>
                <w:szCs w:val="20"/>
              </w:rPr>
              <w:t>Rinse immediately your face in the eyewash facility</w:t>
            </w:r>
            <w:r w:rsidR="0000202B" w:rsidRPr="00047362">
              <w:rPr>
                <w:sz w:val="20"/>
                <w:szCs w:val="20"/>
              </w:rPr>
              <w:t xml:space="preserve">. </w:t>
            </w:r>
            <w:r w:rsidRPr="00047362">
              <w:rPr>
                <w:sz w:val="20"/>
                <w:szCs w:val="20"/>
              </w:rPr>
              <w:t>Take off your glasses</w:t>
            </w:r>
            <w:r w:rsidR="0000202B" w:rsidRPr="00047362">
              <w:rPr>
                <w:sz w:val="20"/>
                <w:szCs w:val="20"/>
              </w:rPr>
              <w:t xml:space="preserve">. </w:t>
            </w:r>
            <w:r w:rsidRPr="00047362">
              <w:rPr>
                <w:sz w:val="20"/>
                <w:szCs w:val="20"/>
              </w:rPr>
              <w:t>Wash your face again</w:t>
            </w:r>
            <w:r w:rsidR="0000202B" w:rsidRPr="00047362">
              <w:rPr>
                <w:sz w:val="20"/>
                <w:szCs w:val="20"/>
              </w:rPr>
              <w:t>.</w:t>
            </w:r>
          </w:p>
        </w:tc>
      </w:tr>
      <w:tr w:rsidR="00841A2D" w:rsidRPr="00047362" w14:paraId="0E9B40BA" w14:textId="77777777" w:rsidTr="00611B2A">
        <w:tblPrEx>
          <w:tblCellMar>
            <w:left w:w="28" w:type="dxa"/>
            <w:right w:w="28" w:type="dxa"/>
          </w:tblCellMar>
        </w:tblPrEx>
        <w:tc>
          <w:tcPr>
            <w:tcW w:w="2155" w:type="dxa"/>
            <w:shd w:val="clear" w:color="auto" w:fill="D9D9D9" w:themeFill="background1" w:themeFillShade="D9"/>
            <w:vAlign w:val="center"/>
          </w:tcPr>
          <w:p w14:paraId="16F2E52B" w14:textId="0F7E1000" w:rsidR="00841A2D" w:rsidRPr="00047362" w:rsidRDefault="001244E1" w:rsidP="00F36D7C">
            <w:pPr>
              <w:spacing w:after="120"/>
              <w:rPr>
                <w:b/>
                <w:sz w:val="20"/>
                <w:szCs w:val="20"/>
              </w:rPr>
            </w:pPr>
            <w:r w:rsidRPr="00047362">
              <w:rPr>
                <w:b/>
                <w:sz w:val="20"/>
                <w:szCs w:val="20"/>
              </w:rPr>
              <w:t>Broken glass</w:t>
            </w:r>
          </w:p>
        </w:tc>
        <w:tc>
          <w:tcPr>
            <w:tcW w:w="6405" w:type="dxa"/>
            <w:shd w:val="clear" w:color="auto" w:fill="D9D9D9" w:themeFill="background1" w:themeFillShade="D9"/>
          </w:tcPr>
          <w:p w14:paraId="7F4E5ABD" w14:textId="533CAD49" w:rsidR="008C722A" w:rsidRPr="00047362" w:rsidRDefault="00FC1A9B" w:rsidP="008C722A">
            <w:pPr>
              <w:pStyle w:val="ListParagraph"/>
              <w:numPr>
                <w:ilvl w:val="0"/>
                <w:numId w:val="7"/>
              </w:numPr>
              <w:spacing w:after="120"/>
              <w:ind w:left="176" w:hanging="142"/>
              <w:jc w:val="both"/>
              <w:rPr>
                <w:sz w:val="20"/>
                <w:szCs w:val="20"/>
              </w:rPr>
            </w:pPr>
            <w:r w:rsidRPr="00047362">
              <w:rPr>
                <w:sz w:val="20"/>
                <w:szCs w:val="20"/>
              </w:rPr>
              <w:t>Never touch the glass with your fingers</w:t>
            </w:r>
            <w:r w:rsidR="008C722A" w:rsidRPr="00047362">
              <w:rPr>
                <w:sz w:val="20"/>
                <w:szCs w:val="20"/>
              </w:rPr>
              <w:t>;</w:t>
            </w:r>
          </w:p>
          <w:p w14:paraId="7BFC06BB" w14:textId="3AE24EC4" w:rsidR="00841A2D" w:rsidRPr="00047362" w:rsidRDefault="00FC1A9B" w:rsidP="00FC1A9B">
            <w:pPr>
              <w:pStyle w:val="ListParagraph"/>
              <w:numPr>
                <w:ilvl w:val="0"/>
                <w:numId w:val="7"/>
              </w:numPr>
              <w:spacing w:after="120"/>
              <w:ind w:left="176" w:hanging="142"/>
              <w:jc w:val="both"/>
              <w:rPr>
                <w:sz w:val="20"/>
                <w:szCs w:val="20"/>
              </w:rPr>
            </w:pPr>
            <w:r w:rsidRPr="00047362">
              <w:rPr>
                <w:sz w:val="20"/>
                <w:szCs w:val="20"/>
              </w:rPr>
              <w:t>Sweep the broken glass to a receptacle with the help of a shovel or paper towels</w:t>
            </w:r>
            <w:r w:rsidR="008C722A" w:rsidRPr="00047362">
              <w:rPr>
                <w:sz w:val="20"/>
                <w:szCs w:val="20"/>
              </w:rPr>
              <w:t>.</w:t>
            </w:r>
          </w:p>
        </w:tc>
      </w:tr>
      <w:tr w:rsidR="008C722A" w:rsidRPr="00047362" w14:paraId="39C35A35" w14:textId="77777777" w:rsidTr="00611B2A">
        <w:tblPrEx>
          <w:tblCellMar>
            <w:left w:w="28" w:type="dxa"/>
            <w:right w:w="28" w:type="dxa"/>
          </w:tblCellMar>
        </w:tblPrEx>
        <w:tc>
          <w:tcPr>
            <w:tcW w:w="2155" w:type="dxa"/>
            <w:vAlign w:val="center"/>
          </w:tcPr>
          <w:p w14:paraId="750EDEBB" w14:textId="7079AB8A" w:rsidR="008C722A" w:rsidRPr="00047362" w:rsidRDefault="001244E1" w:rsidP="001244E1">
            <w:pPr>
              <w:spacing w:after="120"/>
              <w:rPr>
                <w:b/>
                <w:sz w:val="20"/>
                <w:szCs w:val="20"/>
              </w:rPr>
            </w:pPr>
            <w:r w:rsidRPr="00047362">
              <w:rPr>
                <w:b/>
                <w:sz w:val="20"/>
                <w:szCs w:val="20"/>
              </w:rPr>
              <w:t>Small chemical spill</w:t>
            </w:r>
          </w:p>
        </w:tc>
        <w:tc>
          <w:tcPr>
            <w:tcW w:w="6405" w:type="dxa"/>
          </w:tcPr>
          <w:p w14:paraId="5683B0DB" w14:textId="5823D558" w:rsidR="008C722A" w:rsidRPr="00047362" w:rsidRDefault="00054A55" w:rsidP="00F36D7C">
            <w:pPr>
              <w:pStyle w:val="ListParagraph"/>
              <w:numPr>
                <w:ilvl w:val="0"/>
                <w:numId w:val="7"/>
              </w:numPr>
              <w:spacing w:after="120"/>
              <w:ind w:left="176" w:hanging="142"/>
              <w:jc w:val="both"/>
              <w:rPr>
                <w:sz w:val="20"/>
                <w:szCs w:val="20"/>
              </w:rPr>
            </w:pPr>
            <w:r w:rsidRPr="00047362">
              <w:rPr>
                <w:sz w:val="20"/>
                <w:szCs w:val="20"/>
              </w:rPr>
              <w:t>Clean the spillage</w:t>
            </w:r>
            <w:r w:rsidR="006416EB" w:rsidRPr="00047362">
              <w:rPr>
                <w:sz w:val="20"/>
                <w:szCs w:val="20"/>
              </w:rPr>
              <w:t xml:space="preserve"> </w:t>
            </w:r>
            <w:r w:rsidRPr="00047362">
              <w:rPr>
                <w:sz w:val="20"/>
                <w:szCs w:val="20"/>
              </w:rPr>
              <w:t>with paper towels and place them in a receptacle for the purpose</w:t>
            </w:r>
            <w:r w:rsidR="006416EB" w:rsidRPr="00047362">
              <w:rPr>
                <w:sz w:val="20"/>
                <w:szCs w:val="20"/>
              </w:rPr>
              <w:t>;</w:t>
            </w:r>
          </w:p>
          <w:p w14:paraId="1524A464" w14:textId="7A9D7622" w:rsidR="006416EB" w:rsidRPr="00047362" w:rsidRDefault="00054A55" w:rsidP="00054A55">
            <w:pPr>
              <w:pStyle w:val="ListParagraph"/>
              <w:numPr>
                <w:ilvl w:val="0"/>
                <w:numId w:val="7"/>
              </w:numPr>
              <w:spacing w:after="120"/>
              <w:ind w:left="176" w:hanging="142"/>
              <w:jc w:val="both"/>
              <w:rPr>
                <w:sz w:val="20"/>
                <w:szCs w:val="20"/>
              </w:rPr>
            </w:pPr>
            <w:r w:rsidRPr="00047362">
              <w:rPr>
                <w:sz w:val="20"/>
                <w:szCs w:val="20"/>
              </w:rPr>
              <w:t>Wash the spill area, ensuring that</w:t>
            </w:r>
            <w:r w:rsidR="006416EB" w:rsidRPr="00047362">
              <w:rPr>
                <w:sz w:val="20"/>
                <w:szCs w:val="20"/>
              </w:rPr>
              <w:t xml:space="preserve"> </w:t>
            </w:r>
            <w:r w:rsidRPr="00047362">
              <w:rPr>
                <w:sz w:val="20"/>
                <w:szCs w:val="20"/>
              </w:rPr>
              <w:t>the entire chemical product has been removed</w:t>
            </w:r>
            <w:r w:rsidR="006416EB" w:rsidRPr="00047362">
              <w:rPr>
                <w:sz w:val="20"/>
                <w:szCs w:val="20"/>
              </w:rPr>
              <w:t>.</w:t>
            </w:r>
          </w:p>
        </w:tc>
      </w:tr>
      <w:tr w:rsidR="00841A2D" w:rsidRPr="00047362" w14:paraId="6930474F" w14:textId="77777777" w:rsidTr="00611B2A">
        <w:tblPrEx>
          <w:tblCellMar>
            <w:left w:w="28" w:type="dxa"/>
            <w:right w:w="28" w:type="dxa"/>
          </w:tblCellMar>
        </w:tblPrEx>
        <w:tc>
          <w:tcPr>
            <w:tcW w:w="2155" w:type="dxa"/>
            <w:shd w:val="clear" w:color="auto" w:fill="D9D9D9" w:themeFill="background1" w:themeFillShade="D9"/>
            <w:vAlign w:val="center"/>
          </w:tcPr>
          <w:p w14:paraId="166880D8" w14:textId="1BFC02BB" w:rsidR="00841A2D" w:rsidRPr="00047362" w:rsidRDefault="001244E1" w:rsidP="001244E1">
            <w:pPr>
              <w:spacing w:after="120"/>
              <w:rPr>
                <w:sz w:val="20"/>
                <w:szCs w:val="20"/>
              </w:rPr>
            </w:pPr>
            <w:r w:rsidRPr="00047362">
              <w:rPr>
                <w:b/>
                <w:sz w:val="20"/>
                <w:szCs w:val="20"/>
              </w:rPr>
              <w:t>Major chemical spill</w:t>
            </w:r>
          </w:p>
        </w:tc>
        <w:tc>
          <w:tcPr>
            <w:tcW w:w="6405" w:type="dxa"/>
            <w:shd w:val="clear" w:color="auto" w:fill="D9D9D9" w:themeFill="background1" w:themeFillShade="D9"/>
          </w:tcPr>
          <w:p w14:paraId="42238CED" w14:textId="3984B2AA" w:rsidR="00841A2D" w:rsidRPr="00047362" w:rsidRDefault="00054A55" w:rsidP="006416EB">
            <w:pPr>
              <w:pStyle w:val="ListParagraph"/>
              <w:numPr>
                <w:ilvl w:val="0"/>
                <w:numId w:val="7"/>
              </w:numPr>
              <w:spacing w:after="120"/>
              <w:ind w:left="176" w:hanging="142"/>
              <w:jc w:val="both"/>
              <w:rPr>
                <w:sz w:val="20"/>
                <w:szCs w:val="20"/>
              </w:rPr>
            </w:pPr>
            <w:r w:rsidRPr="00047362">
              <w:rPr>
                <w:sz w:val="20"/>
                <w:szCs w:val="20"/>
              </w:rPr>
              <w:t>Notify everyone present</w:t>
            </w:r>
            <w:r w:rsidR="006416EB" w:rsidRPr="00047362">
              <w:rPr>
                <w:sz w:val="20"/>
                <w:szCs w:val="20"/>
              </w:rPr>
              <w:t>;</w:t>
            </w:r>
          </w:p>
          <w:p w14:paraId="68E22B40" w14:textId="614263C9" w:rsidR="006416EB" w:rsidRPr="00047362" w:rsidRDefault="00054A55" w:rsidP="006416EB">
            <w:pPr>
              <w:pStyle w:val="ListParagraph"/>
              <w:numPr>
                <w:ilvl w:val="0"/>
                <w:numId w:val="7"/>
              </w:numPr>
              <w:spacing w:after="120"/>
              <w:ind w:left="176" w:hanging="142"/>
              <w:jc w:val="both"/>
              <w:rPr>
                <w:sz w:val="20"/>
                <w:szCs w:val="20"/>
              </w:rPr>
            </w:pPr>
            <w:r w:rsidRPr="00047362">
              <w:rPr>
                <w:sz w:val="20"/>
                <w:szCs w:val="20"/>
              </w:rPr>
              <w:t>If it is poss</w:t>
            </w:r>
            <w:r w:rsidR="00E177F4" w:rsidRPr="00047362">
              <w:rPr>
                <w:sz w:val="20"/>
                <w:szCs w:val="20"/>
              </w:rPr>
              <w:t>i</w:t>
            </w:r>
            <w:r w:rsidRPr="00047362">
              <w:rPr>
                <w:sz w:val="20"/>
                <w:szCs w:val="20"/>
              </w:rPr>
              <w:t>ble, please use spillage absorption kits</w:t>
            </w:r>
            <w:r w:rsidR="00D83CF4" w:rsidRPr="00047362">
              <w:rPr>
                <w:sz w:val="20"/>
                <w:szCs w:val="20"/>
              </w:rPr>
              <w:t>;</w:t>
            </w:r>
          </w:p>
          <w:p w14:paraId="47A21735" w14:textId="3FEB4EAF" w:rsidR="006416EB" w:rsidRPr="00047362" w:rsidRDefault="00E177F4" w:rsidP="006416EB">
            <w:pPr>
              <w:pStyle w:val="ListParagraph"/>
              <w:numPr>
                <w:ilvl w:val="0"/>
                <w:numId w:val="7"/>
              </w:numPr>
              <w:spacing w:after="120"/>
              <w:ind w:left="176" w:hanging="142"/>
              <w:jc w:val="both"/>
              <w:rPr>
                <w:sz w:val="20"/>
                <w:szCs w:val="20"/>
              </w:rPr>
            </w:pPr>
            <w:r w:rsidRPr="00047362">
              <w:rPr>
                <w:sz w:val="20"/>
                <w:szCs w:val="20"/>
              </w:rPr>
              <w:t>Place absorbents in a receptacle for the purpose and identify them</w:t>
            </w:r>
            <w:r w:rsidR="00D83CF4" w:rsidRPr="00047362">
              <w:rPr>
                <w:sz w:val="20"/>
                <w:szCs w:val="20"/>
              </w:rPr>
              <w:t>;</w:t>
            </w:r>
          </w:p>
          <w:p w14:paraId="306127BE" w14:textId="3874C138" w:rsidR="006416EB" w:rsidRPr="00047362" w:rsidRDefault="00054A55" w:rsidP="006416EB">
            <w:pPr>
              <w:pStyle w:val="ListParagraph"/>
              <w:numPr>
                <w:ilvl w:val="0"/>
                <w:numId w:val="7"/>
              </w:numPr>
              <w:spacing w:after="120"/>
              <w:ind w:left="176" w:hanging="142"/>
              <w:jc w:val="both"/>
              <w:rPr>
                <w:sz w:val="20"/>
                <w:szCs w:val="20"/>
              </w:rPr>
            </w:pPr>
            <w:r w:rsidRPr="00047362">
              <w:rPr>
                <w:sz w:val="20"/>
                <w:szCs w:val="20"/>
              </w:rPr>
              <w:t>Wash the accident scene</w:t>
            </w:r>
            <w:r w:rsidR="00D83CF4" w:rsidRPr="00047362">
              <w:rPr>
                <w:sz w:val="20"/>
                <w:szCs w:val="20"/>
              </w:rPr>
              <w:t>;</w:t>
            </w:r>
          </w:p>
          <w:p w14:paraId="1A3E758C" w14:textId="0FC171FD" w:rsidR="006416EB" w:rsidRPr="00047362" w:rsidRDefault="00054A55" w:rsidP="00E177F4">
            <w:pPr>
              <w:pStyle w:val="ListParagraph"/>
              <w:numPr>
                <w:ilvl w:val="0"/>
                <w:numId w:val="7"/>
              </w:numPr>
              <w:spacing w:after="120"/>
              <w:ind w:left="176" w:hanging="142"/>
              <w:jc w:val="both"/>
              <w:rPr>
                <w:sz w:val="20"/>
                <w:szCs w:val="20"/>
              </w:rPr>
            </w:pPr>
            <w:r w:rsidRPr="00047362">
              <w:rPr>
                <w:sz w:val="20"/>
                <w:szCs w:val="20"/>
              </w:rPr>
              <w:t>Where it is impossible to control the spillage</w:t>
            </w:r>
            <w:r w:rsidR="00E177F4" w:rsidRPr="00047362">
              <w:rPr>
                <w:sz w:val="20"/>
                <w:szCs w:val="20"/>
              </w:rPr>
              <w:t>, please call for specialised help</w:t>
            </w:r>
            <w:r w:rsidR="006416EB" w:rsidRPr="00047362">
              <w:rPr>
                <w:sz w:val="20"/>
                <w:szCs w:val="20"/>
              </w:rPr>
              <w:t xml:space="preserve"> (</w:t>
            </w:r>
            <w:r w:rsidR="00E55F48" w:rsidRPr="00047362">
              <w:rPr>
                <w:sz w:val="20"/>
                <w:szCs w:val="20"/>
              </w:rPr>
              <w:t>e.g.</w:t>
            </w:r>
            <w:r w:rsidR="006416EB" w:rsidRPr="00047362">
              <w:rPr>
                <w:sz w:val="20"/>
                <w:szCs w:val="20"/>
              </w:rPr>
              <w:t xml:space="preserve">: </w:t>
            </w:r>
            <w:r w:rsidRPr="00047362">
              <w:rPr>
                <w:sz w:val="20"/>
                <w:szCs w:val="20"/>
              </w:rPr>
              <w:t>Firefighters</w:t>
            </w:r>
            <w:r w:rsidR="006416EB" w:rsidRPr="00047362">
              <w:rPr>
                <w:sz w:val="20"/>
                <w:szCs w:val="20"/>
              </w:rPr>
              <w:t>).</w:t>
            </w:r>
          </w:p>
        </w:tc>
      </w:tr>
      <w:tr w:rsidR="00841A2D" w:rsidRPr="00047362" w14:paraId="5286A3DB" w14:textId="77777777" w:rsidTr="00611B2A">
        <w:tblPrEx>
          <w:tblCellMar>
            <w:left w:w="28" w:type="dxa"/>
            <w:right w:w="28" w:type="dxa"/>
          </w:tblCellMar>
        </w:tblPrEx>
        <w:tc>
          <w:tcPr>
            <w:tcW w:w="2155" w:type="dxa"/>
            <w:vAlign w:val="center"/>
          </w:tcPr>
          <w:p w14:paraId="7C2C9E87" w14:textId="307FD9FB" w:rsidR="00841A2D" w:rsidRPr="00047362" w:rsidRDefault="001244E1" w:rsidP="001244E1">
            <w:pPr>
              <w:spacing w:after="120"/>
              <w:rPr>
                <w:sz w:val="20"/>
                <w:szCs w:val="20"/>
              </w:rPr>
            </w:pPr>
            <w:r w:rsidRPr="00047362">
              <w:rPr>
                <w:b/>
                <w:sz w:val="20"/>
                <w:szCs w:val="20"/>
              </w:rPr>
              <w:t>Small confined fire outbreak</w:t>
            </w:r>
          </w:p>
        </w:tc>
        <w:tc>
          <w:tcPr>
            <w:tcW w:w="6405" w:type="dxa"/>
          </w:tcPr>
          <w:p w14:paraId="2ACBAA88" w14:textId="6CFC3FAF" w:rsidR="00FE33EB" w:rsidRPr="00047362" w:rsidRDefault="00E177F4" w:rsidP="00F919DC">
            <w:pPr>
              <w:pStyle w:val="ListParagraph"/>
              <w:numPr>
                <w:ilvl w:val="0"/>
                <w:numId w:val="7"/>
              </w:numPr>
              <w:spacing w:after="120"/>
              <w:ind w:left="176" w:hanging="142"/>
              <w:jc w:val="both"/>
              <w:rPr>
                <w:sz w:val="20"/>
                <w:szCs w:val="20"/>
              </w:rPr>
            </w:pPr>
            <w:r w:rsidRPr="00047362">
              <w:rPr>
                <w:sz w:val="20"/>
                <w:szCs w:val="20"/>
              </w:rPr>
              <w:t>If a fire develops inside a receptacle</w:t>
            </w:r>
            <w:r w:rsidR="00FE33EB" w:rsidRPr="00047362">
              <w:rPr>
                <w:sz w:val="20"/>
                <w:szCs w:val="20"/>
              </w:rPr>
              <w:t>;</w:t>
            </w:r>
          </w:p>
          <w:p w14:paraId="56CA9269" w14:textId="3B3DB56D" w:rsidR="00F919DC" w:rsidRPr="00047362" w:rsidRDefault="00054A55" w:rsidP="00F919DC">
            <w:pPr>
              <w:pStyle w:val="ListParagraph"/>
              <w:numPr>
                <w:ilvl w:val="0"/>
                <w:numId w:val="7"/>
              </w:numPr>
              <w:spacing w:after="120"/>
              <w:ind w:left="176" w:hanging="142"/>
              <w:jc w:val="both"/>
              <w:rPr>
                <w:sz w:val="20"/>
                <w:szCs w:val="20"/>
              </w:rPr>
            </w:pPr>
            <w:r w:rsidRPr="00047362">
              <w:rPr>
                <w:sz w:val="20"/>
                <w:szCs w:val="20"/>
              </w:rPr>
              <w:t>Call for help</w:t>
            </w:r>
            <w:r w:rsidR="00F919DC" w:rsidRPr="00047362">
              <w:rPr>
                <w:sz w:val="20"/>
                <w:szCs w:val="20"/>
              </w:rPr>
              <w:t>;</w:t>
            </w:r>
          </w:p>
          <w:p w14:paraId="345F993E" w14:textId="5B168101" w:rsidR="00F919DC" w:rsidRPr="00047362" w:rsidRDefault="00E177F4" w:rsidP="00E177F4">
            <w:pPr>
              <w:pStyle w:val="ListParagraph"/>
              <w:numPr>
                <w:ilvl w:val="0"/>
                <w:numId w:val="7"/>
              </w:numPr>
              <w:spacing w:after="120"/>
              <w:ind w:left="176" w:hanging="142"/>
              <w:jc w:val="both"/>
              <w:rPr>
                <w:sz w:val="20"/>
                <w:szCs w:val="20"/>
              </w:rPr>
            </w:pPr>
            <w:r w:rsidRPr="00047362">
              <w:rPr>
                <w:sz w:val="20"/>
                <w:szCs w:val="20"/>
              </w:rPr>
              <w:t>Search for something that may be used as a lid or use the fire blanket</w:t>
            </w:r>
            <w:r w:rsidR="00F919DC" w:rsidRPr="00047362">
              <w:rPr>
                <w:sz w:val="20"/>
                <w:szCs w:val="20"/>
              </w:rPr>
              <w:t>.</w:t>
            </w:r>
          </w:p>
        </w:tc>
      </w:tr>
      <w:tr w:rsidR="00841A2D" w:rsidRPr="00047362" w14:paraId="58B49BB8" w14:textId="77777777" w:rsidTr="00611B2A">
        <w:tblPrEx>
          <w:tblCellMar>
            <w:left w:w="28" w:type="dxa"/>
            <w:right w:w="28" w:type="dxa"/>
          </w:tblCellMar>
        </w:tblPrEx>
        <w:tc>
          <w:tcPr>
            <w:tcW w:w="2155" w:type="dxa"/>
            <w:shd w:val="clear" w:color="auto" w:fill="D9D9D9" w:themeFill="background1" w:themeFillShade="D9"/>
            <w:vAlign w:val="center"/>
          </w:tcPr>
          <w:p w14:paraId="1248FB94" w14:textId="20D6CDBE" w:rsidR="00841A2D" w:rsidRPr="00047362" w:rsidRDefault="001244E1" w:rsidP="001244E1">
            <w:pPr>
              <w:spacing w:after="120"/>
              <w:rPr>
                <w:b/>
                <w:sz w:val="20"/>
                <w:szCs w:val="20"/>
              </w:rPr>
            </w:pPr>
            <w:r w:rsidRPr="00047362">
              <w:rPr>
                <w:b/>
                <w:sz w:val="20"/>
                <w:szCs w:val="20"/>
              </w:rPr>
              <w:t>Small, non-confined fire outbreak</w:t>
            </w:r>
          </w:p>
        </w:tc>
        <w:tc>
          <w:tcPr>
            <w:tcW w:w="6405" w:type="dxa"/>
            <w:shd w:val="clear" w:color="auto" w:fill="D9D9D9" w:themeFill="background1" w:themeFillShade="D9"/>
          </w:tcPr>
          <w:p w14:paraId="14E80947" w14:textId="417850F8" w:rsidR="00841A2D" w:rsidRPr="00047362" w:rsidRDefault="00054A55" w:rsidP="00F36D7C">
            <w:pPr>
              <w:pStyle w:val="ListParagraph"/>
              <w:numPr>
                <w:ilvl w:val="0"/>
                <w:numId w:val="7"/>
              </w:numPr>
              <w:spacing w:after="120"/>
              <w:ind w:left="176" w:hanging="142"/>
              <w:jc w:val="both"/>
              <w:rPr>
                <w:sz w:val="20"/>
                <w:szCs w:val="20"/>
              </w:rPr>
            </w:pPr>
            <w:r w:rsidRPr="00047362">
              <w:rPr>
                <w:sz w:val="20"/>
                <w:szCs w:val="20"/>
              </w:rPr>
              <w:t>Call for help</w:t>
            </w:r>
            <w:r w:rsidR="00F919DC" w:rsidRPr="00047362">
              <w:rPr>
                <w:sz w:val="20"/>
                <w:szCs w:val="20"/>
              </w:rPr>
              <w:t>;</w:t>
            </w:r>
          </w:p>
          <w:p w14:paraId="24B89839" w14:textId="203E3865" w:rsidR="00F919DC" w:rsidRPr="00047362" w:rsidRDefault="00E177F4" w:rsidP="00E177F4">
            <w:pPr>
              <w:pStyle w:val="ListParagraph"/>
              <w:numPr>
                <w:ilvl w:val="0"/>
                <w:numId w:val="7"/>
              </w:numPr>
              <w:spacing w:after="120"/>
              <w:ind w:left="176" w:hanging="142"/>
              <w:jc w:val="both"/>
              <w:rPr>
                <w:sz w:val="20"/>
                <w:szCs w:val="20"/>
              </w:rPr>
            </w:pPr>
            <w:r w:rsidRPr="00047362">
              <w:rPr>
                <w:sz w:val="20"/>
                <w:szCs w:val="20"/>
              </w:rPr>
              <w:t>Use the fire</w:t>
            </w:r>
            <w:r w:rsidR="00F919DC" w:rsidRPr="00047362">
              <w:rPr>
                <w:sz w:val="20"/>
                <w:szCs w:val="20"/>
              </w:rPr>
              <w:t xml:space="preserve"> </w:t>
            </w:r>
            <w:r w:rsidRPr="00047362">
              <w:rPr>
                <w:sz w:val="20"/>
                <w:szCs w:val="20"/>
              </w:rPr>
              <w:t>extinguisher or</w:t>
            </w:r>
            <w:r w:rsidR="00F919DC" w:rsidRPr="00047362">
              <w:rPr>
                <w:sz w:val="20"/>
                <w:szCs w:val="20"/>
              </w:rPr>
              <w:t xml:space="preserve"> </w:t>
            </w:r>
            <w:r w:rsidRPr="00047362">
              <w:rPr>
                <w:sz w:val="20"/>
                <w:szCs w:val="20"/>
              </w:rPr>
              <w:t>the fire blanket</w:t>
            </w:r>
            <w:r w:rsidR="00F919DC" w:rsidRPr="00047362">
              <w:rPr>
                <w:sz w:val="20"/>
                <w:szCs w:val="20"/>
              </w:rPr>
              <w:t>.</w:t>
            </w:r>
          </w:p>
        </w:tc>
      </w:tr>
      <w:tr w:rsidR="00841A2D" w:rsidRPr="00047362" w14:paraId="764AD2A4" w14:textId="77777777" w:rsidTr="00611B2A">
        <w:tblPrEx>
          <w:tblCellMar>
            <w:left w:w="28" w:type="dxa"/>
            <w:right w:w="28" w:type="dxa"/>
          </w:tblCellMar>
        </w:tblPrEx>
        <w:tc>
          <w:tcPr>
            <w:tcW w:w="2155" w:type="dxa"/>
            <w:vAlign w:val="center"/>
          </w:tcPr>
          <w:p w14:paraId="23C6D9F5" w14:textId="05249B26" w:rsidR="00841A2D" w:rsidRPr="00047362" w:rsidRDefault="001244E1" w:rsidP="00F36D7C">
            <w:pPr>
              <w:spacing w:after="120"/>
              <w:rPr>
                <w:b/>
                <w:sz w:val="20"/>
                <w:szCs w:val="20"/>
              </w:rPr>
            </w:pPr>
            <w:r w:rsidRPr="00047362">
              <w:rPr>
                <w:b/>
                <w:sz w:val="20"/>
                <w:szCs w:val="20"/>
              </w:rPr>
              <w:t>Major fire outbreak</w:t>
            </w:r>
          </w:p>
        </w:tc>
        <w:tc>
          <w:tcPr>
            <w:tcW w:w="6405" w:type="dxa"/>
          </w:tcPr>
          <w:p w14:paraId="1EA44600" w14:textId="2303A1F6" w:rsidR="00841A2D" w:rsidRPr="00047362" w:rsidRDefault="00054A55" w:rsidP="00F36D7C">
            <w:pPr>
              <w:pStyle w:val="ListParagraph"/>
              <w:numPr>
                <w:ilvl w:val="0"/>
                <w:numId w:val="7"/>
              </w:numPr>
              <w:spacing w:after="120"/>
              <w:ind w:left="176" w:hanging="142"/>
              <w:jc w:val="both"/>
              <w:rPr>
                <w:sz w:val="20"/>
                <w:szCs w:val="20"/>
              </w:rPr>
            </w:pPr>
            <w:r w:rsidRPr="00047362">
              <w:rPr>
                <w:sz w:val="20"/>
                <w:szCs w:val="20"/>
              </w:rPr>
              <w:t>Call for help</w:t>
            </w:r>
            <w:r w:rsidR="00F919DC" w:rsidRPr="00047362">
              <w:rPr>
                <w:sz w:val="20"/>
                <w:szCs w:val="20"/>
              </w:rPr>
              <w:t>;</w:t>
            </w:r>
          </w:p>
          <w:p w14:paraId="1F1E381B" w14:textId="66012092" w:rsidR="00F919DC" w:rsidRPr="00047362" w:rsidRDefault="00E55F48" w:rsidP="00F36D7C">
            <w:pPr>
              <w:pStyle w:val="ListParagraph"/>
              <w:numPr>
                <w:ilvl w:val="0"/>
                <w:numId w:val="7"/>
              </w:numPr>
              <w:spacing w:after="120"/>
              <w:ind w:left="176" w:hanging="142"/>
              <w:jc w:val="both"/>
              <w:rPr>
                <w:sz w:val="20"/>
                <w:szCs w:val="20"/>
              </w:rPr>
            </w:pPr>
            <w:r w:rsidRPr="00047362">
              <w:rPr>
                <w:sz w:val="20"/>
                <w:szCs w:val="20"/>
              </w:rPr>
              <w:t>If i</w:t>
            </w:r>
            <w:r w:rsidR="00E177F4" w:rsidRPr="00047362">
              <w:rPr>
                <w:sz w:val="20"/>
                <w:szCs w:val="20"/>
              </w:rPr>
              <w:t>t</w:t>
            </w:r>
            <w:r w:rsidRPr="00047362">
              <w:rPr>
                <w:sz w:val="20"/>
                <w:szCs w:val="20"/>
              </w:rPr>
              <w:t xml:space="preserve"> </w:t>
            </w:r>
            <w:r w:rsidR="00E177F4" w:rsidRPr="00047362">
              <w:rPr>
                <w:sz w:val="20"/>
                <w:szCs w:val="20"/>
              </w:rPr>
              <w:t>is not possible to control the fire with extinguishers, please sound the building alarm</w:t>
            </w:r>
            <w:r w:rsidR="00F919DC" w:rsidRPr="00047362">
              <w:rPr>
                <w:sz w:val="20"/>
                <w:szCs w:val="20"/>
              </w:rPr>
              <w:t xml:space="preserve"> (</w:t>
            </w:r>
            <w:r w:rsidR="00E177F4" w:rsidRPr="00047362">
              <w:rPr>
                <w:sz w:val="20"/>
                <w:szCs w:val="20"/>
              </w:rPr>
              <w:t>break the fire knob</w:t>
            </w:r>
            <w:r w:rsidR="00F919DC" w:rsidRPr="00047362">
              <w:rPr>
                <w:sz w:val="20"/>
                <w:szCs w:val="20"/>
              </w:rPr>
              <w:t xml:space="preserve">) </w:t>
            </w:r>
            <w:r w:rsidR="00E177F4" w:rsidRPr="00047362">
              <w:rPr>
                <w:sz w:val="20"/>
                <w:szCs w:val="20"/>
              </w:rPr>
              <w:t>and</w:t>
            </w:r>
            <w:r w:rsidR="00F919DC" w:rsidRPr="00047362">
              <w:rPr>
                <w:sz w:val="20"/>
                <w:szCs w:val="20"/>
              </w:rPr>
              <w:t>/o</w:t>
            </w:r>
            <w:r w:rsidR="00E177F4" w:rsidRPr="00047362">
              <w:rPr>
                <w:sz w:val="20"/>
                <w:szCs w:val="20"/>
              </w:rPr>
              <w:t>r contact the IST safety central</w:t>
            </w:r>
            <w:r w:rsidR="00F919DC" w:rsidRPr="00047362">
              <w:rPr>
                <w:sz w:val="20"/>
                <w:szCs w:val="20"/>
              </w:rPr>
              <w:t>.</w:t>
            </w:r>
          </w:p>
          <w:p w14:paraId="655B2FEF" w14:textId="50862DE8" w:rsidR="00F919DC" w:rsidRPr="00047362" w:rsidRDefault="00E177F4" w:rsidP="00E177F4">
            <w:pPr>
              <w:pStyle w:val="ListParagraph"/>
              <w:numPr>
                <w:ilvl w:val="0"/>
                <w:numId w:val="7"/>
              </w:numPr>
              <w:spacing w:after="120"/>
              <w:ind w:left="176" w:hanging="142"/>
              <w:jc w:val="both"/>
              <w:rPr>
                <w:sz w:val="20"/>
                <w:szCs w:val="20"/>
              </w:rPr>
            </w:pPr>
            <w:r w:rsidRPr="00047362">
              <w:rPr>
                <w:sz w:val="20"/>
                <w:szCs w:val="20"/>
              </w:rPr>
              <w:t>Evacuate the building</w:t>
            </w:r>
            <w:r w:rsidR="00F919DC" w:rsidRPr="00047362">
              <w:rPr>
                <w:sz w:val="20"/>
                <w:szCs w:val="20"/>
              </w:rPr>
              <w:t>.</w:t>
            </w:r>
          </w:p>
        </w:tc>
      </w:tr>
      <w:tr w:rsidR="00841A2D" w:rsidRPr="00047362" w14:paraId="208267B5" w14:textId="77777777" w:rsidTr="00383CA5">
        <w:tblPrEx>
          <w:tblCellMar>
            <w:left w:w="28" w:type="dxa"/>
            <w:right w:w="28" w:type="dxa"/>
          </w:tblCellMar>
        </w:tblPrEx>
        <w:tc>
          <w:tcPr>
            <w:tcW w:w="2155" w:type="dxa"/>
            <w:shd w:val="clear" w:color="auto" w:fill="D9D9D9" w:themeFill="background1" w:themeFillShade="D9"/>
            <w:vAlign w:val="center"/>
          </w:tcPr>
          <w:p w14:paraId="2F7FD038" w14:textId="2FA3112F" w:rsidR="00841A2D" w:rsidRPr="00047362" w:rsidRDefault="001244E1" w:rsidP="00F36D7C">
            <w:pPr>
              <w:spacing w:after="120"/>
              <w:rPr>
                <w:b/>
                <w:sz w:val="20"/>
                <w:szCs w:val="20"/>
              </w:rPr>
            </w:pPr>
            <w:r w:rsidRPr="00047362">
              <w:rPr>
                <w:b/>
                <w:sz w:val="20"/>
                <w:szCs w:val="20"/>
              </w:rPr>
              <w:t>Burning clothes</w:t>
            </w:r>
          </w:p>
        </w:tc>
        <w:tc>
          <w:tcPr>
            <w:tcW w:w="6405" w:type="dxa"/>
            <w:shd w:val="clear" w:color="auto" w:fill="D9D9D9" w:themeFill="background1" w:themeFillShade="D9"/>
          </w:tcPr>
          <w:p w14:paraId="5563CAE3" w14:textId="50CBF26C" w:rsidR="00841A2D" w:rsidRPr="00047362" w:rsidRDefault="00E177F4" w:rsidP="00F36D7C">
            <w:pPr>
              <w:pStyle w:val="ListParagraph"/>
              <w:numPr>
                <w:ilvl w:val="0"/>
                <w:numId w:val="7"/>
              </w:numPr>
              <w:spacing w:after="120"/>
              <w:ind w:left="176" w:hanging="142"/>
              <w:jc w:val="both"/>
              <w:rPr>
                <w:sz w:val="20"/>
                <w:szCs w:val="20"/>
              </w:rPr>
            </w:pPr>
            <w:r w:rsidRPr="00047362">
              <w:rPr>
                <w:sz w:val="20"/>
                <w:szCs w:val="20"/>
              </w:rPr>
              <w:t>Do not run, because it only increases fire</w:t>
            </w:r>
            <w:r w:rsidR="006416EB" w:rsidRPr="00047362">
              <w:rPr>
                <w:sz w:val="20"/>
                <w:szCs w:val="20"/>
              </w:rPr>
              <w:t>;</w:t>
            </w:r>
          </w:p>
          <w:p w14:paraId="706B386F" w14:textId="343C68D1" w:rsidR="006416EB" w:rsidRPr="00047362" w:rsidRDefault="00E177F4" w:rsidP="00F36D7C">
            <w:pPr>
              <w:pStyle w:val="ListParagraph"/>
              <w:numPr>
                <w:ilvl w:val="0"/>
                <w:numId w:val="7"/>
              </w:numPr>
              <w:spacing w:after="120"/>
              <w:ind w:left="176" w:hanging="142"/>
              <w:jc w:val="both"/>
              <w:rPr>
                <w:sz w:val="20"/>
                <w:szCs w:val="20"/>
              </w:rPr>
            </w:pPr>
            <w:r w:rsidRPr="00047362">
              <w:rPr>
                <w:sz w:val="20"/>
                <w:szCs w:val="20"/>
              </w:rPr>
              <w:t>Call for help</w:t>
            </w:r>
            <w:r w:rsidR="006416EB" w:rsidRPr="00047362">
              <w:rPr>
                <w:sz w:val="20"/>
                <w:szCs w:val="20"/>
              </w:rPr>
              <w:t>;</w:t>
            </w:r>
          </w:p>
          <w:p w14:paraId="5C60EF96" w14:textId="2274C778" w:rsidR="006416EB" w:rsidRPr="00047362" w:rsidRDefault="00B75BDD" w:rsidP="00F36D7C">
            <w:pPr>
              <w:pStyle w:val="ListParagraph"/>
              <w:numPr>
                <w:ilvl w:val="0"/>
                <w:numId w:val="7"/>
              </w:numPr>
              <w:spacing w:after="120"/>
              <w:ind w:left="176" w:hanging="142"/>
              <w:jc w:val="both"/>
              <w:rPr>
                <w:sz w:val="20"/>
                <w:szCs w:val="20"/>
              </w:rPr>
            </w:pPr>
            <w:r w:rsidRPr="00047362">
              <w:rPr>
                <w:sz w:val="20"/>
                <w:szCs w:val="20"/>
              </w:rPr>
              <w:t>Stop</w:t>
            </w:r>
            <w:r w:rsidR="006416EB" w:rsidRPr="00047362">
              <w:rPr>
                <w:sz w:val="20"/>
                <w:szCs w:val="20"/>
              </w:rPr>
              <w:t xml:space="preserve">, </w:t>
            </w:r>
            <w:r w:rsidRPr="00047362">
              <w:rPr>
                <w:sz w:val="20"/>
                <w:szCs w:val="20"/>
              </w:rPr>
              <w:t>get down on the ground and roll over yourself</w:t>
            </w:r>
            <w:r w:rsidR="006416EB" w:rsidRPr="00047362">
              <w:rPr>
                <w:sz w:val="20"/>
                <w:szCs w:val="20"/>
              </w:rPr>
              <w:t>;</w:t>
            </w:r>
          </w:p>
          <w:p w14:paraId="0DD431AD" w14:textId="339580B1" w:rsidR="006416EB" w:rsidRPr="00047362" w:rsidRDefault="00B75BDD" w:rsidP="00B75BDD">
            <w:pPr>
              <w:pStyle w:val="ListParagraph"/>
              <w:numPr>
                <w:ilvl w:val="0"/>
                <w:numId w:val="7"/>
              </w:numPr>
              <w:spacing w:after="120"/>
              <w:ind w:left="176" w:hanging="142"/>
              <w:jc w:val="both"/>
              <w:rPr>
                <w:sz w:val="20"/>
                <w:szCs w:val="20"/>
              </w:rPr>
            </w:pPr>
            <w:r w:rsidRPr="00047362">
              <w:rPr>
                <w:sz w:val="20"/>
                <w:szCs w:val="20"/>
              </w:rPr>
              <w:t>If there is help</w:t>
            </w:r>
            <w:r w:rsidR="006416EB" w:rsidRPr="00047362">
              <w:rPr>
                <w:sz w:val="20"/>
                <w:szCs w:val="20"/>
              </w:rPr>
              <w:t xml:space="preserve">: </w:t>
            </w:r>
            <w:r w:rsidRPr="00047362">
              <w:rPr>
                <w:sz w:val="20"/>
                <w:szCs w:val="20"/>
              </w:rPr>
              <w:t>Put out any flames over the injured person with a fire blanket</w:t>
            </w:r>
            <w:r w:rsidR="006416EB" w:rsidRPr="00047362">
              <w:rPr>
                <w:sz w:val="20"/>
                <w:szCs w:val="20"/>
              </w:rPr>
              <w:t xml:space="preserve"> </w:t>
            </w:r>
            <w:r w:rsidRPr="00047362">
              <w:rPr>
                <w:sz w:val="20"/>
                <w:szCs w:val="20"/>
              </w:rPr>
              <w:t>or use the emergency shower</w:t>
            </w:r>
            <w:r w:rsidR="00D83CF4" w:rsidRPr="00047362">
              <w:rPr>
                <w:sz w:val="20"/>
                <w:szCs w:val="20"/>
              </w:rPr>
              <w:t>.</w:t>
            </w:r>
          </w:p>
        </w:tc>
      </w:tr>
      <w:tr w:rsidR="00383CA5" w:rsidRPr="00047362" w14:paraId="6A75FA4F" w14:textId="77777777" w:rsidTr="00383CA5">
        <w:tblPrEx>
          <w:tblCellMar>
            <w:left w:w="28" w:type="dxa"/>
            <w:right w:w="28" w:type="dxa"/>
          </w:tblCellMar>
        </w:tblPrEx>
        <w:tc>
          <w:tcPr>
            <w:tcW w:w="2155" w:type="dxa"/>
            <w:shd w:val="clear" w:color="auto" w:fill="FFFFFF" w:themeFill="background1"/>
            <w:vAlign w:val="center"/>
          </w:tcPr>
          <w:p w14:paraId="7DF3DF0B" w14:textId="0E242532" w:rsidR="00383CA5" w:rsidRPr="00047362" w:rsidRDefault="005E70AA" w:rsidP="001244E1">
            <w:pPr>
              <w:spacing w:after="120"/>
              <w:rPr>
                <w:b/>
                <w:sz w:val="20"/>
                <w:szCs w:val="20"/>
              </w:rPr>
            </w:pPr>
            <w:r w:rsidRPr="00047362">
              <w:rPr>
                <w:b/>
                <w:sz w:val="20"/>
                <w:szCs w:val="20"/>
              </w:rPr>
              <w:t>Electri</w:t>
            </w:r>
            <w:r w:rsidR="001244E1" w:rsidRPr="00047362">
              <w:rPr>
                <w:b/>
                <w:sz w:val="20"/>
                <w:szCs w:val="20"/>
              </w:rPr>
              <w:t>ca</w:t>
            </w:r>
            <w:r w:rsidRPr="00047362">
              <w:rPr>
                <w:b/>
                <w:sz w:val="20"/>
                <w:szCs w:val="20"/>
              </w:rPr>
              <w:t>l shock</w:t>
            </w:r>
          </w:p>
        </w:tc>
        <w:tc>
          <w:tcPr>
            <w:tcW w:w="6405" w:type="dxa"/>
            <w:shd w:val="clear" w:color="auto" w:fill="FFFFFF" w:themeFill="background1"/>
          </w:tcPr>
          <w:p w14:paraId="368E572D" w14:textId="4DA81E22" w:rsidR="00383CA5" w:rsidRPr="00047362" w:rsidRDefault="00B75BDD" w:rsidP="00383CA5">
            <w:pPr>
              <w:pStyle w:val="ListParagraph"/>
              <w:numPr>
                <w:ilvl w:val="0"/>
                <w:numId w:val="7"/>
              </w:numPr>
              <w:spacing w:after="120"/>
              <w:ind w:left="176" w:hanging="142"/>
              <w:jc w:val="both"/>
              <w:rPr>
                <w:sz w:val="20"/>
                <w:szCs w:val="20"/>
              </w:rPr>
            </w:pPr>
            <w:r w:rsidRPr="00047362">
              <w:rPr>
                <w:sz w:val="20"/>
                <w:szCs w:val="20"/>
              </w:rPr>
              <w:t>Cut or interrupt the source of energy</w:t>
            </w:r>
            <w:r w:rsidR="00383CA5" w:rsidRPr="00047362">
              <w:rPr>
                <w:sz w:val="20"/>
                <w:szCs w:val="20"/>
              </w:rPr>
              <w:t xml:space="preserve">, </w:t>
            </w:r>
            <w:r w:rsidRPr="00047362">
              <w:rPr>
                <w:sz w:val="20"/>
                <w:szCs w:val="20"/>
              </w:rPr>
              <w:t>but refrain from touching the victim</w:t>
            </w:r>
            <w:r w:rsidR="00383CA5" w:rsidRPr="00047362">
              <w:rPr>
                <w:sz w:val="20"/>
                <w:szCs w:val="20"/>
              </w:rPr>
              <w:t>;</w:t>
            </w:r>
          </w:p>
          <w:p w14:paraId="0DB31CC9" w14:textId="3D68561F" w:rsidR="00383CA5" w:rsidRPr="00047362" w:rsidRDefault="00B75BDD" w:rsidP="00383CA5">
            <w:pPr>
              <w:pStyle w:val="ListParagraph"/>
              <w:numPr>
                <w:ilvl w:val="0"/>
                <w:numId w:val="7"/>
              </w:numPr>
              <w:spacing w:after="120"/>
              <w:ind w:left="176" w:hanging="142"/>
              <w:jc w:val="both"/>
              <w:rPr>
                <w:sz w:val="20"/>
                <w:szCs w:val="20"/>
              </w:rPr>
            </w:pPr>
            <w:r w:rsidRPr="00047362">
              <w:rPr>
                <w:sz w:val="20"/>
                <w:szCs w:val="20"/>
              </w:rPr>
              <w:t>Take the victim away from the electrical source that was causing the shock by using</w:t>
            </w:r>
            <w:r w:rsidR="00383CA5" w:rsidRPr="00047362">
              <w:rPr>
                <w:sz w:val="20"/>
                <w:szCs w:val="20"/>
              </w:rPr>
              <w:t xml:space="preserve"> </w:t>
            </w:r>
            <w:r w:rsidRPr="00047362">
              <w:rPr>
                <w:sz w:val="20"/>
                <w:szCs w:val="20"/>
              </w:rPr>
              <w:t>dry and non-electrically conductive materials</w:t>
            </w:r>
            <w:r w:rsidR="00383CA5" w:rsidRPr="00047362">
              <w:rPr>
                <w:sz w:val="20"/>
                <w:szCs w:val="20"/>
              </w:rPr>
              <w:t xml:space="preserve"> </w:t>
            </w:r>
            <w:r w:rsidRPr="00047362">
              <w:rPr>
                <w:sz w:val="20"/>
                <w:szCs w:val="20"/>
              </w:rPr>
              <w:t>such as wood</w:t>
            </w:r>
            <w:r w:rsidR="00383CA5" w:rsidRPr="00047362">
              <w:rPr>
                <w:sz w:val="20"/>
                <w:szCs w:val="20"/>
              </w:rPr>
              <w:t xml:space="preserve"> (</w:t>
            </w:r>
            <w:r w:rsidRPr="00047362">
              <w:rPr>
                <w:sz w:val="20"/>
                <w:szCs w:val="20"/>
              </w:rPr>
              <w:t>broom handle</w:t>
            </w:r>
            <w:r w:rsidR="00383CA5" w:rsidRPr="00047362">
              <w:rPr>
                <w:sz w:val="20"/>
                <w:szCs w:val="20"/>
              </w:rPr>
              <w:t xml:space="preserve">), </w:t>
            </w:r>
            <w:r w:rsidRPr="00047362">
              <w:rPr>
                <w:sz w:val="20"/>
                <w:szCs w:val="20"/>
              </w:rPr>
              <w:t>plastic</w:t>
            </w:r>
            <w:r w:rsidR="00383CA5" w:rsidRPr="00047362">
              <w:rPr>
                <w:sz w:val="20"/>
                <w:szCs w:val="20"/>
              </w:rPr>
              <w:t xml:space="preserve">, </w:t>
            </w:r>
            <w:r w:rsidRPr="00047362">
              <w:rPr>
                <w:sz w:val="20"/>
                <w:szCs w:val="20"/>
              </w:rPr>
              <w:t>thick cloths or rubber</w:t>
            </w:r>
            <w:r w:rsidR="00383CA5" w:rsidRPr="00047362">
              <w:rPr>
                <w:sz w:val="20"/>
                <w:szCs w:val="20"/>
              </w:rPr>
              <w:t>;</w:t>
            </w:r>
          </w:p>
          <w:p w14:paraId="0FC09738" w14:textId="0E092BA2" w:rsidR="00383CA5" w:rsidRPr="00047362" w:rsidRDefault="005E70AA" w:rsidP="00867A1D">
            <w:pPr>
              <w:pStyle w:val="ListParagraph"/>
              <w:numPr>
                <w:ilvl w:val="0"/>
                <w:numId w:val="7"/>
              </w:numPr>
              <w:spacing w:after="120"/>
              <w:ind w:left="176" w:hanging="142"/>
              <w:jc w:val="both"/>
              <w:rPr>
                <w:rFonts w:ascii="Calibri" w:hAnsi="Calibri"/>
              </w:rPr>
            </w:pPr>
            <w:r w:rsidRPr="00047362">
              <w:rPr>
                <w:sz w:val="20"/>
                <w:szCs w:val="20"/>
              </w:rPr>
              <w:t>Call</w:t>
            </w:r>
            <w:r w:rsidR="00383CA5" w:rsidRPr="00047362">
              <w:rPr>
                <w:sz w:val="20"/>
                <w:szCs w:val="20"/>
              </w:rPr>
              <w:t xml:space="preserve"> 112.</w:t>
            </w:r>
          </w:p>
        </w:tc>
      </w:tr>
    </w:tbl>
    <w:p w14:paraId="45D14486" w14:textId="77777777" w:rsidR="00841A2D" w:rsidRPr="00047362" w:rsidRDefault="00841A2D" w:rsidP="00EC1E57">
      <w:pPr>
        <w:spacing w:after="120"/>
        <w:jc w:val="both"/>
      </w:pPr>
    </w:p>
    <w:p w14:paraId="5C858A75" w14:textId="3E520DE6" w:rsidR="00D130CD" w:rsidRPr="00047362" w:rsidRDefault="00D130CD">
      <w:r w:rsidRPr="00047362">
        <w:br w:type="page"/>
      </w:r>
    </w:p>
    <w:p w14:paraId="7588B505" w14:textId="07A06041" w:rsidR="003501FE" w:rsidRPr="00047362" w:rsidRDefault="003501FE" w:rsidP="003501FE">
      <w:pPr>
        <w:pStyle w:val="Heading1"/>
        <w:spacing w:before="0" w:line="240" w:lineRule="auto"/>
        <w:rPr>
          <w:rFonts w:ascii="Calibri" w:hAnsi="Calibri"/>
          <w:color w:val="auto"/>
          <w:sz w:val="24"/>
          <w:szCs w:val="24"/>
        </w:rPr>
      </w:pPr>
      <w:bookmarkStart w:id="83" w:name="_Ref436743973"/>
      <w:bookmarkStart w:id="84" w:name="_Toc492022604"/>
      <w:r w:rsidRPr="00047362">
        <w:rPr>
          <w:rFonts w:ascii="Calibri" w:hAnsi="Calibri"/>
          <w:color w:val="auto"/>
          <w:sz w:val="24"/>
          <w:szCs w:val="24"/>
        </w:rPr>
        <w:t>An</w:t>
      </w:r>
      <w:r w:rsidR="005E70AA" w:rsidRPr="00047362">
        <w:rPr>
          <w:rFonts w:ascii="Calibri" w:hAnsi="Calibri"/>
          <w:color w:val="auto"/>
          <w:sz w:val="24"/>
          <w:szCs w:val="24"/>
        </w:rPr>
        <w:t>nex</w:t>
      </w:r>
      <w:r w:rsidRPr="00047362">
        <w:rPr>
          <w:rFonts w:ascii="Calibri" w:hAnsi="Calibri"/>
          <w:color w:val="auto"/>
          <w:sz w:val="24"/>
          <w:szCs w:val="24"/>
        </w:rPr>
        <w:t xml:space="preserve"> III </w:t>
      </w:r>
      <w:r w:rsidR="005E70AA" w:rsidRPr="00047362">
        <w:rPr>
          <w:rFonts w:ascii="Calibri" w:hAnsi="Calibri"/>
          <w:color w:val="auto"/>
          <w:sz w:val="24"/>
          <w:szCs w:val="24"/>
        </w:rPr>
        <w:t>–</w:t>
      </w:r>
      <w:r w:rsidRPr="00047362">
        <w:rPr>
          <w:rFonts w:ascii="Calibri" w:hAnsi="Calibri"/>
          <w:color w:val="auto"/>
          <w:sz w:val="24"/>
          <w:szCs w:val="24"/>
        </w:rPr>
        <w:t xml:space="preserve"> </w:t>
      </w:r>
      <w:bookmarkEnd w:id="83"/>
      <w:r w:rsidR="005E70AA" w:rsidRPr="00047362">
        <w:rPr>
          <w:rFonts w:ascii="Calibri" w:hAnsi="Calibri"/>
          <w:color w:val="auto"/>
          <w:sz w:val="24"/>
          <w:szCs w:val="24"/>
        </w:rPr>
        <w:t>Emergency Leaflet</w:t>
      </w:r>
      <w:bookmarkEnd w:id="84"/>
    </w:p>
    <w:p w14:paraId="4F743D2D" w14:textId="77777777" w:rsidR="00FC69BA" w:rsidRPr="00047362" w:rsidRDefault="00FC69BA" w:rsidP="00FC69BA"/>
    <w:p w14:paraId="395BC349" w14:textId="54D563C8" w:rsidR="00FC69BA" w:rsidRPr="00047362" w:rsidRDefault="00146ED4" w:rsidP="00FC69BA">
      <w:r w:rsidRPr="00047362">
        <w:object w:dxaOrig="12630" w:dyaOrig="8925" w14:anchorId="105F9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300.75pt" o:ole="">
            <v:imagedata r:id="rId49" o:title=""/>
          </v:shape>
          <o:OLEObject Type="Embed" ProgID="AcroExch.Document.DC" ShapeID="_x0000_i1025" DrawAspect="Content" ObjectID="_1569676981" r:id="rId50"/>
        </w:object>
      </w:r>
    </w:p>
    <w:p w14:paraId="1961CF6B" w14:textId="545A7206" w:rsidR="00E93DC4" w:rsidRPr="00047362" w:rsidRDefault="00E93DC4" w:rsidP="00FC69BA">
      <w:r w:rsidRPr="00047362">
        <w:t>Security, Hygiene and Health Unit</w:t>
      </w:r>
      <w:r w:rsidRPr="00047362">
        <w:br/>
        <w:t>Emergencies</w:t>
      </w:r>
      <w:r w:rsidRPr="00047362">
        <w:br/>
        <w:t>What to do in an emergency</w:t>
      </w:r>
      <w:r w:rsidRPr="00047362">
        <w:br/>
        <w:t>Version 2</w:t>
      </w:r>
      <w:r w:rsidRPr="00047362">
        <w:br/>
        <w:t>March 2015</w:t>
      </w:r>
    </w:p>
    <w:p w14:paraId="46E75A00" w14:textId="6EF07A81" w:rsidR="003501FE" w:rsidRPr="00047362" w:rsidRDefault="003501FE">
      <w:pPr>
        <w:rPr>
          <w:rFonts w:ascii="Calibri" w:hAnsi="Calibri"/>
          <w:sz w:val="24"/>
          <w:szCs w:val="24"/>
        </w:rPr>
      </w:pPr>
      <w:r w:rsidRPr="00047362">
        <w:rPr>
          <w:rFonts w:ascii="Calibri" w:hAnsi="Calibri"/>
          <w:sz w:val="24"/>
          <w:szCs w:val="24"/>
        </w:rPr>
        <w:br w:type="page"/>
      </w:r>
    </w:p>
    <w:p w14:paraId="1A98892C" w14:textId="2E50BE3A" w:rsidR="00146ED4" w:rsidRPr="00047362" w:rsidRDefault="003501FE" w:rsidP="00082E29">
      <w:pPr>
        <w:pStyle w:val="Heading1"/>
        <w:spacing w:before="0" w:line="240" w:lineRule="auto"/>
        <w:rPr>
          <w:rFonts w:ascii="Calibri" w:hAnsi="Calibri"/>
          <w:color w:val="auto"/>
          <w:sz w:val="24"/>
          <w:szCs w:val="24"/>
        </w:rPr>
      </w:pPr>
      <w:bookmarkStart w:id="85" w:name="_Ref436744000"/>
      <w:bookmarkStart w:id="86" w:name="_Ref436744051"/>
      <w:bookmarkStart w:id="87" w:name="_Toc492022605"/>
      <w:r w:rsidRPr="00047362">
        <w:rPr>
          <w:rFonts w:ascii="Calibri" w:hAnsi="Calibri"/>
          <w:color w:val="auto"/>
          <w:sz w:val="24"/>
          <w:szCs w:val="24"/>
        </w:rPr>
        <w:t>An</w:t>
      </w:r>
      <w:r w:rsidR="00E93DC4" w:rsidRPr="00047362">
        <w:rPr>
          <w:rFonts w:ascii="Calibri" w:hAnsi="Calibri"/>
          <w:color w:val="auto"/>
          <w:sz w:val="24"/>
          <w:szCs w:val="24"/>
        </w:rPr>
        <w:t>nex</w:t>
      </w:r>
      <w:r w:rsidRPr="00047362">
        <w:rPr>
          <w:rFonts w:ascii="Calibri" w:hAnsi="Calibri"/>
          <w:color w:val="auto"/>
          <w:sz w:val="24"/>
          <w:szCs w:val="24"/>
        </w:rPr>
        <w:t xml:space="preserve"> IV </w:t>
      </w:r>
      <w:r w:rsidR="00E93DC4" w:rsidRPr="00047362">
        <w:rPr>
          <w:rFonts w:ascii="Calibri" w:hAnsi="Calibri"/>
          <w:color w:val="auto"/>
          <w:sz w:val="24"/>
          <w:szCs w:val="24"/>
        </w:rPr>
        <w:t>–</w:t>
      </w:r>
      <w:r w:rsidRPr="00047362">
        <w:rPr>
          <w:rFonts w:ascii="Calibri" w:hAnsi="Calibri"/>
          <w:color w:val="auto"/>
          <w:sz w:val="24"/>
          <w:szCs w:val="24"/>
        </w:rPr>
        <w:t xml:space="preserve"> </w:t>
      </w:r>
      <w:bookmarkEnd w:id="85"/>
      <w:bookmarkEnd w:id="86"/>
      <w:r w:rsidR="00E93DC4" w:rsidRPr="00047362">
        <w:rPr>
          <w:rFonts w:ascii="Calibri" w:hAnsi="Calibri"/>
          <w:color w:val="auto"/>
          <w:sz w:val="24"/>
          <w:szCs w:val="24"/>
        </w:rPr>
        <w:t>Fire Leaflet</w:t>
      </w:r>
      <w:bookmarkEnd w:id="87"/>
    </w:p>
    <w:p w14:paraId="68D31C72" w14:textId="0B1F1808" w:rsidR="00146ED4" w:rsidRPr="00047362" w:rsidRDefault="004622E9" w:rsidP="00DA7ECE">
      <w:pPr>
        <w:spacing w:after="0" w:line="240" w:lineRule="auto"/>
      </w:pPr>
      <w:r>
        <w:pict w14:anchorId="742D5B93">
          <v:shape id="_x0000_i1026" type="#_x0000_t75" style="width:425.15pt;height:300.05pt">
            <v:imagedata r:id="rId51" o:title=""/>
          </v:shape>
        </w:pict>
      </w:r>
    </w:p>
    <w:p w14:paraId="0EE1A61D" w14:textId="68B52A8F" w:rsidR="00455632" w:rsidRPr="00047362" w:rsidRDefault="00082E29" w:rsidP="00DA7ECE">
      <w:pPr>
        <w:spacing w:after="0"/>
      </w:pPr>
      <w:r w:rsidRPr="00047362">
        <w:t>Fire</w:t>
      </w:r>
      <w:r w:rsidR="00455632" w:rsidRPr="00047362">
        <w:br/>
        <w:t xml:space="preserve">What to do in the event </w:t>
      </w:r>
      <w:r w:rsidRPr="00047362">
        <w:t xml:space="preserve">a </w:t>
      </w:r>
      <w:r w:rsidR="00455632" w:rsidRPr="00047362">
        <w:t>fire</w:t>
      </w:r>
      <w:r w:rsidR="00DA7ECE" w:rsidRPr="00047362">
        <w:t xml:space="preserve"> should occur</w:t>
      </w:r>
      <w:r w:rsidR="00455632" w:rsidRPr="00047362">
        <w:br/>
      </w:r>
      <w:r w:rsidR="00DA7ECE" w:rsidRPr="00047362">
        <w:rPr>
          <w:noProof/>
          <w:lang w:val="pt-PT" w:eastAsia="pt-PT"/>
        </w:rPr>
        <mc:AlternateContent>
          <mc:Choice Requires="wps">
            <w:drawing>
              <wp:anchor distT="45720" distB="45720" distL="114300" distR="114300" simplePos="0" relativeHeight="251768832" behindDoc="0" locked="0" layoutInCell="1" allowOverlap="1" wp14:anchorId="6C5977DE" wp14:editId="3F586481">
                <wp:simplePos x="0" y="0"/>
                <wp:positionH relativeFrom="column">
                  <wp:posOffset>51435</wp:posOffset>
                </wp:positionH>
                <wp:positionV relativeFrom="paragraph">
                  <wp:posOffset>-3674745</wp:posOffset>
                </wp:positionV>
                <wp:extent cx="5321935" cy="1404620"/>
                <wp:effectExtent l="0" t="0" r="12065" b="14605"/>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1404620"/>
                        </a:xfrm>
                        <a:prstGeom prst="rect">
                          <a:avLst/>
                        </a:prstGeom>
                        <a:solidFill>
                          <a:srgbClr val="FFFFFF"/>
                        </a:solidFill>
                        <a:ln w="9525">
                          <a:solidFill>
                            <a:srgbClr val="000000"/>
                          </a:solidFill>
                          <a:miter lim="800000"/>
                          <a:headEnd/>
                          <a:tailEnd/>
                        </a:ln>
                      </wps:spPr>
                      <wps:txbx>
                        <w:txbxContent>
                          <w:p w14:paraId="52344F22" w14:textId="77777777" w:rsidR="00771C86" w:rsidRDefault="00771C86" w:rsidP="00DA7ECE">
                            <w:pPr>
                              <w:spacing w:after="0"/>
                              <w:rPr>
                                <w:sz w:val="16"/>
                                <w:szCs w:val="16"/>
                                <w:lang w:val="en-US"/>
                              </w:rPr>
                            </w:pPr>
                            <w:r>
                              <w:rPr>
                                <w:sz w:val="16"/>
                                <w:szCs w:val="16"/>
                                <w:lang w:val="en-US"/>
                              </w:rPr>
                              <w:t>Correctly extinguis</w:t>
                            </w:r>
                            <w:r w:rsidRPr="00082E29">
                              <w:rPr>
                                <w:sz w:val="16"/>
                                <w:szCs w:val="16"/>
                                <w:lang w:val="en-US"/>
                              </w:rPr>
                              <w:t>h</w:t>
                            </w:r>
                            <w:r>
                              <w:rPr>
                                <w:sz w:val="16"/>
                                <w:szCs w:val="16"/>
                                <w:lang w:val="en-US"/>
                              </w:rPr>
                              <w:t xml:space="preserve"> </w:t>
                            </w:r>
                            <w:r w:rsidRPr="00082E29">
                              <w:rPr>
                                <w:sz w:val="16"/>
                                <w:szCs w:val="16"/>
                                <w:lang w:val="en-US"/>
                              </w:rPr>
                              <w:t>the fire – fire extinguisher</w:t>
                            </w:r>
                          </w:p>
                          <w:p w14:paraId="3BCCA424" w14:textId="77777777" w:rsidR="00771C86" w:rsidRDefault="00771C86" w:rsidP="00DA7ECE">
                            <w:pPr>
                              <w:pStyle w:val="ListParagraph"/>
                              <w:numPr>
                                <w:ilvl w:val="0"/>
                                <w:numId w:val="31"/>
                              </w:numPr>
                              <w:spacing w:after="0"/>
                              <w:rPr>
                                <w:sz w:val="16"/>
                                <w:szCs w:val="16"/>
                                <w:lang w:val="en-US"/>
                              </w:rPr>
                            </w:pPr>
                            <w:r w:rsidRPr="00082E29">
                              <w:rPr>
                                <w:sz w:val="16"/>
                                <w:szCs w:val="16"/>
                                <w:lang w:val="en-US"/>
                              </w:rPr>
                              <w:t>Turn your back to the wind;</w:t>
                            </w:r>
                          </w:p>
                          <w:p w14:paraId="34C1DC49" w14:textId="13652CA3" w:rsidR="00771C86" w:rsidRDefault="00771C86" w:rsidP="00DA7ECE">
                            <w:pPr>
                              <w:pStyle w:val="ListParagraph"/>
                              <w:numPr>
                                <w:ilvl w:val="0"/>
                                <w:numId w:val="31"/>
                              </w:numPr>
                              <w:spacing w:after="0"/>
                              <w:rPr>
                                <w:sz w:val="16"/>
                                <w:szCs w:val="16"/>
                                <w:lang w:val="en-US"/>
                              </w:rPr>
                            </w:pPr>
                            <w:r>
                              <w:rPr>
                                <w:sz w:val="16"/>
                                <w:szCs w:val="16"/>
                                <w:lang w:val="en-US"/>
                              </w:rPr>
                              <w:t>Direct the spray to the flame bottom;</w:t>
                            </w:r>
                          </w:p>
                          <w:p w14:paraId="0C2CA2E1" w14:textId="7AE25E5C" w:rsidR="00771C86" w:rsidRDefault="00771C86" w:rsidP="00DA7ECE">
                            <w:pPr>
                              <w:pStyle w:val="ListParagraph"/>
                              <w:numPr>
                                <w:ilvl w:val="0"/>
                                <w:numId w:val="31"/>
                              </w:numPr>
                              <w:spacing w:after="0"/>
                              <w:rPr>
                                <w:sz w:val="16"/>
                                <w:szCs w:val="16"/>
                                <w:lang w:val="en-US"/>
                              </w:rPr>
                            </w:pPr>
                            <w:r>
                              <w:rPr>
                                <w:sz w:val="16"/>
                                <w:szCs w:val="16"/>
                                <w:lang w:val="en-US"/>
                              </w:rPr>
                              <w:t>Operate several extinguishers simultaneously, not one at a time;</w:t>
                            </w:r>
                          </w:p>
                          <w:p w14:paraId="27715AB8" w14:textId="77777777" w:rsidR="00771C86" w:rsidRDefault="00771C86" w:rsidP="00DA7ECE">
                            <w:pPr>
                              <w:pStyle w:val="ListParagraph"/>
                              <w:numPr>
                                <w:ilvl w:val="0"/>
                                <w:numId w:val="31"/>
                              </w:numPr>
                              <w:spacing w:after="0"/>
                              <w:rPr>
                                <w:sz w:val="16"/>
                                <w:szCs w:val="16"/>
                                <w:lang w:val="en-US"/>
                              </w:rPr>
                            </w:pPr>
                            <w:r>
                              <w:rPr>
                                <w:sz w:val="16"/>
                                <w:szCs w:val="16"/>
                                <w:lang w:val="en-US"/>
                              </w:rPr>
                              <w:t>Do not allow fire to run off or flow drop by drop from top to bottom;</w:t>
                            </w:r>
                          </w:p>
                          <w:p w14:paraId="42B21B89" w14:textId="39B2AA4C" w:rsidR="00771C86" w:rsidRDefault="00771C86" w:rsidP="00DA7ECE">
                            <w:pPr>
                              <w:pStyle w:val="ListParagraph"/>
                              <w:numPr>
                                <w:ilvl w:val="0"/>
                                <w:numId w:val="31"/>
                              </w:numPr>
                              <w:spacing w:after="0"/>
                              <w:rPr>
                                <w:sz w:val="16"/>
                                <w:szCs w:val="16"/>
                                <w:lang w:val="en-US"/>
                              </w:rPr>
                            </w:pPr>
                            <w:r>
                              <w:rPr>
                                <w:sz w:val="16"/>
                                <w:szCs w:val="16"/>
                                <w:lang w:val="en-US"/>
                              </w:rPr>
                              <w:t>Ensure that the fire does not flare up again.</w:t>
                            </w:r>
                          </w:p>
                          <w:p w14:paraId="163BF928" w14:textId="3545D73D" w:rsidR="00771C86" w:rsidRPr="00082E29" w:rsidRDefault="00771C86" w:rsidP="00DA7ECE">
                            <w:pPr>
                              <w:pStyle w:val="ListParagraph"/>
                              <w:numPr>
                                <w:ilvl w:val="0"/>
                                <w:numId w:val="31"/>
                              </w:numPr>
                              <w:spacing w:after="0"/>
                              <w:rPr>
                                <w:sz w:val="16"/>
                                <w:szCs w:val="16"/>
                                <w:lang w:val="en-US"/>
                              </w:rPr>
                            </w:pPr>
                            <w:r>
                              <w:rPr>
                                <w:sz w:val="16"/>
                                <w:szCs w:val="16"/>
                                <w:lang w:val="en-US"/>
                              </w:rPr>
                              <w:t>Replace used extinguishers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977DE" id="Caixa de Texto 2" o:spid="_x0000_s1087" type="#_x0000_t202" style="position:absolute;margin-left:4.05pt;margin-top:-289.35pt;width:419.0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">
                <v:textbox style="mso-fit-shape-to-text:t">
                  <w:txbxContent>
                    <w:p w14:paraId="52344F22" w14:textId="77777777" w:rsidR="00771C86" w:rsidRDefault="00771C86" w:rsidP="00DA7ECE">
                      <w:pPr>
                        <w:spacing w:after="0"/>
                        <w:rPr>
                          <w:sz w:val="16"/>
                          <w:szCs w:val="16"/>
                          <w:lang w:val="en-US"/>
                        </w:rPr>
                      </w:pPr>
                      <w:r>
                        <w:rPr>
                          <w:sz w:val="16"/>
                          <w:szCs w:val="16"/>
                          <w:lang w:val="en-US"/>
                        </w:rPr>
                        <w:t>Correctly extinguis</w:t>
                      </w:r>
                      <w:r w:rsidRPr="00082E29">
                        <w:rPr>
                          <w:sz w:val="16"/>
                          <w:szCs w:val="16"/>
                          <w:lang w:val="en-US"/>
                        </w:rPr>
                        <w:t>h</w:t>
                      </w:r>
                      <w:r>
                        <w:rPr>
                          <w:sz w:val="16"/>
                          <w:szCs w:val="16"/>
                          <w:lang w:val="en-US"/>
                        </w:rPr>
                        <w:t xml:space="preserve"> </w:t>
                      </w:r>
                      <w:r w:rsidRPr="00082E29">
                        <w:rPr>
                          <w:sz w:val="16"/>
                          <w:szCs w:val="16"/>
                          <w:lang w:val="en-US"/>
                        </w:rPr>
                        <w:t>the fire – fire extinguisher</w:t>
                      </w:r>
                    </w:p>
                    <w:p w14:paraId="3BCCA424" w14:textId="77777777" w:rsidR="00771C86" w:rsidRDefault="00771C86" w:rsidP="00DA7ECE">
                      <w:pPr>
                        <w:pStyle w:val="ListParagraph"/>
                        <w:numPr>
                          <w:ilvl w:val="0"/>
                          <w:numId w:val="31"/>
                        </w:numPr>
                        <w:spacing w:after="0"/>
                        <w:rPr>
                          <w:sz w:val="16"/>
                          <w:szCs w:val="16"/>
                          <w:lang w:val="en-US"/>
                        </w:rPr>
                      </w:pPr>
                      <w:r w:rsidRPr="00082E29">
                        <w:rPr>
                          <w:sz w:val="16"/>
                          <w:szCs w:val="16"/>
                          <w:lang w:val="en-US"/>
                        </w:rPr>
                        <w:t>Turn your back to the wind;</w:t>
                      </w:r>
                    </w:p>
                    <w:p w14:paraId="34C1DC49" w14:textId="13652CA3" w:rsidR="00771C86" w:rsidRDefault="00771C86" w:rsidP="00DA7ECE">
                      <w:pPr>
                        <w:pStyle w:val="ListParagraph"/>
                        <w:numPr>
                          <w:ilvl w:val="0"/>
                          <w:numId w:val="31"/>
                        </w:numPr>
                        <w:spacing w:after="0"/>
                        <w:rPr>
                          <w:sz w:val="16"/>
                          <w:szCs w:val="16"/>
                          <w:lang w:val="en-US"/>
                        </w:rPr>
                      </w:pPr>
                      <w:r>
                        <w:rPr>
                          <w:sz w:val="16"/>
                          <w:szCs w:val="16"/>
                          <w:lang w:val="en-US"/>
                        </w:rPr>
                        <w:t>Direct the spray to the flame bottom;</w:t>
                      </w:r>
                    </w:p>
                    <w:p w14:paraId="0C2CA2E1" w14:textId="7AE25E5C" w:rsidR="00771C86" w:rsidRDefault="00771C86" w:rsidP="00DA7ECE">
                      <w:pPr>
                        <w:pStyle w:val="ListParagraph"/>
                        <w:numPr>
                          <w:ilvl w:val="0"/>
                          <w:numId w:val="31"/>
                        </w:numPr>
                        <w:spacing w:after="0"/>
                        <w:rPr>
                          <w:sz w:val="16"/>
                          <w:szCs w:val="16"/>
                          <w:lang w:val="en-US"/>
                        </w:rPr>
                      </w:pPr>
                      <w:r>
                        <w:rPr>
                          <w:sz w:val="16"/>
                          <w:szCs w:val="16"/>
                          <w:lang w:val="en-US"/>
                        </w:rPr>
                        <w:t>Operate several extinguishers simultaneously, not one at a time;</w:t>
                      </w:r>
                    </w:p>
                    <w:p w14:paraId="27715AB8" w14:textId="77777777" w:rsidR="00771C86" w:rsidRDefault="00771C86" w:rsidP="00DA7ECE">
                      <w:pPr>
                        <w:pStyle w:val="ListParagraph"/>
                        <w:numPr>
                          <w:ilvl w:val="0"/>
                          <w:numId w:val="31"/>
                        </w:numPr>
                        <w:spacing w:after="0"/>
                        <w:rPr>
                          <w:sz w:val="16"/>
                          <w:szCs w:val="16"/>
                          <w:lang w:val="en-US"/>
                        </w:rPr>
                      </w:pPr>
                      <w:r>
                        <w:rPr>
                          <w:sz w:val="16"/>
                          <w:szCs w:val="16"/>
                          <w:lang w:val="en-US"/>
                        </w:rPr>
                        <w:t>Do not allow fire to run off or flow drop by drop from top to bottom;</w:t>
                      </w:r>
                    </w:p>
                    <w:p w14:paraId="42B21B89" w14:textId="39B2AA4C" w:rsidR="00771C86" w:rsidRDefault="00771C86" w:rsidP="00DA7ECE">
                      <w:pPr>
                        <w:pStyle w:val="ListParagraph"/>
                        <w:numPr>
                          <w:ilvl w:val="0"/>
                          <w:numId w:val="31"/>
                        </w:numPr>
                        <w:spacing w:after="0"/>
                        <w:rPr>
                          <w:sz w:val="16"/>
                          <w:szCs w:val="16"/>
                          <w:lang w:val="en-US"/>
                        </w:rPr>
                      </w:pPr>
                      <w:r>
                        <w:rPr>
                          <w:sz w:val="16"/>
                          <w:szCs w:val="16"/>
                          <w:lang w:val="en-US"/>
                        </w:rPr>
                        <w:t>Ensure that the fire does not flare up again.</w:t>
                      </w:r>
                    </w:p>
                    <w:p w14:paraId="163BF928" w14:textId="3545D73D" w:rsidR="00771C86" w:rsidRPr="00082E29" w:rsidRDefault="00771C86" w:rsidP="00DA7ECE">
                      <w:pPr>
                        <w:pStyle w:val="ListParagraph"/>
                        <w:numPr>
                          <w:ilvl w:val="0"/>
                          <w:numId w:val="31"/>
                        </w:numPr>
                        <w:spacing w:after="0"/>
                        <w:rPr>
                          <w:sz w:val="16"/>
                          <w:szCs w:val="16"/>
                          <w:lang w:val="en-US"/>
                        </w:rPr>
                      </w:pPr>
                      <w:r>
                        <w:rPr>
                          <w:sz w:val="16"/>
                          <w:szCs w:val="16"/>
                          <w:lang w:val="en-US"/>
                        </w:rPr>
                        <w:t>Replace used extinguishers</w:t>
                      </w:r>
                    </w:p>
                  </w:txbxContent>
                </v:textbox>
                <w10:wrap type="square"/>
              </v:shape>
            </w:pict>
          </mc:Fallback>
        </mc:AlternateContent>
      </w:r>
      <w:r w:rsidR="009449EF">
        <w:t>Versio</w:t>
      </w:r>
      <w:r w:rsidR="00DA7ECE" w:rsidRPr="00047362">
        <w:t>n 1</w:t>
      </w:r>
      <w:r w:rsidR="00DA7ECE" w:rsidRPr="00047362">
        <w:br/>
        <w:t>January 2014</w:t>
      </w:r>
    </w:p>
    <w:p w14:paraId="76AF8291" w14:textId="77777777" w:rsidR="003501FE" w:rsidRPr="00047362" w:rsidRDefault="003501FE">
      <w:pPr>
        <w:rPr>
          <w:rFonts w:ascii="Calibri" w:eastAsiaTheme="majorEastAsia" w:hAnsi="Calibri" w:cstheme="majorBidi"/>
          <w:b/>
          <w:bCs/>
          <w:sz w:val="24"/>
          <w:szCs w:val="24"/>
        </w:rPr>
      </w:pPr>
      <w:r w:rsidRPr="00047362">
        <w:rPr>
          <w:rFonts w:ascii="Calibri" w:hAnsi="Calibri"/>
          <w:sz w:val="24"/>
          <w:szCs w:val="24"/>
        </w:rPr>
        <w:br w:type="page"/>
      </w:r>
    </w:p>
    <w:p w14:paraId="6CEC1435" w14:textId="5352DD5E" w:rsidR="00D130CD" w:rsidRPr="00047362" w:rsidRDefault="00D130CD" w:rsidP="003729D4">
      <w:pPr>
        <w:pStyle w:val="Heading1"/>
        <w:spacing w:before="0" w:line="240" w:lineRule="auto"/>
        <w:rPr>
          <w:rFonts w:ascii="Calibri" w:hAnsi="Calibri"/>
          <w:color w:val="auto"/>
          <w:sz w:val="24"/>
          <w:szCs w:val="24"/>
        </w:rPr>
      </w:pPr>
      <w:bookmarkStart w:id="88" w:name="_Ref436744089"/>
      <w:bookmarkStart w:id="89" w:name="_Toc492022606"/>
      <w:r w:rsidRPr="00047362">
        <w:rPr>
          <w:rFonts w:ascii="Calibri" w:hAnsi="Calibri"/>
          <w:color w:val="auto"/>
          <w:sz w:val="24"/>
          <w:szCs w:val="24"/>
        </w:rPr>
        <w:t>An</w:t>
      </w:r>
      <w:r w:rsidR="00DA7ECE" w:rsidRPr="00047362">
        <w:rPr>
          <w:rFonts w:ascii="Calibri" w:hAnsi="Calibri"/>
          <w:color w:val="auto"/>
          <w:sz w:val="24"/>
          <w:szCs w:val="24"/>
        </w:rPr>
        <w:t>nex</w:t>
      </w:r>
      <w:r w:rsidRPr="00047362">
        <w:rPr>
          <w:rFonts w:ascii="Calibri" w:hAnsi="Calibri"/>
          <w:color w:val="auto"/>
          <w:sz w:val="24"/>
          <w:szCs w:val="24"/>
        </w:rPr>
        <w:t xml:space="preserve"> </w:t>
      </w:r>
      <w:r w:rsidR="003501FE" w:rsidRPr="00047362">
        <w:rPr>
          <w:rFonts w:ascii="Calibri" w:hAnsi="Calibri"/>
          <w:color w:val="auto"/>
          <w:sz w:val="24"/>
          <w:szCs w:val="24"/>
        </w:rPr>
        <w:t>V</w:t>
      </w:r>
      <w:r w:rsidRPr="00047362">
        <w:rPr>
          <w:rFonts w:ascii="Calibri" w:hAnsi="Calibri"/>
          <w:color w:val="auto"/>
          <w:sz w:val="24"/>
          <w:szCs w:val="24"/>
        </w:rPr>
        <w:t xml:space="preserve"> </w:t>
      </w:r>
      <w:r w:rsidR="00DA7ECE" w:rsidRPr="00047362">
        <w:rPr>
          <w:rFonts w:ascii="Calibri" w:hAnsi="Calibri"/>
          <w:color w:val="auto"/>
          <w:sz w:val="24"/>
          <w:szCs w:val="24"/>
        </w:rPr>
        <w:t>–</w:t>
      </w:r>
      <w:r w:rsidRPr="00047362">
        <w:rPr>
          <w:rFonts w:ascii="Calibri" w:hAnsi="Calibri"/>
          <w:color w:val="auto"/>
          <w:sz w:val="24"/>
          <w:szCs w:val="24"/>
        </w:rPr>
        <w:t xml:space="preserve"> </w:t>
      </w:r>
      <w:bookmarkEnd w:id="88"/>
      <w:r w:rsidR="00DA7ECE" w:rsidRPr="00047362">
        <w:rPr>
          <w:rFonts w:ascii="Calibri" w:hAnsi="Calibri"/>
          <w:color w:val="auto"/>
          <w:sz w:val="24"/>
          <w:szCs w:val="24"/>
        </w:rPr>
        <w:t>Incompatible chemical products</w:t>
      </w:r>
      <w:bookmarkEnd w:id="89"/>
    </w:p>
    <w:p w14:paraId="524C8C4B" w14:textId="77777777" w:rsidR="00C9561F" w:rsidRPr="00047362" w:rsidRDefault="00C9561F" w:rsidP="00C9561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6291"/>
      </w:tblGrid>
      <w:tr w:rsidR="00C9561F" w:rsidRPr="00047362" w14:paraId="72260864" w14:textId="77777777" w:rsidTr="00D46947">
        <w:tc>
          <w:tcPr>
            <w:tcW w:w="2235" w:type="dxa"/>
            <w:shd w:val="clear" w:color="auto" w:fill="D9D9D9" w:themeFill="background1" w:themeFillShade="D9"/>
          </w:tcPr>
          <w:p w14:paraId="322B0442" w14:textId="358CD533" w:rsidR="00C9561F" w:rsidRPr="00047362" w:rsidRDefault="00DA7ECE" w:rsidP="00C9561F">
            <w:pPr>
              <w:jc w:val="center"/>
              <w:rPr>
                <w:b/>
                <w:sz w:val="18"/>
                <w:szCs w:val="18"/>
              </w:rPr>
            </w:pPr>
            <w:r w:rsidRPr="00047362">
              <w:rPr>
                <w:b/>
                <w:sz w:val="18"/>
                <w:szCs w:val="18"/>
              </w:rPr>
              <w:t>Reactant</w:t>
            </w:r>
          </w:p>
        </w:tc>
        <w:tc>
          <w:tcPr>
            <w:tcW w:w="6409" w:type="dxa"/>
            <w:shd w:val="clear" w:color="auto" w:fill="D9D9D9" w:themeFill="background1" w:themeFillShade="D9"/>
          </w:tcPr>
          <w:p w14:paraId="374F2408" w14:textId="379E1A91" w:rsidR="00C9561F" w:rsidRPr="00047362" w:rsidRDefault="00DA7ECE" w:rsidP="00C9561F">
            <w:pPr>
              <w:jc w:val="center"/>
              <w:rPr>
                <w:b/>
                <w:sz w:val="18"/>
                <w:szCs w:val="18"/>
              </w:rPr>
            </w:pPr>
            <w:r w:rsidRPr="00047362">
              <w:rPr>
                <w:b/>
                <w:sz w:val="18"/>
                <w:szCs w:val="18"/>
              </w:rPr>
              <w:t>Inc</w:t>
            </w:r>
            <w:r w:rsidR="0049170C" w:rsidRPr="00047362">
              <w:rPr>
                <w:b/>
                <w:sz w:val="18"/>
                <w:szCs w:val="18"/>
              </w:rPr>
              <w:t>o</w:t>
            </w:r>
            <w:r w:rsidRPr="00047362">
              <w:rPr>
                <w:b/>
                <w:sz w:val="18"/>
                <w:szCs w:val="18"/>
              </w:rPr>
              <w:t>mpatible substances</w:t>
            </w:r>
          </w:p>
        </w:tc>
      </w:tr>
      <w:tr w:rsidR="00C9561F" w:rsidRPr="00047362" w14:paraId="1C0F254E" w14:textId="77777777" w:rsidTr="00611B2A">
        <w:trPr>
          <w:trHeight w:val="439"/>
        </w:trPr>
        <w:tc>
          <w:tcPr>
            <w:tcW w:w="2235" w:type="dxa"/>
            <w:vAlign w:val="center"/>
          </w:tcPr>
          <w:p w14:paraId="381CDB17" w14:textId="2434EDA7" w:rsidR="00C9561F" w:rsidRPr="00047362" w:rsidRDefault="00DA7ECE" w:rsidP="00D141C0">
            <w:pPr>
              <w:autoSpaceDE w:val="0"/>
              <w:autoSpaceDN w:val="0"/>
              <w:adjustRightInd w:val="0"/>
              <w:rPr>
                <w:rFonts w:cs="ArialMT"/>
                <w:sz w:val="18"/>
                <w:szCs w:val="18"/>
              </w:rPr>
            </w:pPr>
            <w:r w:rsidRPr="00047362">
              <w:rPr>
                <w:rFonts w:cs="ArialMT"/>
                <w:sz w:val="18"/>
                <w:szCs w:val="18"/>
              </w:rPr>
              <w:t>Acetylene</w:t>
            </w:r>
            <w:r w:rsidR="00C9561F" w:rsidRPr="00047362">
              <w:rPr>
                <w:rFonts w:cs="ArialMT"/>
                <w:sz w:val="18"/>
                <w:szCs w:val="18"/>
              </w:rPr>
              <w:t xml:space="preserve"> </w:t>
            </w:r>
          </w:p>
        </w:tc>
        <w:tc>
          <w:tcPr>
            <w:tcW w:w="6409" w:type="dxa"/>
            <w:vAlign w:val="center"/>
          </w:tcPr>
          <w:p w14:paraId="460DD773" w14:textId="299A3684" w:rsidR="00C9561F" w:rsidRPr="00047362" w:rsidRDefault="00EC3E8E" w:rsidP="00EC3E8E">
            <w:pPr>
              <w:autoSpaceDE w:val="0"/>
              <w:autoSpaceDN w:val="0"/>
              <w:adjustRightInd w:val="0"/>
              <w:rPr>
                <w:sz w:val="18"/>
                <w:szCs w:val="18"/>
              </w:rPr>
            </w:pPr>
            <w:r w:rsidRPr="00047362">
              <w:rPr>
                <w:rFonts w:cs="ArialMT"/>
                <w:sz w:val="18"/>
                <w:szCs w:val="18"/>
              </w:rPr>
              <w:t>Chlorine</w:t>
            </w:r>
            <w:r w:rsidR="00C9561F" w:rsidRPr="00047362">
              <w:rPr>
                <w:rFonts w:cs="ArialMT"/>
                <w:sz w:val="18"/>
                <w:szCs w:val="18"/>
              </w:rPr>
              <w:t xml:space="preserve">, </w:t>
            </w:r>
            <w:r w:rsidRPr="00047362">
              <w:rPr>
                <w:rFonts w:cs="ArialMT"/>
                <w:sz w:val="18"/>
                <w:szCs w:val="18"/>
              </w:rPr>
              <w:t>bromine</w:t>
            </w:r>
            <w:r w:rsidR="00C9561F" w:rsidRPr="00047362">
              <w:rPr>
                <w:rFonts w:cs="ArialMT"/>
                <w:sz w:val="18"/>
                <w:szCs w:val="18"/>
              </w:rPr>
              <w:t xml:space="preserve">, </w:t>
            </w:r>
            <w:r w:rsidRPr="00047362">
              <w:rPr>
                <w:rFonts w:cs="ArialMT"/>
                <w:sz w:val="18"/>
                <w:szCs w:val="18"/>
              </w:rPr>
              <w:t>fluorine</w:t>
            </w:r>
            <w:r w:rsidR="00C9561F" w:rsidRPr="00047362">
              <w:rPr>
                <w:rFonts w:cs="ArialMT"/>
                <w:sz w:val="18"/>
                <w:szCs w:val="18"/>
              </w:rPr>
              <w:t xml:space="preserve">, </w:t>
            </w:r>
            <w:r w:rsidRPr="00047362">
              <w:rPr>
                <w:rFonts w:cs="ArialMT"/>
                <w:sz w:val="18"/>
                <w:szCs w:val="18"/>
              </w:rPr>
              <w:t>silver</w:t>
            </w:r>
            <w:r w:rsidR="00C9561F" w:rsidRPr="00047362">
              <w:rPr>
                <w:rFonts w:cs="ArialMT"/>
                <w:sz w:val="18"/>
                <w:szCs w:val="18"/>
              </w:rPr>
              <w:t xml:space="preserve">, </w:t>
            </w:r>
            <w:r w:rsidRPr="00047362">
              <w:rPr>
                <w:rFonts w:cs="ArialMT"/>
                <w:sz w:val="18"/>
                <w:szCs w:val="18"/>
              </w:rPr>
              <w:t>copper</w:t>
            </w:r>
            <w:r w:rsidR="00C9561F" w:rsidRPr="00047362">
              <w:rPr>
                <w:rFonts w:cs="ArialMT"/>
                <w:sz w:val="18"/>
                <w:szCs w:val="18"/>
              </w:rPr>
              <w:t xml:space="preserve">, </w:t>
            </w:r>
            <w:r w:rsidRPr="00047362">
              <w:rPr>
                <w:rFonts w:cs="ArialMT"/>
                <w:sz w:val="18"/>
                <w:szCs w:val="18"/>
              </w:rPr>
              <w:t>mercury and its derivatives</w:t>
            </w:r>
          </w:p>
        </w:tc>
      </w:tr>
      <w:tr w:rsidR="00C9561F" w:rsidRPr="00047362" w14:paraId="48AB5011" w14:textId="77777777" w:rsidTr="00611B2A">
        <w:trPr>
          <w:trHeight w:val="439"/>
        </w:trPr>
        <w:tc>
          <w:tcPr>
            <w:tcW w:w="2235" w:type="dxa"/>
            <w:shd w:val="clear" w:color="auto" w:fill="D9D9D9" w:themeFill="background1" w:themeFillShade="D9"/>
            <w:vAlign w:val="center"/>
          </w:tcPr>
          <w:p w14:paraId="0C16E29A" w14:textId="12FCBF0E" w:rsidR="00C9561F" w:rsidRPr="00047362" w:rsidRDefault="0049170C" w:rsidP="00D141C0">
            <w:pPr>
              <w:autoSpaceDE w:val="0"/>
              <w:autoSpaceDN w:val="0"/>
              <w:adjustRightInd w:val="0"/>
              <w:rPr>
                <w:sz w:val="18"/>
                <w:szCs w:val="18"/>
              </w:rPr>
            </w:pPr>
            <w:r w:rsidRPr="00047362">
              <w:rPr>
                <w:rFonts w:cs="ArialMT"/>
                <w:sz w:val="18"/>
                <w:szCs w:val="18"/>
              </w:rPr>
              <w:t>Acetone</w:t>
            </w:r>
            <w:r w:rsidR="00C9561F" w:rsidRPr="00047362">
              <w:rPr>
                <w:rFonts w:cs="ArialMT"/>
                <w:sz w:val="18"/>
                <w:szCs w:val="18"/>
              </w:rPr>
              <w:t xml:space="preserve"> </w:t>
            </w:r>
          </w:p>
        </w:tc>
        <w:tc>
          <w:tcPr>
            <w:tcW w:w="6409" w:type="dxa"/>
            <w:shd w:val="clear" w:color="auto" w:fill="D9D9D9" w:themeFill="background1" w:themeFillShade="D9"/>
            <w:vAlign w:val="center"/>
          </w:tcPr>
          <w:p w14:paraId="64FFE970" w14:textId="7A04894F" w:rsidR="00C9561F" w:rsidRPr="00047362" w:rsidRDefault="00EC3E8E" w:rsidP="00EC3E8E">
            <w:pPr>
              <w:autoSpaceDE w:val="0"/>
              <w:autoSpaceDN w:val="0"/>
              <w:adjustRightInd w:val="0"/>
              <w:rPr>
                <w:rFonts w:cs="ArialMT"/>
                <w:sz w:val="18"/>
                <w:szCs w:val="18"/>
              </w:rPr>
            </w:pPr>
            <w:r w:rsidRPr="00047362">
              <w:rPr>
                <w:rFonts w:cs="ArialMT"/>
                <w:sz w:val="18"/>
                <w:szCs w:val="18"/>
              </w:rPr>
              <w:t>Mixtures of nitric acid and concentrated sulphuric acid</w:t>
            </w:r>
          </w:p>
        </w:tc>
      </w:tr>
      <w:tr w:rsidR="00C9561F" w:rsidRPr="00047362" w14:paraId="51A7D06D" w14:textId="77777777" w:rsidTr="00611B2A">
        <w:trPr>
          <w:trHeight w:val="439"/>
        </w:trPr>
        <w:tc>
          <w:tcPr>
            <w:tcW w:w="2235" w:type="dxa"/>
            <w:vAlign w:val="center"/>
          </w:tcPr>
          <w:p w14:paraId="6F2B88F8" w14:textId="0402ADCE" w:rsidR="00C9561F" w:rsidRPr="00047362" w:rsidRDefault="0049170C" w:rsidP="00D141C0">
            <w:pPr>
              <w:autoSpaceDE w:val="0"/>
              <w:autoSpaceDN w:val="0"/>
              <w:adjustRightInd w:val="0"/>
              <w:rPr>
                <w:rFonts w:cs="ArialMT"/>
                <w:sz w:val="18"/>
                <w:szCs w:val="18"/>
              </w:rPr>
            </w:pPr>
            <w:r w:rsidRPr="00047362">
              <w:rPr>
                <w:rFonts w:cs="ArialMT"/>
                <w:sz w:val="18"/>
                <w:szCs w:val="18"/>
              </w:rPr>
              <w:t>Acetic acid</w:t>
            </w:r>
          </w:p>
        </w:tc>
        <w:tc>
          <w:tcPr>
            <w:tcW w:w="6409" w:type="dxa"/>
            <w:vAlign w:val="center"/>
          </w:tcPr>
          <w:p w14:paraId="74328867" w14:textId="477DC848" w:rsidR="00C9561F" w:rsidRPr="00047362" w:rsidRDefault="00D71BDE" w:rsidP="00D71BDE">
            <w:pPr>
              <w:autoSpaceDE w:val="0"/>
              <w:autoSpaceDN w:val="0"/>
              <w:adjustRightInd w:val="0"/>
              <w:rPr>
                <w:sz w:val="18"/>
                <w:szCs w:val="18"/>
              </w:rPr>
            </w:pPr>
            <w:r w:rsidRPr="00047362">
              <w:rPr>
                <w:rFonts w:cs="ArialMT"/>
                <w:sz w:val="18"/>
                <w:szCs w:val="18"/>
              </w:rPr>
              <w:t>Chromic acid</w:t>
            </w:r>
            <w:r w:rsidR="00AA0A4F" w:rsidRPr="00047362">
              <w:rPr>
                <w:rFonts w:cs="ArialMT"/>
                <w:sz w:val="18"/>
                <w:szCs w:val="18"/>
              </w:rPr>
              <w:t xml:space="preserve">, </w:t>
            </w:r>
            <w:r w:rsidRPr="00047362">
              <w:rPr>
                <w:rFonts w:cs="ArialMT"/>
                <w:sz w:val="18"/>
                <w:szCs w:val="18"/>
              </w:rPr>
              <w:t>nitric acid</w:t>
            </w:r>
            <w:r w:rsidR="00AA0A4F" w:rsidRPr="00047362">
              <w:rPr>
                <w:rFonts w:cs="ArialMT"/>
                <w:sz w:val="18"/>
                <w:szCs w:val="18"/>
              </w:rPr>
              <w:t xml:space="preserve">, </w:t>
            </w:r>
            <w:r w:rsidR="009449EF" w:rsidRPr="00047362">
              <w:rPr>
                <w:rFonts w:cs="ArialMT"/>
                <w:sz w:val="18"/>
                <w:szCs w:val="18"/>
              </w:rPr>
              <w:t>hydroxyl</w:t>
            </w:r>
            <w:r w:rsidRPr="00047362">
              <w:rPr>
                <w:rFonts w:cs="ArialMT"/>
                <w:sz w:val="18"/>
                <w:szCs w:val="18"/>
              </w:rPr>
              <w:t xml:space="preserve"> composites</w:t>
            </w:r>
            <w:r w:rsidR="00AA0A4F" w:rsidRPr="00047362">
              <w:rPr>
                <w:rFonts w:cs="ArialMT"/>
                <w:sz w:val="18"/>
                <w:szCs w:val="18"/>
              </w:rPr>
              <w:t xml:space="preserve">, </w:t>
            </w:r>
            <w:r w:rsidRPr="00047362">
              <w:rPr>
                <w:rFonts w:cs="ArialMT"/>
                <w:sz w:val="18"/>
                <w:szCs w:val="18"/>
              </w:rPr>
              <w:t>ethylene glycol</w:t>
            </w:r>
            <w:r w:rsidR="00AA0A4F" w:rsidRPr="00047362">
              <w:rPr>
                <w:rFonts w:cs="ArialMT"/>
                <w:sz w:val="18"/>
                <w:szCs w:val="18"/>
              </w:rPr>
              <w:t xml:space="preserve">, </w:t>
            </w:r>
            <w:r w:rsidRPr="00047362">
              <w:rPr>
                <w:rFonts w:cs="ArialMT"/>
                <w:sz w:val="18"/>
                <w:szCs w:val="18"/>
              </w:rPr>
              <w:t>perchloric acid</w:t>
            </w:r>
            <w:r w:rsidR="00AA0A4F" w:rsidRPr="00047362">
              <w:rPr>
                <w:rFonts w:cs="ArialMT"/>
                <w:sz w:val="18"/>
                <w:szCs w:val="18"/>
              </w:rPr>
              <w:t xml:space="preserve">, </w:t>
            </w:r>
            <w:r w:rsidRPr="00047362">
              <w:rPr>
                <w:rFonts w:cs="ArialMT"/>
                <w:sz w:val="18"/>
                <w:szCs w:val="18"/>
              </w:rPr>
              <w:t>peroxides</w:t>
            </w:r>
            <w:r w:rsidR="00AA0A4F" w:rsidRPr="00047362">
              <w:rPr>
                <w:rFonts w:cs="ArialMT"/>
                <w:sz w:val="18"/>
                <w:szCs w:val="18"/>
              </w:rPr>
              <w:t>, permanganat</w:t>
            </w:r>
            <w:r w:rsidRPr="00047362">
              <w:rPr>
                <w:rFonts w:cs="ArialMT"/>
                <w:sz w:val="18"/>
                <w:szCs w:val="18"/>
              </w:rPr>
              <w:t>e</w:t>
            </w:r>
            <w:r w:rsidR="00AA0A4F" w:rsidRPr="00047362">
              <w:rPr>
                <w:rFonts w:cs="ArialMT"/>
                <w:sz w:val="18"/>
                <w:szCs w:val="18"/>
              </w:rPr>
              <w:t>s</w:t>
            </w:r>
          </w:p>
        </w:tc>
      </w:tr>
      <w:tr w:rsidR="00E7474D" w:rsidRPr="00047362" w14:paraId="5A75951F" w14:textId="77777777" w:rsidTr="00611B2A">
        <w:trPr>
          <w:trHeight w:val="439"/>
        </w:trPr>
        <w:tc>
          <w:tcPr>
            <w:tcW w:w="2235" w:type="dxa"/>
            <w:shd w:val="clear" w:color="auto" w:fill="D9D9D9" w:themeFill="background1" w:themeFillShade="D9"/>
            <w:vAlign w:val="center"/>
          </w:tcPr>
          <w:p w14:paraId="761BDA5B" w14:textId="70C441ED" w:rsidR="00E7474D" w:rsidRPr="00047362" w:rsidRDefault="0049170C" w:rsidP="00D141C0">
            <w:pPr>
              <w:autoSpaceDE w:val="0"/>
              <w:autoSpaceDN w:val="0"/>
              <w:adjustRightInd w:val="0"/>
              <w:rPr>
                <w:rFonts w:cs="ArialMT"/>
                <w:sz w:val="18"/>
                <w:szCs w:val="18"/>
              </w:rPr>
            </w:pPr>
            <w:r w:rsidRPr="00047362">
              <w:rPr>
                <w:rFonts w:cs="ArialMT"/>
                <w:sz w:val="18"/>
                <w:szCs w:val="18"/>
              </w:rPr>
              <w:t>Hydrocianic acid</w:t>
            </w:r>
          </w:p>
        </w:tc>
        <w:tc>
          <w:tcPr>
            <w:tcW w:w="6409" w:type="dxa"/>
            <w:shd w:val="clear" w:color="auto" w:fill="D9D9D9" w:themeFill="background1" w:themeFillShade="D9"/>
            <w:vAlign w:val="center"/>
          </w:tcPr>
          <w:p w14:paraId="2594D9D5" w14:textId="5F2E900C" w:rsidR="00E7474D" w:rsidRPr="00047362" w:rsidRDefault="00D71BDE" w:rsidP="00D141C0">
            <w:pPr>
              <w:autoSpaceDE w:val="0"/>
              <w:autoSpaceDN w:val="0"/>
              <w:adjustRightInd w:val="0"/>
              <w:rPr>
                <w:rFonts w:cs="ArialMT"/>
                <w:sz w:val="18"/>
                <w:szCs w:val="18"/>
              </w:rPr>
            </w:pPr>
            <w:r w:rsidRPr="00047362">
              <w:rPr>
                <w:rFonts w:cs="ArialMT"/>
                <w:sz w:val="18"/>
                <w:szCs w:val="18"/>
              </w:rPr>
              <w:t>Nitric acid</w:t>
            </w:r>
            <w:r w:rsidR="00E7474D" w:rsidRPr="00047362">
              <w:rPr>
                <w:rFonts w:cs="ArialMT"/>
                <w:sz w:val="18"/>
                <w:szCs w:val="18"/>
              </w:rPr>
              <w:t>, bases</w:t>
            </w:r>
          </w:p>
        </w:tc>
      </w:tr>
      <w:tr w:rsidR="00C9561F" w:rsidRPr="00047362" w14:paraId="6C9E0021" w14:textId="77777777" w:rsidTr="00611B2A">
        <w:trPr>
          <w:trHeight w:val="440"/>
        </w:trPr>
        <w:tc>
          <w:tcPr>
            <w:tcW w:w="2235" w:type="dxa"/>
            <w:vAlign w:val="center"/>
          </w:tcPr>
          <w:p w14:paraId="2DF3CCED" w14:textId="14AA3565" w:rsidR="00C9561F" w:rsidRPr="00047362" w:rsidRDefault="0049170C" w:rsidP="0049170C">
            <w:pPr>
              <w:autoSpaceDE w:val="0"/>
              <w:autoSpaceDN w:val="0"/>
              <w:adjustRightInd w:val="0"/>
              <w:rPr>
                <w:sz w:val="18"/>
                <w:szCs w:val="18"/>
              </w:rPr>
            </w:pPr>
            <w:r w:rsidRPr="00047362">
              <w:rPr>
                <w:rFonts w:cs="ArialMT"/>
                <w:sz w:val="18"/>
                <w:szCs w:val="18"/>
              </w:rPr>
              <w:t>Chromic acid</w:t>
            </w:r>
            <w:r w:rsidR="00AA0A4F" w:rsidRPr="00047362">
              <w:rPr>
                <w:rFonts w:cs="ArialMT"/>
                <w:sz w:val="18"/>
                <w:szCs w:val="18"/>
              </w:rPr>
              <w:t xml:space="preserve"> </w:t>
            </w:r>
            <w:r w:rsidRPr="00047362">
              <w:rPr>
                <w:rFonts w:cs="ArialMT"/>
                <w:sz w:val="18"/>
                <w:szCs w:val="18"/>
              </w:rPr>
              <w:t>and</w:t>
            </w:r>
            <w:r w:rsidR="00AA0A4F" w:rsidRPr="00047362">
              <w:rPr>
                <w:rFonts w:cs="ArialMT"/>
                <w:sz w:val="18"/>
                <w:szCs w:val="18"/>
              </w:rPr>
              <w:t xml:space="preserve"> </w:t>
            </w:r>
            <w:r w:rsidRPr="00047362">
              <w:rPr>
                <w:rFonts w:cs="ArialMT"/>
                <w:sz w:val="18"/>
                <w:szCs w:val="18"/>
              </w:rPr>
              <w:t>chromium trioxide</w:t>
            </w:r>
          </w:p>
        </w:tc>
        <w:tc>
          <w:tcPr>
            <w:tcW w:w="6409" w:type="dxa"/>
            <w:vAlign w:val="center"/>
          </w:tcPr>
          <w:p w14:paraId="7D096614" w14:textId="62C7DD0C" w:rsidR="00C9561F" w:rsidRPr="00047362" w:rsidRDefault="009F08CA" w:rsidP="009F08CA">
            <w:pPr>
              <w:autoSpaceDE w:val="0"/>
              <w:autoSpaceDN w:val="0"/>
              <w:adjustRightInd w:val="0"/>
              <w:rPr>
                <w:sz w:val="18"/>
                <w:szCs w:val="18"/>
              </w:rPr>
            </w:pPr>
            <w:r w:rsidRPr="00047362">
              <w:rPr>
                <w:rFonts w:cs="ArialMT"/>
                <w:sz w:val="18"/>
                <w:szCs w:val="18"/>
              </w:rPr>
              <w:t>Acetic acid</w:t>
            </w:r>
            <w:r w:rsidR="00AA0A4F" w:rsidRPr="00047362">
              <w:rPr>
                <w:rFonts w:cs="ArialMT"/>
                <w:sz w:val="18"/>
                <w:szCs w:val="18"/>
              </w:rPr>
              <w:t xml:space="preserve">, </w:t>
            </w:r>
            <w:r w:rsidRPr="00047362">
              <w:rPr>
                <w:rFonts w:cs="ArialMT"/>
                <w:sz w:val="18"/>
                <w:szCs w:val="18"/>
              </w:rPr>
              <w:t>camphor</w:t>
            </w:r>
            <w:r w:rsidR="00AA0A4F" w:rsidRPr="00047362">
              <w:rPr>
                <w:rFonts w:cs="ArialMT"/>
                <w:sz w:val="18"/>
                <w:szCs w:val="18"/>
              </w:rPr>
              <w:t xml:space="preserve">, </w:t>
            </w:r>
            <w:r w:rsidRPr="00047362">
              <w:rPr>
                <w:rFonts w:cs="ArialMT"/>
                <w:sz w:val="18"/>
                <w:szCs w:val="18"/>
              </w:rPr>
              <w:t>glycerol</w:t>
            </w:r>
            <w:r w:rsidR="00AA0A4F" w:rsidRPr="00047362">
              <w:rPr>
                <w:rFonts w:cs="ArialMT"/>
                <w:sz w:val="18"/>
                <w:szCs w:val="18"/>
              </w:rPr>
              <w:t xml:space="preserve">, </w:t>
            </w:r>
            <w:r w:rsidRPr="00047362">
              <w:rPr>
                <w:rFonts w:cs="ArialMT"/>
                <w:sz w:val="18"/>
                <w:szCs w:val="18"/>
              </w:rPr>
              <w:t>alcohols</w:t>
            </w:r>
            <w:r w:rsidR="00AA0A4F" w:rsidRPr="00047362">
              <w:rPr>
                <w:rFonts w:cs="ArialMT"/>
                <w:sz w:val="18"/>
                <w:szCs w:val="18"/>
              </w:rPr>
              <w:t xml:space="preserve">, </w:t>
            </w:r>
            <w:r w:rsidRPr="00047362">
              <w:rPr>
                <w:rFonts w:cs="ArialMT"/>
                <w:sz w:val="18"/>
                <w:szCs w:val="18"/>
              </w:rPr>
              <w:t>other flammable liquids</w:t>
            </w:r>
          </w:p>
        </w:tc>
      </w:tr>
      <w:tr w:rsidR="00AA0A4F" w:rsidRPr="00047362" w14:paraId="0FB54297" w14:textId="77777777" w:rsidTr="00611B2A">
        <w:trPr>
          <w:trHeight w:val="439"/>
        </w:trPr>
        <w:tc>
          <w:tcPr>
            <w:tcW w:w="2235" w:type="dxa"/>
            <w:shd w:val="clear" w:color="auto" w:fill="D9D9D9" w:themeFill="background1" w:themeFillShade="D9"/>
            <w:vAlign w:val="center"/>
          </w:tcPr>
          <w:p w14:paraId="1EED69D7" w14:textId="608A2FA6" w:rsidR="00AA0A4F" w:rsidRPr="00047362" w:rsidRDefault="0049170C" w:rsidP="0049170C">
            <w:pPr>
              <w:autoSpaceDE w:val="0"/>
              <w:autoSpaceDN w:val="0"/>
              <w:adjustRightInd w:val="0"/>
              <w:rPr>
                <w:rFonts w:cs="ArialMT"/>
                <w:sz w:val="18"/>
                <w:szCs w:val="18"/>
              </w:rPr>
            </w:pPr>
            <w:r w:rsidRPr="00047362">
              <w:rPr>
                <w:rFonts w:cs="ArialMT"/>
                <w:sz w:val="18"/>
                <w:szCs w:val="18"/>
              </w:rPr>
              <w:t>Nitric acid</w:t>
            </w:r>
            <w:r w:rsidR="00AA0A4F" w:rsidRPr="00047362">
              <w:rPr>
                <w:rFonts w:cs="ArialMT"/>
                <w:sz w:val="18"/>
                <w:szCs w:val="18"/>
              </w:rPr>
              <w:t xml:space="preserve"> </w:t>
            </w:r>
            <w:r w:rsidR="00D141C0" w:rsidRPr="00047362">
              <w:rPr>
                <w:rFonts w:cs="ArialMT"/>
                <w:sz w:val="18"/>
                <w:szCs w:val="18"/>
              </w:rPr>
              <w:t>(</w:t>
            </w:r>
            <w:r w:rsidRPr="00047362">
              <w:rPr>
                <w:rFonts w:cs="ArialMT"/>
                <w:sz w:val="18"/>
                <w:szCs w:val="18"/>
              </w:rPr>
              <w:t>concentrated</w:t>
            </w:r>
            <w:r w:rsidR="00AA0A4F" w:rsidRPr="00047362">
              <w:rPr>
                <w:rFonts w:cs="ArialMT"/>
                <w:sz w:val="18"/>
                <w:szCs w:val="18"/>
              </w:rPr>
              <w:t>)</w:t>
            </w:r>
          </w:p>
        </w:tc>
        <w:tc>
          <w:tcPr>
            <w:tcW w:w="6409" w:type="dxa"/>
            <w:shd w:val="clear" w:color="auto" w:fill="D9D9D9" w:themeFill="background1" w:themeFillShade="D9"/>
            <w:vAlign w:val="center"/>
          </w:tcPr>
          <w:p w14:paraId="15022E41" w14:textId="35F303E8" w:rsidR="00AA0A4F" w:rsidRPr="00047362" w:rsidRDefault="009F08CA" w:rsidP="009F08CA">
            <w:pPr>
              <w:autoSpaceDE w:val="0"/>
              <w:autoSpaceDN w:val="0"/>
              <w:adjustRightInd w:val="0"/>
              <w:rPr>
                <w:rFonts w:cs="ArialMT"/>
                <w:sz w:val="18"/>
                <w:szCs w:val="18"/>
              </w:rPr>
            </w:pPr>
            <w:r w:rsidRPr="00047362">
              <w:rPr>
                <w:rFonts w:cs="ArialMT"/>
                <w:sz w:val="18"/>
                <w:szCs w:val="18"/>
              </w:rPr>
              <w:t>Acetic acid</w:t>
            </w:r>
            <w:r w:rsidR="00AA0A4F" w:rsidRPr="00047362">
              <w:rPr>
                <w:rFonts w:cs="ArialMT"/>
                <w:sz w:val="18"/>
                <w:szCs w:val="18"/>
              </w:rPr>
              <w:t xml:space="preserve">, </w:t>
            </w:r>
            <w:r w:rsidRPr="00047362">
              <w:rPr>
                <w:rFonts w:cs="ArialMT"/>
                <w:sz w:val="18"/>
                <w:szCs w:val="18"/>
              </w:rPr>
              <w:t>acetone</w:t>
            </w:r>
            <w:r w:rsidR="00AA0A4F" w:rsidRPr="00047362">
              <w:rPr>
                <w:rFonts w:cs="ArialMT"/>
                <w:sz w:val="18"/>
                <w:szCs w:val="18"/>
              </w:rPr>
              <w:t xml:space="preserve">, </w:t>
            </w:r>
            <w:r w:rsidRPr="00047362">
              <w:rPr>
                <w:rFonts w:cs="ArialMT"/>
                <w:sz w:val="18"/>
                <w:szCs w:val="18"/>
              </w:rPr>
              <w:t>alcohols</w:t>
            </w:r>
            <w:r w:rsidR="00AA0A4F" w:rsidRPr="00047362">
              <w:rPr>
                <w:rFonts w:cs="ArialMT"/>
                <w:sz w:val="18"/>
                <w:szCs w:val="18"/>
              </w:rPr>
              <w:t xml:space="preserve">, </w:t>
            </w:r>
            <w:r w:rsidRPr="00047362">
              <w:rPr>
                <w:rFonts w:cs="ArialMT"/>
                <w:sz w:val="18"/>
                <w:szCs w:val="18"/>
              </w:rPr>
              <w:t>aniline</w:t>
            </w:r>
            <w:r w:rsidR="00AA0A4F" w:rsidRPr="00047362">
              <w:rPr>
                <w:rFonts w:cs="ArialMT"/>
                <w:sz w:val="18"/>
                <w:szCs w:val="18"/>
              </w:rPr>
              <w:t xml:space="preserve">, </w:t>
            </w:r>
            <w:r w:rsidRPr="00047362">
              <w:rPr>
                <w:rFonts w:cs="ArialMT"/>
                <w:sz w:val="18"/>
                <w:szCs w:val="18"/>
              </w:rPr>
              <w:t>chromic acid</w:t>
            </w:r>
            <w:r w:rsidR="00AA0A4F" w:rsidRPr="00047362">
              <w:rPr>
                <w:rFonts w:cs="ArialMT"/>
                <w:sz w:val="18"/>
                <w:szCs w:val="18"/>
              </w:rPr>
              <w:t xml:space="preserve">, </w:t>
            </w:r>
            <w:r w:rsidRPr="00047362">
              <w:rPr>
                <w:rFonts w:cs="ArialMT"/>
                <w:sz w:val="18"/>
                <w:szCs w:val="18"/>
              </w:rPr>
              <w:t>hydrocyanic acid</w:t>
            </w:r>
            <w:r w:rsidR="00AA0A4F" w:rsidRPr="00047362">
              <w:rPr>
                <w:rFonts w:cs="ArialMT"/>
                <w:sz w:val="18"/>
                <w:szCs w:val="18"/>
              </w:rPr>
              <w:t xml:space="preserve">, </w:t>
            </w:r>
            <w:r w:rsidRPr="00047362">
              <w:rPr>
                <w:rFonts w:cs="ArialMT"/>
                <w:sz w:val="18"/>
                <w:szCs w:val="18"/>
              </w:rPr>
              <w:t>hydrogen sulphide</w:t>
            </w:r>
            <w:r w:rsidR="00AA0A4F" w:rsidRPr="00047362">
              <w:rPr>
                <w:rFonts w:cs="ArialMT"/>
                <w:sz w:val="18"/>
                <w:szCs w:val="18"/>
              </w:rPr>
              <w:t xml:space="preserve">, </w:t>
            </w:r>
            <w:r w:rsidRPr="00047362">
              <w:rPr>
                <w:rFonts w:cs="ArialMT"/>
                <w:sz w:val="18"/>
                <w:szCs w:val="18"/>
              </w:rPr>
              <w:t>flammable liquids</w:t>
            </w:r>
            <w:r w:rsidR="00AA0A4F" w:rsidRPr="00047362">
              <w:rPr>
                <w:rFonts w:cs="ArialMT"/>
                <w:sz w:val="18"/>
                <w:szCs w:val="18"/>
              </w:rPr>
              <w:t xml:space="preserve">, </w:t>
            </w:r>
            <w:r w:rsidRPr="00047362">
              <w:rPr>
                <w:rFonts w:cs="ArialMT"/>
                <w:sz w:val="18"/>
                <w:szCs w:val="18"/>
              </w:rPr>
              <w:t>flammable gases</w:t>
            </w:r>
            <w:r w:rsidR="00AA0A4F" w:rsidRPr="00047362">
              <w:rPr>
                <w:rFonts w:cs="ArialMT"/>
                <w:sz w:val="18"/>
                <w:szCs w:val="18"/>
              </w:rPr>
              <w:t xml:space="preserve">, </w:t>
            </w:r>
            <w:r w:rsidRPr="00047362">
              <w:rPr>
                <w:rFonts w:cs="ArialMT"/>
                <w:sz w:val="18"/>
                <w:szCs w:val="18"/>
              </w:rPr>
              <w:t>copper</w:t>
            </w:r>
            <w:r w:rsidR="00AA0A4F" w:rsidRPr="00047362">
              <w:rPr>
                <w:rFonts w:cs="ArialMT"/>
                <w:sz w:val="18"/>
                <w:szCs w:val="18"/>
              </w:rPr>
              <w:t xml:space="preserve">, </w:t>
            </w:r>
            <w:r w:rsidRPr="00047362">
              <w:rPr>
                <w:rFonts w:cs="ArialMT"/>
                <w:sz w:val="18"/>
                <w:szCs w:val="18"/>
              </w:rPr>
              <w:t>brass</w:t>
            </w:r>
            <w:r w:rsidR="00AA0A4F" w:rsidRPr="00047362">
              <w:rPr>
                <w:rFonts w:cs="ArialMT"/>
                <w:sz w:val="18"/>
                <w:szCs w:val="18"/>
              </w:rPr>
              <w:t xml:space="preserve">, </w:t>
            </w:r>
            <w:r w:rsidRPr="00047362">
              <w:rPr>
                <w:rFonts w:cs="ArialMT"/>
                <w:sz w:val="18"/>
                <w:szCs w:val="18"/>
              </w:rPr>
              <w:t>heavy metals</w:t>
            </w:r>
          </w:p>
        </w:tc>
      </w:tr>
      <w:tr w:rsidR="00AA0A4F" w:rsidRPr="00047362" w14:paraId="60D841F1" w14:textId="77777777" w:rsidTr="00611B2A">
        <w:trPr>
          <w:trHeight w:val="439"/>
        </w:trPr>
        <w:tc>
          <w:tcPr>
            <w:tcW w:w="2235" w:type="dxa"/>
            <w:vAlign w:val="center"/>
          </w:tcPr>
          <w:p w14:paraId="2401F3F7" w14:textId="0D90CB9D" w:rsidR="00AA0A4F" w:rsidRPr="00047362" w:rsidRDefault="0049170C" w:rsidP="00D141C0">
            <w:pPr>
              <w:autoSpaceDE w:val="0"/>
              <w:autoSpaceDN w:val="0"/>
              <w:adjustRightInd w:val="0"/>
              <w:rPr>
                <w:rFonts w:cs="ArialMT"/>
                <w:sz w:val="18"/>
                <w:szCs w:val="18"/>
              </w:rPr>
            </w:pPr>
            <w:r w:rsidRPr="00047362">
              <w:rPr>
                <w:rFonts w:cs="ArialMT"/>
                <w:sz w:val="18"/>
                <w:szCs w:val="18"/>
              </w:rPr>
              <w:t>Oxalic acid</w:t>
            </w:r>
            <w:r w:rsidR="00AA0A4F" w:rsidRPr="00047362">
              <w:rPr>
                <w:rFonts w:cs="ArialMT"/>
                <w:sz w:val="18"/>
                <w:szCs w:val="18"/>
              </w:rPr>
              <w:t xml:space="preserve"> </w:t>
            </w:r>
          </w:p>
        </w:tc>
        <w:tc>
          <w:tcPr>
            <w:tcW w:w="6409" w:type="dxa"/>
            <w:vAlign w:val="center"/>
          </w:tcPr>
          <w:p w14:paraId="79F90240" w14:textId="64CBD300" w:rsidR="00AA0A4F" w:rsidRPr="00047362" w:rsidRDefault="00EC3E8E" w:rsidP="00D141C0">
            <w:pPr>
              <w:autoSpaceDE w:val="0"/>
              <w:autoSpaceDN w:val="0"/>
              <w:adjustRightInd w:val="0"/>
              <w:rPr>
                <w:rFonts w:cs="ArialMT"/>
                <w:sz w:val="18"/>
                <w:szCs w:val="18"/>
              </w:rPr>
            </w:pPr>
            <w:r w:rsidRPr="00047362">
              <w:rPr>
                <w:rFonts w:cs="ArialMT"/>
                <w:sz w:val="18"/>
                <w:szCs w:val="18"/>
              </w:rPr>
              <w:t>Silver, mercury</w:t>
            </w:r>
          </w:p>
        </w:tc>
      </w:tr>
      <w:tr w:rsidR="00AA0A4F" w:rsidRPr="00047362" w14:paraId="279B53A2" w14:textId="77777777" w:rsidTr="00611B2A">
        <w:trPr>
          <w:trHeight w:val="439"/>
        </w:trPr>
        <w:tc>
          <w:tcPr>
            <w:tcW w:w="2235" w:type="dxa"/>
            <w:shd w:val="clear" w:color="auto" w:fill="D9D9D9" w:themeFill="background1" w:themeFillShade="D9"/>
            <w:vAlign w:val="center"/>
          </w:tcPr>
          <w:p w14:paraId="21F098E5" w14:textId="334429AB" w:rsidR="00AA0A4F" w:rsidRPr="00047362" w:rsidRDefault="0049170C" w:rsidP="00D141C0">
            <w:pPr>
              <w:autoSpaceDE w:val="0"/>
              <w:autoSpaceDN w:val="0"/>
              <w:adjustRightInd w:val="0"/>
              <w:rPr>
                <w:rFonts w:cs="ArialMT"/>
                <w:sz w:val="18"/>
                <w:szCs w:val="18"/>
              </w:rPr>
            </w:pPr>
            <w:r w:rsidRPr="00047362">
              <w:rPr>
                <w:rFonts w:cs="ArialMT"/>
                <w:sz w:val="18"/>
                <w:szCs w:val="18"/>
              </w:rPr>
              <w:t>Perchloric acid</w:t>
            </w:r>
          </w:p>
        </w:tc>
        <w:tc>
          <w:tcPr>
            <w:tcW w:w="6409" w:type="dxa"/>
            <w:shd w:val="clear" w:color="auto" w:fill="D9D9D9" w:themeFill="background1" w:themeFillShade="D9"/>
            <w:vAlign w:val="center"/>
          </w:tcPr>
          <w:p w14:paraId="26265518" w14:textId="0C3A8D0E" w:rsidR="00AA0A4F" w:rsidRPr="00047362" w:rsidRDefault="009F08CA" w:rsidP="009F08CA">
            <w:pPr>
              <w:autoSpaceDE w:val="0"/>
              <w:autoSpaceDN w:val="0"/>
              <w:adjustRightInd w:val="0"/>
              <w:rPr>
                <w:rFonts w:cs="ArialMT"/>
                <w:sz w:val="18"/>
                <w:szCs w:val="18"/>
              </w:rPr>
            </w:pPr>
            <w:r w:rsidRPr="00047362">
              <w:rPr>
                <w:rFonts w:cs="ArialMT"/>
                <w:sz w:val="18"/>
                <w:szCs w:val="18"/>
              </w:rPr>
              <w:t>Acetic acid</w:t>
            </w:r>
            <w:r w:rsidR="00AA0A4F" w:rsidRPr="00047362">
              <w:rPr>
                <w:rFonts w:cs="ArialMT"/>
                <w:sz w:val="18"/>
                <w:szCs w:val="18"/>
              </w:rPr>
              <w:t xml:space="preserve">, </w:t>
            </w:r>
            <w:r w:rsidRPr="00047362">
              <w:rPr>
                <w:rFonts w:cs="ArialMT"/>
                <w:sz w:val="18"/>
                <w:szCs w:val="18"/>
              </w:rPr>
              <w:t>bismuth</w:t>
            </w:r>
            <w:r w:rsidR="00AA0A4F" w:rsidRPr="00047362">
              <w:rPr>
                <w:rFonts w:cs="ArialMT"/>
                <w:sz w:val="18"/>
                <w:szCs w:val="18"/>
              </w:rPr>
              <w:t xml:space="preserve"> </w:t>
            </w:r>
            <w:r w:rsidRPr="00047362">
              <w:rPr>
                <w:rFonts w:cs="ArialMT"/>
                <w:sz w:val="18"/>
                <w:szCs w:val="18"/>
              </w:rPr>
              <w:t>and bismuth alloys</w:t>
            </w:r>
            <w:r w:rsidR="00AA0A4F" w:rsidRPr="00047362">
              <w:rPr>
                <w:rFonts w:cs="ArialMT"/>
                <w:sz w:val="18"/>
                <w:szCs w:val="18"/>
              </w:rPr>
              <w:t xml:space="preserve">, </w:t>
            </w:r>
            <w:r w:rsidRPr="00047362">
              <w:rPr>
                <w:rFonts w:cs="ArialMT"/>
                <w:sz w:val="18"/>
                <w:szCs w:val="18"/>
              </w:rPr>
              <w:t>paper</w:t>
            </w:r>
            <w:r w:rsidR="00AA0A4F" w:rsidRPr="00047362">
              <w:rPr>
                <w:rFonts w:cs="ArialMT"/>
                <w:sz w:val="18"/>
                <w:szCs w:val="18"/>
              </w:rPr>
              <w:t xml:space="preserve">, </w:t>
            </w:r>
            <w:r w:rsidRPr="00047362">
              <w:rPr>
                <w:rFonts w:cs="ArialMT"/>
                <w:sz w:val="18"/>
                <w:szCs w:val="18"/>
              </w:rPr>
              <w:t>wood</w:t>
            </w:r>
            <w:r w:rsidR="00AA0A4F" w:rsidRPr="00047362">
              <w:rPr>
                <w:rFonts w:cs="ArialMT"/>
                <w:sz w:val="18"/>
                <w:szCs w:val="18"/>
              </w:rPr>
              <w:t xml:space="preserve">, </w:t>
            </w:r>
            <w:r w:rsidRPr="00047362">
              <w:rPr>
                <w:rFonts w:cs="ArialMT"/>
                <w:sz w:val="18"/>
                <w:szCs w:val="18"/>
              </w:rPr>
              <w:t>fats</w:t>
            </w:r>
            <w:r w:rsidR="00AA0A4F" w:rsidRPr="00047362">
              <w:rPr>
                <w:rFonts w:cs="ArialMT"/>
                <w:sz w:val="18"/>
                <w:szCs w:val="18"/>
              </w:rPr>
              <w:t xml:space="preserve">, </w:t>
            </w:r>
            <w:r w:rsidRPr="00047362">
              <w:rPr>
                <w:rFonts w:cs="ArialMT"/>
                <w:sz w:val="18"/>
                <w:szCs w:val="18"/>
              </w:rPr>
              <w:t>oils</w:t>
            </w:r>
          </w:p>
        </w:tc>
      </w:tr>
      <w:tr w:rsidR="00AA0A4F" w:rsidRPr="00047362" w14:paraId="7C1D974B" w14:textId="77777777" w:rsidTr="00611B2A">
        <w:trPr>
          <w:trHeight w:val="439"/>
        </w:trPr>
        <w:tc>
          <w:tcPr>
            <w:tcW w:w="2235" w:type="dxa"/>
            <w:vAlign w:val="center"/>
          </w:tcPr>
          <w:p w14:paraId="0BA6E599" w14:textId="4D8E5589" w:rsidR="00AA0A4F" w:rsidRPr="00047362" w:rsidRDefault="0049170C" w:rsidP="00D141C0">
            <w:pPr>
              <w:autoSpaceDE w:val="0"/>
              <w:autoSpaceDN w:val="0"/>
              <w:adjustRightInd w:val="0"/>
              <w:rPr>
                <w:rFonts w:cs="ArialMT"/>
                <w:sz w:val="18"/>
                <w:szCs w:val="18"/>
              </w:rPr>
            </w:pPr>
            <w:r w:rsidRPr="00047362">
              <w:rPr>
                <w:rFonts w:cs="ArialMT"/>
                <w:sz w:val="18"/>
                <w:szCs w:val="18"/>
              </w:rPr>
              <w:t>Sulphuric acid</w:t>
            </w:r>
          </w:p>
        </w:tc>
        <w:tc>
          <w:tcPr>
            <w:tcW w:w="6409" w:type="dxa"/>
            <w:vAlign w:val="center"/>
          </w:tcPr>
          <w:p w14:paraId="1CC2E6D1" w14:textId="1F149BD8" w:rsidR="007C7DF4" w:rsidRPr="00047362" w:rsidRDefault="00EC3E8E" w:rsidP="009449EF">
            <w:pPr>
              <w:autoSpaceDE w:val="0"/>
              <w:autoSpaceDN w:val="0"/>
              <w:adjustRightInd w:val="0"/>
              <w:rPr>
                <w:rFonts w:cs="ArialMT"/>
                <w:sz w:val="18"/>
                <w:szCs w:val="18"/>
              </w:rPr>
            </w:pPr>
            <w:r w:rsidRPr="00047362">
              <w:rPr>
                <w:rFonts w:cs="ArialMT"/>
                <w:sz w:val="18"/>
                <w:szCs w:val="18"/>
              </w:rPr>
              <w:t>Water</w:t>
            </w:r>
            <w:r w:rsidR="00AA0A4F" w:rsidRPr="00047362">
              <w:rPr>
                <w:rFonts w:cs="ArialMT"/>
                <w:sz w:val="18"/>
                <w:szCs w:val="18"/>
              </w:rPr>
              <w:t xml:space="preserve">, </w:t>
            </w:r>
            <w:r w:rsidRPr="00047362">
              <w:rPr>
                <w:rFonts w:cs="ArialMT"/>
                <w:sz w:val="18"/>
                <w:szCs w:val="18"/>
              </w:rPr>
              <w:t>chlorates</w:t>
            </w:r>
            <w:r w:rsidR="00AA0A4F" w:rsidRPr="00047362">
              <w:rPr>
                <w:rFonts w:cs="ArialMT"/>
                <w:sz w:val="18"/>
                <w:szCs w:val="18"/>
              </w:rPr>
              <w:t xml:space="preserve">, </w:t>
            </w:r>
            <w:r w:rsidRPr="00047362">
              <w:rPr>
                <w:rFonts w:cs="ArialMT"/>
                <w:sz w:val="18"/>
                <w:szCs w:val="18"/>
              </w:rPr>
              <w:t>perch</w:t>
            </w:r>
            <w:r w:rsidR="009449EF">
              <w:rPr>
                <w:rFonts w:cs="ArialMT"/>
                <w:sz w:val="18"/>
                <w:szCs w:val="18"/>
              </w:rPr>
              <w:t>lora</w:t>
            </w:r>
            <w:r w:rsidRPr="00047362">
              <w:rPr>
                <w:rFonts w:cs="ArialMT"/>
                <w:sz w:val="18"/>
                <w:szCs w:val="18"/>
              </w:rPr>
              <w:t>tes</w:t>
            </w:r>
            <w:r w:rsidR="00AA0A4F" w:rsidRPr="00047362">
              <w:rPr>
                <w:rFonts w:cs="ArialMT"/>
                <w:sz w:val="18"/>
                <w:szCs w:val="18"/>
              </w:rPr>
              <w:t xml:space="preserve">, </w:t>
            </w:r>
            <w:r w:rsidRPr="00047362">
              <w:rPr>
                <w:rFonts w:cs="ArialMT"/>
                <w:sz w:val="18"/>
                <w:szCs w:val="18"/>
              </w:rPr>
              <w:t>permanganates</w:t>
            </w:r>
            <w:r w:rsidR="007C7DF4" w:rsidRPr="00047362">
              <w:rPr>
                <w:rFonts w:cs="ArialMT"/>
                <w:sz w:val="18"/>
                <w:szCs w:val="18"/>
              </w:rPr>
              <w:t xml:space="preserve">, </w:t>
            </w:r>
            <w:r w:rsidRPr="00047362">
              <w:rPr>
                <w:rFonts w:cs="ArialMT"/>
                <w:sz w:val="18"/>
                <w:szCs w:val="18"/>
              </w:rPr>
              <w:t>carbonates</w:t>
            </w:r>
          </w:p>
        </w:tc>
      </w:tr>
      <w:tr w:rsidR="00E12F45" w:rsidRPr="00047362" w14:paraId="0DDC5B18" w14:textId="77777777" w:rsidTr="00611B2A">
        <w:trPr>
          <w:trHeight w:val="440"/>
        </w:trPr>
        <w:tc>
          <w:tcPr>
            <w:tcW w:w="2235" w:type="dxa"/>
            <w:shd w:val="clear" w:color="auto" w:fill="D9D9D9" w:themeFill="background1" w:themeFillShade="D9"/>
            <w:vAlign w:val="center"/>
          </w:tcPr>
          <w:p w14:paraId="44193CEE" w14:textId="2D9A2EAC" w:rsidR="00E12F45" w:rsidRPr="00047362" w:rsidRDefault="0049170C" w:rsidP="00D141C0">
            <w:pPr>
              <w:autoSpaceDE w:val="0"/>
              <w:autoSpaceDN w:val="0"/>
              <w:adjustRightInd w:val="0"/>
              <w:rPr>
                <w:rFonts w:cs="ArialMT"/>
                <w:sz w:val="18"/>
                <w:szCs w:val="18"/>
              </w:rPr>
            </w:pPr>
            <w:r w:rsidRPr="00047362">
              <w:rPr>
                <w:rFonts w:cs="ArialMT"/>
                <w:sz w:val="18"/>
                <w:szCs w:val="18"/>
              </w:rPr>
              <w:t>Ammonia</w:t>
            </w:r>
          </w:p>
        </w:tc>
        <w:tc>
          <w:tcPr>
            <w:tcW w:w="6409" w:type="dxa"/>
            <w:shd w:val="clear" w:color="auto" w:fill="D9D9D9" w:themeFill="background1" w:themeFillShade="D9"/>
            <w:vAlign w:val="center"/>
          </w:tcPr>
          <w:p w14:paraId="174359E5" w14:textId="4992E18A" w:rsidR="00E12F45" w:rsidRPr="00047362" w:rsidRDefault="00EC3E8E" w:rsidP="00EC3E8E">
            <w:pPr>
              <w:autoSpaceDE w:val="0"/>
              <w:autoSpaceDN w:val="0"/>
              <w:adjustRightInd w:val="0"/>
              <w:rPr>
                <w:rFonts w:cs="ArialMT"/>
                <w:sz w:val="18"/>
                <w:szCs w:val="18"/>
              </w:rPr>
            </w:pPr>
            <w:r w:rsidRPr="00047362">
              <w:rPr>
                <w:rFonts w:cs="ArialMT"/>
                <w:sz w:val="18"/>
                <w:szCs w:val="18"/>
              </w:rPr>
              <w:t>Mercury</w:t>
            </w:r>
            <w:r w:rsidR="00E12F45" w:rsidRPr="00047362">
              <w:rPr>
                <w:rFonts w:cs="ArialMT"/>
                <w:sz w:val="18"/>
                <w:szCs w:val="18"/>
              </w:rPr>
              <w:t xml:space="preserve">, </w:t>
            </w:r>
            <w:r w:rsidRPr="00047362">
              <w:rPr>
                <w:rFonts w:cs="ArialMT"/>
                <w:sz w:val="18"/>
                <w:szCs w:val="18"/>
              </w:rPr>
              <w:t>chlorine</w:t>
            </w:r>
            <w:r w:rsidR="00E12F45" w:rsidRPr="00047362">
              <w:rPr>
                <w:rFonts w:cs="ArialMT"/>
                <w:sz w:val="18"/>
                <w:szCs w:val="18"/>
              </w:rPr>
              <w:t xml:space="preserve">, </w:t>
            </w:r>
            <w:r w:rsidRPr="00047362">
              <w:rPr>
                <w:rFonts w:cs="ArialMT"/>
                <w:sz w:val="18"/>
                <w:szCs w:val="18"/>
              </w:rPr>
              <w:t>hypochlorite</w:t>
            </w:r>
            <w:r w:rsidR="00E12F45" w:rsidRPr="00047362">
              <w:rPr>
                <w:rFonts w:cs="ArialMT"/>
                <w:sz w:val="18"/>
                <w:szCs w:val="18"/>
              </w:rPr>
              <w:t xml:space="preserve">, </w:t>
            </w:r>
            <w:r w:rsidRPr="00047362">
              <w:rPr>
                <w:rFonts w:cs="ArialMT"/>
                <w:sz w:val="18"/>
                <w:szCs w:val="18"/>
              </w:rPr>
              <w:t>iodine</w:t>
            </w:r>
            <w:r w:rsidR="00E12F45" w:rsidRPr="00047362">
              <w:rPr>
                <w:rFonts w:cs="ArialMT"/>
                <w:sz w:val="18"/>
                <w:szCs w:val="18"/>
              </w:rPr>
              <w:t xml:space="preserve">, </w:t>
            </w:r>
            <w:r w:rsidRPr="00047362">
              <w:rPr>
                <w:rFonts w:cs="ArialMT"/>
                <w:sz w:val="18"/>
                <w:szCs w:val="18"/>
              </w:rPr>
              <w:t>bromine</w:t>
            </w:r>
            <w:r w:rsidR="00E12F45" w:rsidRPr="00047362">
              <w:rPr>
                <w:rFonts w:cs="ArialMT"/>
                <w:sz w:val="18"/>
                <w:szCs w:val="18"/>
              </w:rPr>
              <w:t xml:space="preserve">, </w:t>
            </w:r>
            <w:r w:rsidRPr="00047362">
              <w:rPr>
                <w:rFonts w:cs="ArialMT"/>
                <w:sz w:val="18"/>
                <w:szCs w:val="18"/>
              </w:rPr>
              <w:t>hydrogen fluoride</w:t>
            </w:r>
            <w:r w:rsidR="00E12F45" w:rsidRPr="00047362">
              <w:rPr>
                <w:rFonts w:cs="ArialMT"/>
                <w:sz w:val="18"/>
                <w:szCs w:val="18"/>
              </w:rPr>
              <w:t xml:space="preserve">, </w:t>
            </w:r>
            <w:r w:rsidRPr="00047362">
              <w:rPr>
                <w:rFonts w:cs="ArialMT"/>
                <w:sz w:val="18"/>
                <w:szCs w:val="18"/>
              </w:rPr>
              <w:t>salts of silver</w:t>
            </w:r>
          </w:p>
        </w:tc>
      </w:tr>
      <w:tr w:rsidR="00E12F45" w:rsidRPr="00047362" w14:paraId="41058389" w14:textId="77777777" w:rsidTr="00611B2A">
        <w:trPr>
          <w:trHeight w:val="439"/>
        </w:trPr>
        <w:tc>
          <w:tcPr>
            <w:tcW w:w="2235" w:type="dxa"/>
            <w:vAlign w:val="center"/>
          </w:tcPr>
          <w:p w14:paraId="6C2387CA" w14:textId="659A6A86" w:rsidR="00E12F45" w:rsidRPr="00047362" w:rsidRDefault="00EC3E8E" w:rsidP="00D141C0">
            <w:pPr>
              <w:autoSpaceDE w:val="0"/>
              <w:autoSpaceDN w:val="0"/>
              <w:adjustRightInd w:val="0"/>
              <w:rPr>
                <w:rFonts w:cs="ArialMT"/>
                <w:sz w:val="18"/>
                <w:szCs w:val="18"/>
              </w:rPr>
            </w:pPr>
            <w:r w:rsidRPr="00047362">
              <w:rPr>
                <w:rFonts w:cs="ArialMT"/>
                <w:sz w:val="18"/>
                <w:szCs w:val="18"/>
              </w:rPr>
              <w:t>Aniline</w:t>
            </w:r>
          </w:p>
        </w:tc>
        <w:tc>
          <w:tcPr>
            <w:tcW w:w="6409" w:type="dxa"/>
            <w:vAlign w:val="center"/>
          </w:tcPr>
          <w:p w14:paraId="2A1D4C51" w14:textId="78DC2C26" w:rsidR="00E12F45" w:rsidRPr="00047362" w:rsidRDefault="00EC3E8E" w:rsidP="00EC3E8E">
            <w:pPr>
              <w:autoSpaceDE w:val="0"/>
              <w:autoSpaceDN w:val="0"/>
              <w:adjustRightInd w:val="0"/>
              <w:rPr>
                <w:rFonts w:cs="ArialMT"/>
                <w:sz w:val="18"/>
                <w:szCs w:val="18"/>
              </w:rPr>
            </w:pPr>
            <w:r w:rsidRPr="00047362">
              <w:rPr>
                <w:rFonts w:cs="ArialMT"/>
                <w:sz w:val="18"/>
                <w:szCs w:val="18"/>
              </w:rPr>
              <w:t>Nitric acid</w:t>
            </w:r>
            <w:r w:rsidR="00E12F45" w:rsidRPr="00047362">
              <w:rPr>
                <w:rFonts w:cs="ArialMT"/>
                <w:sz w:val="18"/>
                <w:szCs w:val="18"/>
              </w:rPr>
              <w:t xml:space="preserve">, </w:t>
            </w:r>
            <w:r w:rsidRPr="00047362">
              <w:rPr>
                <w:rFonts w:cs="ArialMT"/>
                <w:sz w:val="18"/>
                <w:szCs w:val="18"/>
              </w:rPr>
              <w:t>peroxides</w:t>
            </w:r>
          </w:p>
        </w:tc>
      </w:tr>
      <w:tr w:rsidR="00E7474D" w:rsidRPr="00047362" w14:paraId="704ABECB" w14:textId="77777777" w:rsidTr="00611B2A">
        <w:trPr>
          <w:trHeight w:val="439"/>
        </w:trPr>
        <w:tc>
          <w:tcPr>
            <w:tcW w:w="2235" w:type="dxa"/>
            <w:shd w:val="clear" w:color="auto" w:fill="D9D9D9" w:themeFill="background1" w:themeFillShade="D9"/>
            <w:vAlign w:val="center"/>
          </w:tcPr>
          <w:p w14:paraId="3C3E2D25" w14:textId="13445EA0" w:rsidR="00E7474D" w:rsidRPr="00047362" w:rsidRDefault="00EC3E8E" w:rsidP="00D141C0">
            <w:pPr>
              <w:autoSpaceDE w:val="0"/>
              <w:autoSpaceDN w:val="0"/>
              <w:adjustRightInd w:val="0"/>
              <w:rPr>
                <w:rFonts w:cs="ArialMT"/>
                <w:sz w:val="18"/>
                <w:szCs w:val="18"/>
              </w:rPr>
            </w:pPr>
            <w:r w:rsidRPr="00047362">
              <w:rPr>
                <w:rFonts w:cs="ArialMT"/>
                <w:sz w:val="18"/>
                <w:szCs w:val="18"/>
              </w:rPr>
              <w:t>Azides</w:t>
            </w:r>
          </w:p>
        </w:tc>
        <w:tc>
          <w:tcPr>
            <w:tcW w:w="6409" w:type="dxa"/>
            <w:shd w:val="clear" w:color="auto" w:fill="D9D9D9" w:themeFill="background1" w:themeFillShade="D9"/>
            <w:vAlign w:val="center"/>
          </w:tcPr>
          <w:p w14:paraId="3856AD7F" w14:textId="1E1C3EF6" w:rsidR="00E7474D" w:rsidRPr="00047362" w:rsidRDefault="00EC3E8E" w:rsidP="00D141C0">
            <w:pPr>
              <w:autoSpaceDE w:val="0"/>
              <w:autoSpaceDN w:val="0"/>
              <w:adjustRightInd w:val="0"/>
              <w:rPr>
                <w:rFonts w:cs="ArialMT"/>
                <w:sz w:val="18"/>
                <w:szCs w:val="18"/>
              </w:rPr>
            </w:pPr>
            <w:r w:rsidRPr="00047362">
              <w:rPr>
                <w:rFonts w:cs="ArialMT"/>
                <w:sz w:val="18"/>
                <w:szCs w:val="18"/>
              </w:rPr>
              <w:t>Acids</w:t>
            </w:r>
          </w:p>
        </w:tc>
      </w:tr>
      <w:tr w:rsidR="00E12F45" w:rsidRPr="00047362" w14:paraId="1878FE18" w14:textId="77777777" w:rsidTr="00611B2A">
        <w:trPr>
          <w:trHeight w:val="439"/>
        </w:trPr>
        <w:tc>
          <w:tcPr>
            <w:tcW w:w="2235" w:type="dxa"/>
            <w:vAlign w:val="center"/>
          </w:tcPr>
          <w:p w14:paraId="419F7F20" w14:textId="120EEF1A" w:rsidR="00E12F45" w:rsidRPr="00047362" w:rsidRDefault="009F08CA" w:rsidP="00D141C0">
            <w:pPr>
              <w:autoSpaceDE w:val="0"/>
              <w:autoSpaceDN w:val="0"/>
              <w:adjustRightInd w:val="0"/>
              <w:rPr>
                <w:rFonts w:cs="ArialMT"/>
                <w:sz w:val="18"/>
                <w:szCs w:val="18"/>
              </w:rPr>
            </w:pPr>
            <w:r w:rsidRPr="00047362">
              <w:rPr>
                <w:rFonts w:cs="ArialMT"/>
                <w:sz w:val="18"/>
                <w:szCs w:val="18"/>
              </w:rPr>
              <w:t>Bromine</w:t>
            </w:r>
          </w:p>
        </w:tc>
        <w:tc>
          <w:tcPr>
            <w:tcW w:w="6409" w:type="dxa"/>
            <w:vAlign w:val="center"/>
          </w:tcPr>
          <w:p w14:paraId="1EDCD235" w14:textId="5874BB46" w:rsidR="00E12F45" w:rsidRPr="00047362" w:rsidRDefault="009F08CA" w:rsidP="005F1D7F">
            <w:pPr>
              <w:autoSpaceDE w:val="0"/>
              <w:autoSpaceDN w:val="0"/>
              <w:adjustRightInd w:val="0"/>
              <w:rPr>
                <w:rFonts w:cs="ArialMT"/>
                <w:sz w:val="18"/>
                <w:szCs w:val="18"/>
              </w:rPr>
            </w:pPr>
            <w:r w:rsidRPr="00047362">
              <w:rPr>
                <w:rFonts w:cs="ArialMT"/>
                <w:sz w:val="18"/>
                <w:szCs w:val="18"/>
              </w:rPr>
              <w:t>Ammonia</w:t>
            </w:r>
            <w:r w:rsidR="00E12F45" w:rsidRPr="00047362">
              <w:rPr>
                <w:rFonts w:cs="ArialMT"/>
                <w:sz w:val="18"/>
                <w:szCs w:val="18"/>
              </w:rPr>
              <w:t xml:space="preserve">, </w:t>
            </w:r>
            <w:r w:rsidR="005F1D7F" w:rsidRPr="00047362">
              <w:rPr>
                <w:rFonts w:cs="ArialMT"/>
                <w:sz w:val="18"/>
                <w:szCs w:val="18"/>
              </w:rPr>
              <w:t>acetyl</w:t>
            </w:r>
            <w:r w:rsidR="007234A1" w:rsidRPr="00047362">
              <w:rPr>
                <w:rFonts w:cs="ArialMT"/>
                <w:sz w:val="18"/>
                <w:szCs w:val="18"/>
              </w:rPr>
              <w:t>e</w:t>
            </w:r>
            <w:r w:rsidR="005F1D7F" w:rsidRPr="00047362">
              <w:rPr>
                <w:rFonts w:cs="ArialMT"/>
                <w:sz w:val="18"/>
                <w:szCs w:val="18"/>
              </w:rPr>
              <w:t>ne</w:t>
            </w:r>
            <w:r w:rsidR="00E12F45" w:rsidRPr="00047362">
              <w:rPr>
                <w:rFonts w:cs="ArialMT"/>
                <w:sz w:val="18"/>
                <w:szCs w:val="18"/>
              </w:rPr>
              <w:t xml:space="preserve">, </w:t>
            </w:r>
            <w:r w:rsidR="005F1D7F" w:rsidRPr="00047362">
              <w:rPr>
                <w:rFonts w:cs="ArialMT"/>
                <w:sz w:val="18"/>
                <w:szCs w:val="18"/>
              </w:rPr>
              <w:t>butadiene</w:t>
            </w:r>
            <w:r w:rsidR="00E12F45" w:rsidRPr="00047362">
              <w:rPr>
                <w:rFonts w:cs="ArialMT"/>
                <w:sz w:val="18"/>
                <w:szCs w:val="18"/>
              </w:rPr>
              <w:t xml:space="preserve">, </w:t>
            </w:r>
            <w:r w:rsidR="005F1D7F" w:rsidRPr="00047362">
              <w:rPr>
                <w:rFonts w:cs="ArialMT"/>
                <w:sz w:val="18"/>
                <w:szCs w:val="18"/>
              </w:rPr>
              <w:t>butane</w:t>
            </w:r>
            <w:r w:rsidR="00E12F45" w:rsidRPr="00047362">
              <w:rPr>
                <w:rFonts w:cs="ArialMT"/>
                <w:sz w:val="18"/>
                <w:szCs w:val="18"/>
              </w:rPr>
              <w:t xml:space="preserve">, </w:t>
            </w:r>
            <w:r w:rsidR="005F1D7F" w:rsidRPr="00047362">
              <w:rPr>
                <w:rFonts w:cs="ArialMT"/>
                <w:sz w:val="18"/>
                <w:szCs w:val="18"/>
              </w:rPr>
              <w:t>methane</w:t>
            </w:r>
            <w:r w:rsidR="00E12F45" w:rsidRPr="00047362">
              <w:rPr>
                <w:rFonts w:cs="ArialMT"/>
                <w:sz w:val="18"/>
                <w:szCs w:val="18"/>
              </w:rPr>
              <w:t>, propan</w:t>
            </w:r>
            <w:r w:rsidR="005F1D7F" w:rsidRPr="00047362">
              <w:rPr>
                <w:rFonts w:cs="ArialMT"/>
                <w:sz w:val="18"/>
                <w:szCs w:val="18"/>
              </w:rPr>
              <w:t>e</w:t>
            </w:r>
            <w:r w:rsidR="00E12F45" w:rsidRPr="00047362">
              <w:rPr>
                <w:rFonts w:cs="ArialMT"/>
                <w:sz w:val="18"/>
                <w:szCs w:val="18"/>
              </w:rPr>
              <w:t xml:space="preserve"> (</w:t>
            </w:r>
            <w:r w:rsidR="005F1D7F" w:rsidRPr="00047362">
              <w:rPr>
                <w:rFonts w:cs="ArialMT"/>
                <w:sz w:val="18"/>
                <w:szCs w:val="18"/>
              </w:rPr>
              <w:t>or other gaseous</w:t>
            </w:r>
            <w:r w:rsidR="00E12F45" w:rsidRPr="00047362">
              <w:rPr>
                <w:rFonts w:cs="ArialMT"/>
                <w:sz w:val="18"/>
                <w:szCs w:val="18"/>
              </w:rPr>
              <w:t xml:space="preserve"> </w:t>
            </w:r>
            <w:r w:rsidR="005F1D7F" w:rsidRPr="00047362">
              <w:rPr>
                <w:rFonts w:cs="ArialMT"/>
                <w:sz w:val="18"/>
                <w:szCs w:val="18"/>
              </w:rPr>
              <w:t>hydrocarbons</w:t>
            </w:r>
            <w:r w:rsidR="00E12F45" w:rsidRPr="00047362">
              <w:rPr>
                <w:rFonts w:cs="ArialMT"/>
                <w:sz w:val="18"/>
                <w:szCs w:val="18"/>
              </w:rPr>
              <w:t xml:space="preserve">), </w:t>
            </w:r>
            <w:r w:rsidR="005F1D7F" w:rsidRPr="00047362">
              <w:rPr>
                <w:rFonts w:cs="ArialMT"/>
                <w:sz w:val="18"/>
                <w:szCs w:val="18"/>
              </w:rPr>
              <w:t>hydrogen</w:t>
            </w:r>
            <w:r w:rsidR="00E12F45" w:rsidRPr="00047362">
              <w:rPr>
                <w:rFonts w:cs="ArialMT"/>
                <w:sz w:val="18"/>
                <w:szCs w:val="18"/>
              </w:rPr>
              <w:t>, benzen</w:t>
            </w:r>
            <w:r w:rsidR="005F1D7F" w:rsidRPr="00047362">
              <w:rPr>
                <w:rFonts w:cs="ArialMT"/>
                <w:sz w:val="18"/>
                <w:szCs w:val="18"/>
              </w:rPr>
              <w:t>e</w:t>
            </w:r>
            <w:r w:rsidR="00E12F45" w:rsidRPr="00047362">
              <w:rPr>
                <w:rFonts w:cs="ArialMT"/>
                <w:sz w:val="18"/>
                <w:szCs w:val="18"/>
              </w:rPr>
              <w:t xml:space="preserve">, </w:t>
            </w:r>
            <w:r w:rsidR="005F1D7F" w:rsidRPr="00047362">
              <w:rPr>
                <w:rFonts w:cs="ArialMT"/>
                <w:sz w:val="18"/>
                <w:szCs w:val="18"/>
              </w:rPr>
              <w:t>finely divided metals</w:t>
            </w:r>
          </w:p>
        </w:tc>
      </w:tr>
      <w:tr w:rsidR="00E12F45" w:rsidRPr="00047362" w14:paraId="774936D1" w14:textId="77777777" w:rsidTr="00611B2A">
        <w:trPr>
          <w:trHeight w:val="439"/>
        </w:trPr>
        <w:tc>
          <w:tcPr>
            <w:tcW w:w="2235" w:type="dxa"/>
            <w:shd w:val="clear" w:color="auto" w:fill="D9D9D9" w:themeFill="background1" w:themeFillShade="D9"/>
            <w:vAlign w:val="center"/>
          </w:tcPr>
          <w:p w14:paraId="74B89317" w14:textId="16588BED" w:rsidR="00E12F45" w:rsidRPr="00047362" w:rsidRDefault="009F08CA" w:rsidP="005F1D7F">
            <w:pPr>
              <w:autoSpaceDE w:val="0"/>
              <w:autoSpaceDN w:val="0"/>
              <w:adjustRightInd w:val="0"/>
              <w:rPr>
                <w:rFonts w:cs="ArialMT"/>
                <w:sz w:val="18"/>
                <w:szCs w:val="18"/>
              </w:rPr>
            </w:pPr>
            <w:r w:rsidRPr="00047362">
              <w:rPr>
                <w:rFonts w:cs="ArialMT"/>
                <w:sz w:val="18"/>
                <w:szCs w:val="18"/>
              </w:rPr>
              <w:t>Activate</w:t>
            </w:r>
            <w:r w:rsidR="005F1D7F" w:rsidRPr="00047362">
              <w:rPr>
                <w:rFonts w:cs="ArialMT"/>
                <w:sz w:val="18"/>
                <w:szCs w:val="18"/>
              </w:rPr>
              <w:t>d</w:t>
            </w:r>
            <w:r w:rsidRPr="00047362">
              <w:rPr>
                <w:rFonts w:cs="ArialMT"/>
                <w:sz w:val="18"/>
                <w:szCs w:val="18"/>
              </w:rPr>
              <w:t xml:space="preserve"> charcoal</w:t>
            </w:r>
          </w:p>
        </w:tc>
        <w:tc>
          <w:tcPr>
            <w:tcW w:w="6409" w:type="dxa"/>
            <w:shd w:val="clear" w:color="auto" w:fill="D9D9D9" w:themeFill="background1" w:themeFillShade="D9"/>
            <w:vAlign w:val="center"/>
          </w:tcPr>
          <w:p w14:paraId="67EFD848" w14:textId="79EA5E3A" w:rsidR="00E12F45" w:rsidRPr="00047362" w:rsidRDefault="009449EF" w:rsidP="005F1D7F">
            <w:pPr>
              <w:autoSpaceDE w:val="0"/>
              <w:autoSpaceDN w:val="0"/>
              <w:adjustRightInd w:val="0"/>
              <w:rPr>
                <w:rFonts w:cs="ArialMT"/>
                <w:sz w:val="18"/>
                <w:szCs w:val="18"/>
              </w:rPr>
            </w:pPr>
            <w:r w:rsidRPr="00047362">
              <w:rPr>
                <w:rFonts w:cs="ArialMT"/>
                <w:sz w:val="18"/>
                <w:szCs w:val="18"/>
              </w:rPr>
              <w:t>Hypochlorite</w:t>
            </w:r>
            <w:r w:rsidR="00E12F45" w:rsidRPr="00047362">
              <w:rPr>
                <w:rFonts w:cs="ArialMT"/>
                <w:sz w:val="18"/>
                <w:szCs w:val="18"/>
              </w:rPr>
              <w:t xml:space="preserve">, </w:t>
            </w:r>
            <w:r w:rsidR="005F1D7F" w:rsidRPr="00047362">
              <w:rPr>
                <w:rFonts w:cs="ArialMT"/>
                <w:sz w:val="18"/>
                <w:szCs w:val="18"/>
              </w:rPr>
              <w:t>all oxidizing agents</w:t>
            </w:r>
          </w:p>
        </w:tc>
      </w:tr>
      <w:tr w:rsidR="00E12F45" w:rsidRPr="00047362" w14:paraId="01EDB4AA" w14:textId="77777777" w:rsidTr="00611B2A">
        <w:trPr>
          <w:trHeight w:val="440"/>
        </w:trPr>
        <w:tc>
          <w:tcPr>
            <w:tcW w:w="2235" w:type="dxa"/>
            <w:vAlign w:val="center"/>
          </w:tcPr>
          <w:p w14:paraId="6C5F282B" w14:textId="40544AFB" w:rsidR="00E12F45" w:rsidRPr="00047362" w:rsidRDefault="009F08CA" w:rsidP="00D141C0">
            <w:pPr>
              <w:autoSpaceDE w:val="0"/>
              <w:autoSpaceDN w:val="0"/>
              <w:adjustRightInd w:val="0"/>
              <w:rPr>
                <w:rFonts w:cs="ArialMT"/>
                <w:sz w:val="18"/>
                <w:szCs w:val="18"/>
              </w:rPr>
            </w:pPr>
            <w:r w:rsidRPr="00047362">
              <w:rPr>
                <w:rFonts w:cs="ArialMT"/>
                <w:sz w:val="18"/>
                <w:szCs w:val="18"/>
              </w:rPr>
              <w:t>Hydrogen cyanide</w:t>
            </w:r>
          </w:p>
        </w:tc>
        <w:tc>
          <w:tcPr>
            <w:tcW w:w="6409" w:type="dxa"/>
            <w:vAlign w:val="center"/>
          </w:tcPr>
          <w:p w14:paraId="1994F0FC" w14:textId="536A45A2" w:rsidR="00E12F45" w:rsidRPr="00047362" w:rsidRDefault="009F08CA" w:rsidP="00D141C0">
            <w:pPr>
              <w:autoSpaceDE w:val="0"/>
              <w:autoSpaceDN w:val="0"/>
              <w:adjustRightInd w:val="0"/>
              <w:rPr>
                <w:rFonts w:cs="ArialMT"/>
                <w:sz w:val="18"/>
                <w:szCs w:val="18"/>
              </w:rPr>
            </w:pPr>
            <w:r w:rsidRPr="00047362">
              <w:rPr>
                <w:rFonts w:cs="ArialMT"/>
                <w:sz w:val="18"/>
                <w:szCs w:val="18"/>
              </w:rPr>
              <w:t>Nitric acid</w:t>
            </w:r>
            <w:r w:rsidR="00B665FE" w:rsidRPr="00047362">
              <w:rPr>
                <w:rFonts w:cs="ArialMT"/>
                <w:sz w:val="18"/>
                <w:szCs w:val="18"/>
              </w:rPr>
              <w:t>, bases</w:t>
            </w:r>
          </w:p>
        </w:tc>
      </w:tr>
      <w:tr w:rsidR="00E12F45" w:rsidRPr="00047362" w14:paraId="54814A9F" w14:textId="77777777" w:rsidTr="00611B2A">
        <w:trPr>
          <w:trHeight w:val="439"/>
        </w:trPr>
        <w:tc>
          <w:tcPr>
            <w:tcW w:w="2235" w:type="dxa"/>
            <w:shd w:val="clear" w:color="auto" w:fill="D9D9D9" w:themeFill="background1" w:themeFillShade="D9"/>
            <w:vAlign w:val="center"/>
          </w:tcPr>
          <w:p w14:paraId="17388B51" w14:textId="3CB462E8" w:rsidR="00E12F45" w:rsidRPr="00047362" w:rsidRDefault="009F08CA" w:rsidP="00D141C0">
            <w:pPr>
              <w:autoSpaceDE w:val="0"/>
              <w:autoSpaceDN w:val="0"/>
              <w:adjustRightInd w:val="0"/>
              <w:rPr>
                <w:rFonts w:cs="ArialMT"/>
                <w:sz w:val="18"/>
                <w:szCs w:val="18"/>
              </w:rPr>
            </w:pPr>
            <w:r w:rsidRPr="00047362">
              <w:rPr>
                <w:rFonts w:cs="ArialMT"/>
                <w:sz w:val="18"/>
                <w:szCs w:val="18"/>
              </w:rPr>
              <w:t>Chlorates</w:t>
            </w:r>
          </w:p>
        </w:tc>
        <w:tc>
          <w:tcPr>
            <w:tcW w:w="6409" w:type="dxa"/>
            <w:shd w:val="clear" w:color="auto" w:fill="D9D9D9" w:themeFill="background1" w:themeFillShade="D9"/>
            <w:vAlign w:val="center"/>
          </w:tcPr>
          <w:p w14:paraId="6F4566AF" w14:textId="797BD962" w:rsidR="00E12F45" w:rsidRPr="00047362" w:rsidRDefault="005F1D7F" w:rsidP="005F1D7F">
            <w:pPr>
              <w:autoSpaceDE w:val="0"/>
              <w:autoSpaceDN w:val="0"/>
              <w:adjustRightInd w:val="0"/>
              <w:rPr>
                <w:rFonts w:cs="ArialMT"/>
                <w:sz w:val="18"/>
                <w:szCs w:val="18"/>
              </w:rPr>
            </w:pPr>
            <w:r w:rsidRPr="00047362">
              <w:rPr>
                <w:rFonts w:cs="ArialMT"/>
                <w:sz w:val="18"/>
                <w:szCs w:val="18"/>
              </w:rPr>
              <w:t>Salts of ammonia</w:t>
            </w:r>
            <w:r w:rsidR="007C777A" w:rsidRPr="00047362">
              <w:rPr>
                <w:rFonts w:cs="ArialMT"/>
                <w:sz w:val="18"/>
                <w:szCs w:val="18"/>
              </w:rPr>
              <w:t xml:space="preserve">, </w:t>
            </w:r>
            <w:r w:rsidRPr="00047362">
              <w:rPr>
                <w:rFonts w:cs="ArialMT"/>
                <w:sz w:val="18"/>
                <w:szCs w:val="18"/>
              </w:rPr>
              <w:t>acid</w:t>
            </w:r>
            <w:r w:rsidR="007C777A" w:rsidRPr="00047362">
              <w:rPr>
                <w:rFonts w:cs="ArialMT"/>
                <w:sz w:val="18"/>
                <w:szCs w:val="18"/>
              </w:rPr>
              <w:t xml:space="preserve">s, </w:t>
            </w:r>
            <w:r w:rsidRPr="00047362">
              <w:rPr>
                <w:rFonts w:cs="ArialMT"/>
                <w:sz w:val="18"/>
                <w:szCs w:val="18"/>
              </w:rPr>
              <w:t>finely divided metals</w:t>
            </w:r>
            <w:r w:rsidR="007C777A" w:rsidRPr="00047362">
              <w:rPr>
                <w:rFonts w:cs="ArialMT"/>
                <w:sz w:val="18"/>
                <w:szCs w:val="18"/>
              </w:rPr>
              <w:t xml:space="preserve">, </w:t>
            </w:r>
            <w:r w:rsidR="007234A1" w:rsidRPr="00047362">
              <w:rPr>
                <w:rFonts w:cs="ArialMT"/>
                <w:sz w:val="18"/>
                <w:szCs w:val="18"/>
              </w:rPr>
              <w:t>Sulphur</w:t>
            </w:r>
            <w:r w:rsidR="007C777A" w:rsidRPr="00047362">
              <w:rPr>
                <w:rFonts w:cs="ArialMT"/>
                <w:sz w:val="18"/>
                <w:szCs w:val="18"/>
              </w:rPr>
              <w:t xml:space="preserve">, </w:t>
            </w:r>
            <w:r w:rsidRPr="00047362">
              <w:rPr>
                <w:rFonts w:cs="ArialMT"/>
                <w:sz w:val="18"/>
                <w:szCs w:val="18"/>
              </w:rPr>
              <w:t>finely divided organic substances or fuels</w:t>
            </w:r>
          </w:p>
        </w:tc>
      </w:tr>
      <w:tr w:rsidR="00E12F45" w:rsidRPr="00047362" w14:paraId="65666C15" w14:textId="77777777" w:rsidTr="00611B2A">
        <w:trPr>
          <w:trHeight w:val="439"/>
        </w:trPr>
        <w:tc>
          <w:tcPr>
            <w:tcW w:w="2235" w:type="dxa"/>
            <w:vAlign w:val="center"/>
          </w:tcPr>
          <w:p w14:paraId="7F18AA1F" w14:textId="4BFB4FBA" w:rsidR="00E12F45" w:rsidRPr="00047362" w:rsidRDefault="009F08CA" w:rsidP="00D141C0">
            <w:pPr>
              <w:autoSpaceDE w:val="0"/>
              <w:autoSpaceDN w:val="0"/>
              <w:adjustRightInd w:val="0"/>
              <w:rPr>
                <w:rFonts w:cs="ArialMT"/>
                <w:sz w:val="18"/>
                <w:szCs w:val="18"/>
              </w:rPr>
            </w:pPr>
            <w:r w:rsidRPr="00047362">
              <w:rPr>
                <w:rFonts w:cs="ArialMT"/>
                <w:sz w:val="18"/>
                <w:szCs w:val="18"/>
              </w:rPr>
              <w:t>Chlorine</w:t>
            </w:r>
          </w:p>
        </w:tc>
        <w:tc>
          <w:tcPr>
            <w:tcW w:w="6409" w:type="dxa"/>
            <w:vAlign w:val="center"/>
          </w:tcPr>
          <w:p w14:paraId="70436AD5" w14:textId="565C5219" w:rsidR="00E12F45" w:rsidRPr="00047362" w:rsidRDefault="007234A1" w:rsidP="00623E20">
            <w:pPr>
              <w:autoSpaceDE w:val="0"/>
              <w:autoSpaceDN w:val="0"/>
              <w:adjustRightInd w:val="0"/>
              <w:rPr>
                <w:rFonts w:cs="ArialMT"/>
                <w:sz w:val="18"/>
                <w:szCs w:val="18"/>
              </w:rPr>
            </w:pPr>
            <w:r w:rsidRPr="00047362">
              <w:rPr>
                <w:rFonts w:cs="ArialMT"/>
                <w:sz w:val="18"/>
                <w:szCs w:val="18"/>
              </w:rPr>
              <w:t>Ammonia</w:t>
            </w:r>
            <w:r w:rsidR="007C777A" w:rsidRPr="00047362">
              <w:rPr>
                <w:rFonts w:cs="ArialMT"/>
                <w:sz w:val="18"/>
                <w:szCs w:val="18"/>
              </w:rPr>
              <w:t xml:space="preserve">, </w:t>
            </w:r>
            <w:r w:rsidRPr="00047362">
              <w:rPr>
                <w:rFonts w:cs="ArialMT"/>
                <w:sz w:val="18"/>
                <w:szCs w:val="18"/>
              </w:rPr>
              <w:t>acetylene</w:t>
            </w:r>
            <w:r w:rsidR="007C777A" w:rsidRPr="00047362">
              <w:rPr>
                <w:rFonts w:cs="ArialMT"/>
                <w:sz w:val="18"/>
                <w:szCs w:val="18"/>
              </w:rPr>
              <w:t xml:space="preserve">, </w:t>
            </w:r>
            <w:r w:rsidRPr="00047362">
              <w:rPr>
                <w:rFonts w:cs="ArialMT"/>
                <w:sz w:val="18"/>
                <w:szCs w:val="18"/>
              </w:rPr>
              <w:t>butadiene</w:t>
            </w:r>
            <w:r w:rsidR="007C777A" w:rsidRPr="00047362">
              <w:rPr>
                <w:rFonts w:cs="ArialMT"/>
                <w:sz w:val="18"/>
                <w:szCs w:val="18"/>
              </w:rPr>
              <w:t>, butan</w:t>
            </w:r>
            <w:r w:rsidRPr="00047362">
              <w:rPr>
                <w:rFonts w:cs="ArialMT"/>
                <w:sz w:val="18"/>
                <w:szCs w:val="18"/>
              </w:rPr>
              <w:t>e</w:t>
            </w:r>
            <w:r w:rsidR="007C777A" w:rsidRPr="00047362">
              <w:rPr>
                <w:rFonts w:cs="ArialMT"/>
                <w:sz w:val="18"/>
                <w:szCs w:val="18"/>
              </w:rPr>
              <w:t>, met</w:t>
            </w:r>
            <w:r w:rsidRPr="00047362">
              <w:rPr>
                <w:rFonts w:cs="ArialMT"/>
                <w:sz w:val="18"/>
                <w:szCs w:val="18"/>
              </w:rPr>
              <w:t>h</w:t>
            </w:r>
            <w:r w:rsidR="007C777A" w:rsidRPr="00047362">
              <w:rPr>
                <w:rFonts w:cs="ArialMT"/>
                <w:sz w:val="18"/>
                <w:szCs w:val="18"/>
              </w:rPr>
              <w:t>an</w:t>
            </w:r>
            <w:r w:rsidRPr="00047362">
              <w:rPr>
                <w:rFonts w:cs="ArialMT"/>
                <w:sz w:val="18"/>
                <w:szCs w:val="18"/>
              </w:rPr>
              <w:t>e</w:t>
            </w:r>
            <w:r w:rsidR="007C777A" w:rsidRPr="00047362">
              <w:rPr>
                <w:rFonts w:cs="ArialMT"/>
                <w:sz w:val="18"/>
                <w:szCs w:val="18"/>
              </w:rPr>
              <w:t>, propan</w:t>
            </w:r>
            <w:r w:rsidRPr="00047362">
              <w:rPr>
                <w:rFonts w:cs="ArialMT"/>
                <w:sz w:val="18"/>
                <w:szCs w:val="18"/>
              </w:rPr>
              <w:t>e</w:t>
            </w:r>
            <w:r w:rsidR="007C777A" w:rsidRPr="00047362">
              <w:rPr>
                <w:rFonts w:cs="ArialMT"/>
                <w:sz w:val="18"/>
                <w:szCs w:val="18"/>
              </w:rPr>
              <w:t xml:space="preserve"> (</w:t>
            </w:r>
            <w:r w:rsidR="00623E20" w:rsidRPr="00047362">
              <w:rPr>
                <w:rFonts w:cs="ArialMT"/>
                <w:sz w:val="18"/>
                <w:szCs w:val="18"/>
              </w:rPr>
              <w:t>or other</w:t>
            </w:r>
            <w:r w:rsidR="007C777A" w:rsidRPr="00047362">
              <w:rPr>
                <w:rFonts w:cs="ArialMT"/>
                <w:sz w:val="18"/>
                <w:szCs w:val="18"/>
              </w:rPr>
              <w:t xml:space="preserve"> </w:t>
            </w:r>
            <w:r w:rsidR="00623E20" w:rsidRPr="00047362">
              <w:rPr>
                <w:rFonts w:cs="ArialMT"/>
                <w:sz w:val="18"/>
                <w:szCs w:val="18"/>
              </w:rPr>
              <w:t>petroleum gases</w:t>
            </w:r>
            <w:r w:rsidR="007C777A" w:rsidRPr="00047362">
              <w:rPr>
                <w:rFonts w:cs="ArialMT"/>
                <w:sz w:val="18"/>
                <w:szCs w:val="18"/>
              </w:rPr>
              <w:t xml:space="preserve">), </w:t>
            </w:r>
            <w:r w:rsidR="00623E20" w:rsidRPr="00047362">
              <w:rPr>
                <w:rFonts w:cs="ArialMT"/>
                <w:sz w:val="18"/>
                <w:szCs w:val="18"/>
              </w:rPr>
              <w:t>hydrogen</w:t>
            </w:r>
            <w:r w:rsidR="007C777A" w:rsidRPr="00047362">
              <w:rPr>
                <w:rFonts w:cs="ArialMT"/>
                <w:sz w:val="18"/>
                <w:szCs w:val="18"/>
              </w:rPr>
              <w:t>, benzen</w:t>
            </w:r>
            <w:r w:rsidR="00623E20" w:rsidRPr="00047362">
              <w:rPr>
                <w:rFonts w:cs="ArialMT"/>
                <w:sz w:val="18"/>
                <w:szCs w:val="18"/>
              </w:rPr>
              <w:t>e</w:t>
            </w:r>
            <w:r w:rsidR="007C777A" w:rsidRPr="00047362">
              <w:rPr>
                <w:rFonts w:cs="ArialMT"/>
                <w:sz w:val="18"/>
                <w:szCs w:val="18"/>
              </w:rPr>
              <w:t xml:space="preserve">, </w:t>
            </w:r>
            <w:r w:rsidR="00623E20" w:rsidRPr="00047362">
              <w:rPr>
                <w:rFonts w:cs="ArialMT"/>
                <w:sz w:val="18"/>
                <w:szCs w:val="18"/>
              </w:rPr>
              <w:t>finely divided metals</w:t>
            </w:r>
          </w:p>
        </w:tc>
      </w:tr>
      <w:tr w:rsidR="00E12F45" w:rsidRPr="00047362" w14:paraId="50E8ED58" w14:textId="77777777" w:rsidTr="00611B2A">
        <w:trPr>
          <w:trHeight w:val="439"/>
        </w:trPr>
        <w:tc>
          <w:tcPr>
            <w:tcW w:w="2235" w:type="dxa"/>
            <w:shd w:val="clear" w:color="auto" w:fill="D9D9D9" w:themeFill="background1" w:themeFillShade="D9"/>
            <w:vAlign w:val="center"/>
          </w:tcPr>
          <w:p w14:paraId="254D4177" w14:textId="392D7CE1" w:rsidR="00E12F45" w:rsidRPr="00047362" w:rsidRDefault="009F08CA" w:rsidP="00D141C0">
            <w:pPr>
              <w:autoSpaceDE w:val="0"/>
              <w:autoSpaceDN w:val="0"/>
              <w:adjustRightInd w:val="0"/>
              <w:rPr>
                <w:rFonts w:cs="ArialMT"/>
                <w:sz w:val="18"/>
                <w:szCs w:val="18"/>
              </w:rPr>
            </w:pPr>
            <w:r w:rsidRPr="00047362">
              <w:rPr>
                <w:rFonts w:cs="ArialMT"/>
                <w:sz w:val="18"/>
                <w:szCs w:val="18"/>
              </w:rPr>
              <w:t>Copper</w:t>
            </w:r>
          </w:p>
        </w:tc>
        <w:tc>
          <w:tcPr>
            <w:tcW w:w="6409" w:type="dxa"/>
            <w:shd w:val="clear" w:color="auto" w:fill="D9D9D9" w:themeFill="background1" w:themeFillShade="D9"/>
            <w:vAlign w:val="center"/>
          </w:tcPr>
          <w:p w14:paraId="1FD531EC" w14:textId="09FE7A78" w:rsidR="00E12F45" w:rsidRPr="00047362" w:rsidRDefault="005F1D7F" w:rsidP="005F1D7F">
            <w:pPr>
              <w:autoSpaceDE w:val="0"/>
              <w:autoSpaceDN w:val="0"/>
              <w:adjustRightInd w:val="0"/>
              <w:rPr>
                <w:rFonts w:cs="ArialMT"/>
                <w:sz w:val="18"/>
                <w:szCs w:val="18"/>
              </w:rPr>
            </w:pPr>
            <w:r w:rsidRPr="00047362">
              <w:rPr>
                <w:rFonts w:cs="ArialMT"/>
                <w:sz w:val="18"/>
                <w:szCs w:val="18"/>
              </w:rPr>
              <w:t>Acetylene</w:t>
            </w:r>
            <w:r w:rsidR="007C777A" w:rsidRPr="00047362">
              <w:rPr>
                <w:rFonts w:cs="ArialMT"/>
                <w:sz w:val="18"/>
                <w:szCs w:val="18"/>
              </w:rPr>
              <w:t xml:space="preserve">, </w:t>
            </w:r>
            <w:r w:rsidRPr="00047362">
              <w:rPr>
                <w:rFonts w:cs="ArialMT"/>
                <w:sz w:val="18"/>
                <w:szCs w:val="18"/>
              </w:rPr>
              <w:t>hydrogen peroxide</w:t>
            </w:r>
          </w:p>
        </w:tc>
      </w:tr>
      <w:tr w:rsidR="00E7474D" w:rsidRPr="00047362" w14:paraId="69EE1723" w14:textId="77777777" w:rsidTr="00611B2A">
        <w:trPr>
          <w:trHeight w:val="440"/>
        </w:trPr>
        <w:tc>
          <w:tcPr>
            <w:tcW w:w="2235" w:type="dxa"/>
            <w:shd w:val="clear" w:color="auto" w:fill="FFFFFF" w:themeFill="background1"/>
            <w:vAlign w:val="center"/>
          </w:tcPr>
          <w:p w14:paraId="21B8B4C6" w14:textId="33183019" w:rsidR="00E7474D" w:rsidRPr="00047362" w:rsidRDefault="009F08CA" w:rsidP="00D141C0">
            <w:pPr>
              <w:autoSpaceDE w:val="0"/>
              <w:autoSpaceDN w:val="0"/>
              <w:adjustRightInd w:val="0"/>
              <w:rPr>
                <w:rFonts w:cs="ArialMT"/>
                <w:sz w:val="18"/>
                <w:szCs w:val="18"/>
              </w:rPr>
            </w:pPr>
            <w:r w:rsidRPr="00047362">
              <w:rPr>
                <w:rFonts w:cs="ArialMT"/>
                <w:sz w:val="18"/>
                <w:szCs w:val="18"/>
              </w:rPr>
              <w:t>Arsenic composites</w:t>
            </w:r>
          </w:p>
        </w:tc>
        <w:tc>
          <w:tcPr>
            <w:tcW w:w="6409" w:type="dxa"/>
            <w:shd w:val="clear" w:color="auto" w:fill="FFFFFF" w:themeFill="background1"/>
            <w:vAlign w:val="center"/>
          </w:tcPr>
          <w:p w14:paraId="45FBDA2F" w14:textId="61D136E2" w:rsidR="00E7474D" w:rsidRPr="00047362" w:rsidRDefault="009F08CA" w:rsidP="00D141C0">
            <w:pPr>
              <w:autoSpaceDE w:val="0"/>
              <w:autoSpaceDN w:val="0"/>
              <w:adjustRightInd w:val="0"/>
              <w:rPr>
                <w:rFonts w:cs="ArialMT"/>
                <w:sz w:val="18"/>
                <w:szCs w:val="18"/>
              </w:rPr>
            </w:pPr>
            <w:r w:rsidRPr="00047362">
              <w:rPr>
                <w:rFonts w:cs="ArialMT"/>
                <w:sz w:val="18"/>
                <w:szCs w:val="18"/>
              </w:rPr>
              <w:t>Any reducing agent</w:t>
            </w:r>
          </w:p>
        </w:tc>
      </w:tr>
      <w:tr w:rsidR="007C777A" w:rsidRPr="00047362" w14:paraId="1526ECC8" w14:textId="77777777" w:rsidTr="00611B2A">
        <w:trPr>
          <w:trHeight w:val="431"/>
        </w:trPr>
        <w:tc>
          <w:tcPr>
            <w:tcW w:w="2235" w:type="dxa"/>
            <w:shd w:val="clear" w:color="auto" w:fill="D9D9D9" w:themeFill="background1" w:themeFillShade="D9"/>
            <w:vAlign w:val="center"/>
          </w:tcPr>
          <w:p w14:paraId="59313168" w14:textId="653C2E7B" w:rsidR="007C777A" w:rsidRPr="00047362" w:rsidRDefault="009F08CA" w:rsidP="00D141C0">
            <w:pPr>
              <w:autoSpaceDE w:val="0"/>
              <w:autoSpaceDN w:val="0"/>
              <w:adjustRightInd w:val="0"/>
              <w:rPr>
                <w:rFonts w:cs="ArialMT"/>
                <w:sz w:val="18"/>
                <w:szCs w:val="18"/>
              </w:rPr>
            </w:pPr>
            <w:r w:rsidRPr="00047362">
              <w:rPr>
                <w:rFonts w:cs="ArialMT"/>
                <w:sz w:val="18"/>
                <w:szCs w:val="18"/>
              </w:rPr>
              <w:t>Fluoride</w:t>
            </w:r>
          </w:p>
        </w:tc>
        <w:tc>
          <w:tcPr>
            <w:tcW w:w="6409" w:type="dxa"/>
            <w:shd w:val="clear" w:color="auto" w:fill="D9D9D9" w:themeFill="background1" w:themeFillShade="D9"/>
            <w:vAlign w:val="center"/>
          </w:tcPr>
          <w:p w14:paraId="4F413F51" w14:textId="48D2B141" w:rsidR="007C777A" w:rsidRPr="00047362" w:rsidRDefault="009F08CA" w:rsidP="009F08CA">
            <w:pPr>
              <w:autoSpaceDE w:val="0"/>
              <w:autoSpaceDN w:val="0"/>
              <w:adjustRightInd w:val="0"/>
              <w:rPr>
                <w:rFonts w:cs="ArialMT"/>
                <w:sz w:val="18"/>
                <w:szCs w:val="18"/>
              </w:rPr>
            </w:pPr>
            <w:r w:rsidRPr="00047362">
              <w:rPr>
                <w:rFonts w:cs="ArialMT"/>
                <w:sz w:val="18"/>
                <w:szCs w:val="18"/>
              </w:rPr>
              <w:t>Keep away from all substances</w:t>
            </w:r>
          </w:p>
        </w:tc>
      </w:tr>
      <w:tr w:rsidR="007C777A" w:rsidRPr="00047362" w14:paraId="6BF92955" w14:textId="77777777" w:rsidTr="00611B2A">
        <w:trPr>
          <w:trHeight w:val="431"/>
        </w:trPr>
        <w:tc>
          <w:tcPr>
            <w:tcW w:w="2235" w:type="dxa"/>
            <w:shd w:val="clear" w:color="auto" w:fill="FFFFFF" w:themeFill="background1"/>
            <w:vAlign w:val="center"/>
          </w:tcPr>
          <w:p w14:paraId="4DF90ECA" w14:textId="28A61E2F" w:rsidR="007C777A" w:rsidRPr="00047362" w:rsidRDefault="009F08CA" w:rsidP="00D141C0">
            <w:pPr>
              <w:autoSpaceDE w:val="0"/>
              <w:autoSpaceDN w:val="0"/>
              <w:adjustRightInd w:val="0"/>
              <w:rPr>
                <w:rFonts w:cs="ArialMT"/>
                <w:sz w:val="18"/>
                <w:szCs w:val="18"/>
              </w:rPr>
            </w:pPr>
            <w:r w:rsidRPr="00047362">
              <w:rPr>
                <w:rFonts w:cs="ArialMT"/>
                <w:sz w:val="18"/>
                <w:szCs w:val="18"/>
              </w:rPr>
              <w:t>Hydrogen fluoride</w:t>
            </w:r>
          </w:p>
        </w:tc>
        <w:tc>
          <w:tcPr>
            <w:tcW w:w="6409" w:type="dxa"/>
            <w:shd w:val="clear" w:color="auto" w:fill="FFFFFF" w:themeFill="background1"/>
            <w:vAlign w:val="center"/>
          </w:tcPr>
          <w:p w14:paraId="66B940D5" w14:textId="5C763096" w:rsidR="007C777A" w:rsidRPr="00047362" w:rsidRDefault="009F08CA" w:rsidP="009F08CA">
            <w:pPr>
              <w:autoSpaceDE w:val="0"/>
              <w:autoSpaceDN w:val="0"/>
              <w:adjustRightInd w:val="0"/>
              <w:rPr>
                <w:rFonts w:cs="ArialMT"/>
                <w:sz w:val="18"/>
                <w:szCs w:val="18"/>
              </w:rPr>
            </w:pPr>
            <w:r w:rsidRPr="00047362">
              <w:rPr>
                <w:rFonts w:cs="ArialMT"/>
                <w:sz w:val="18"/>
                <w:szCs w:val="18"/>
              </w:rPr>
              <w:t>Ammonia</w:t>
            </w:r>
          </w:p>
        </w:tc>
      </w:tr>
      <w:tr w:rsidR="007C777A" w:rsidRPr="00047362" w14:paraId="20F5176E" w14:textId="77777777" w:rsidTr="00611B2A">
        <w:trPr>
          <w:trHeight w:val="431"/>
        </w:trPr>
        <w:tc>
          <w:tcPr>
            <w:tcW w:w="2235" w:type="dxa"/>
            <w:shd w:val="clear" w:color="auto" w:fill="D9D9D9" w:themeFill="background1" w:themeFillShade="D9"/>
            <w:vAlign w:val="center"/>
          </w:tcPr>
          <w:p w14:paraId="50B388AE" w14:textId="451F672A" w:rsidR="007C777A" w:rsidRPr="00047362" w:rsidRDefault="009F08CA" w:rsidP="009F08CA">
            <w:pPr>
              <w:autoSpaceDE w:val="0"/>
              <w:autoSpaceDN w:val="0"/>
              <w:adjustRightInd w:val="0"/>
              <w:rPr>
                <w:rFonts w:cs="ArialMT"/>
                <w:sz w:val="18"/>
                <w:szCs w:val="18"/>
              </w:rPr>
            </w:pPr>
            <w:r w:rsidRPr="00047362">
              <w:rPr>
                <w:rFonts w:cs="ArialMT"/>
                <w:sz w:val="18"/>
                <w:szCs w:val="18"/>
              </w:rPr>
              <w:t>Phosphorous</w:t>
            </w:r>
            <w:r w:rsidR="007C777A" w:rsidRPr="00047362">
              <w:rPr>
                <w:rFonts w:cs="ArialMT"/>
                <w:sz w:val="18"/>
                <w:szCs w:val="18"/>
              </w:rPr>
              <w:t xml:space="preserve"> (</w:t>
            </w:r>
            <w:r w:rsidRPr="00047362">
              <w:rPr>
                <w:rFonts w:cs="ArialMT"/>
                <w:sz w:val="18"/>
                <w:szCs w:val="18"/>
              </w:rPr>
              <w:t>white</w:t>
            </w:r>
            <w:r w:rsidR="007C777A" w:rsidRPr="00047362">
              <w:rPr>
                <w:rFonts w:cs="ArialMT"/>
                <w:sz w:val="18"/>
                <w:szCs w:val="18"/>
              </w:rPr>
              <w:t>)</w:t>
            </w:r>
          </w:p>
        </w:tc>
        <w:tc>
          <w:tcPr>
            <w:tcW w:w="6409" w:type="dxa"/>
            <w:shd w:val="clear" w:color="auto" w:fill="D9D9D9" w:themeFill="background1" w:themeFillShade="D9"/>
            <w:vAlign w:val="center"/>
          </w:tcPr>
          <w:p w14:paraId="128F5D25" w14:textId="483FF8C2" w:rsidR="007C777A" w:rsidRPr="00047362" w:rsidRDefault="009F08CA" w:rsidP="009F08CA">
            <w:pPr>
              <w:autoSpaceDE w:val="0"/>
              <w:autoSpaceDN w:val="0"/>
              <w:adjustRightInd w:val="0"/>
              <w:rPr>
                <w:rFonts w:cs="ArialMT"/>
                <w:sz w:val="18"/>
                <w:szCs w:val="18"/>
              </w:rPr>
            </w:pPr>
            <w:r w:rsidRPr="00047362">
              <w:rPr>
                <w:rFonts w:cs="ArialMT"/>
                <w:sz w:val="18"/>
                <w:szCs w:val="18"/>
              </w:rPr>
              <w:t>Air</w:t>
            </w:r>
            <w:r w:rsidR="007C777A" w:rsidRPr="00047362">
              <w:rPr>
                <w:rFonts w:cs="ArialMT"/>
                <w:sz w:val="18"/>
                <w:szCs w:val="18"/>
              </w:rPr>
              <w:t xml:space="preserve">, </w:t>
            </w:r>
            <w:r w:rsidRPr="00047362">
              <w:rPr>
                <w:rFonts w:cs="ArialMT"/>
                <w:sz w:val="18"/>
                <w:szCs w:val="18"/>
              </w:rPr>
              <w:t>oxygen</w:t>
            </w:r>
            <w:r w:rsidR="007C777A" w:rsidRPr="00047362">
              <w:rPr>
                <w:rFonts w:cs="ArialMT"/>
                <w:sz w:val="18"/>
                <w:szCs w:val="18"/>
              </w:rPr>
              <w:t xml:space="preserve">, bases, </w:t>
            </w:r>
            <w:r w:rsidRPr="00047362">
              <w:rPr>
                <w:rFonts w:cs="ArialMT"/>
                <w:sz w:val="18"/>
                <w:szCs w:val="18"/>
              </w:rPr>
              <w:t>reducing agents</w:t>
            </w:r>
          </w:p>
        </w:tc>
      </w:tr>
      <w:tr w:rsidR="007C777A" w:rsidRPr="00047362" w14:paraId="696EF732" w14:textId="77777777" w:rsidTr="00611B2A">
        <w:trPr>
          <w:trHeight w:val="431"/>
        </w:trPr>
        <w:tc>
          <w:tcPr>
            <w:tcW w:w="2235" w:type="dxa"/>
            <w:shd w:val="clear" w:color="auto" w:fill="FFFFFF" w:themeFill="background1"/>
            <w:vAlign w:val="center"/>
          </w:tcPr>
          <w:p w14:paraId="1E8BD52A" w14:textId="2748DE4A" w:rsidR="007C777A" w:rsidRPr="00047362" w:rsidRDefault="009F08CA" w:rsidP="00D141C0">
            <w:pPr>
              <w:autoSpaceDE w:val="0"/>
              <w:autoSpaceDN w:val="0"/>
              <w:adjustRightInd w:val="0"/>
              <w:rPr>
                <w:rFonts w:cs="ArialMT"/>
                <w:sz w:val="18"/>
                <w:szCs w:val="18"/>
              </w:rPr>
            </w:pPr>
            <w:r w:rsidRPr="00047362">
              <w:rPr>
                <w:rFonts w:cs="ArialMT"/>
                <w:sz w:val="18"/>
                <w:szCs w:val="18"/>
              </w:rPr>
              <w:t>Hydrazine</w:t>
            </w:r>
          </w:p>
        </w:tc>
        <w:tc>
          <w:tcPr>
            <w:tcW w:w="6409" w:type="dxa"/>
            <w:shd w:val="clear" w:color="auto" w:fill="FFFFFF" w:themeFill="background1"/>
            <w:vAlign w:val="center"/>
          </w:tcPr>
          <w:p w14:paraId="757D77EF" w14:textId="502C1354" w:rsidR="007C777A" w:rsidRPr="00047362" w:rsidRDefault="009F08CA" w:rsidP="009F08CA">
            <w:pPr>
              <w:autoSpaceDE w:val="0"/>
              <w:autoSpaceDN w:val="0"/>
              <w:adjustRightInd w:val="0"/>
              <w:rPr>
                <w:rFonts w:cs="ArialMT"/>
                <w:sz w:val="18"/>
                <w:szCs w:val="18"/>
              </w:rPr>
            </w:pPr>
            <w:r w:rsidRPr="00047362">
              <w:rPr>
                <w:rFonts w:cs="ArialMT"/>
                <w:sz w:val="18"/>
                <w:szCs w:val="18"/>
              </w:rPr>
              <w:t>Peroxides</w:t>
            </w:r>
            <w:r w:rsidR="007C777A" w:rsidRPr="00047362">
              <w:rPr>
                <w:rFonts w:cs="ArialMT"/>
                <w:sz w:val="18"/>
                <w:szCs w:val="18"/>
              </w:rPr>
              <w:t xml:space="preserve">, </w:t>
            </w:r>
            <w:r w:rsidRPr="00047362">
              <w:rPr>
                <w:rFonts w:cs="ArialMT"/>
                <w:sz w:val="18"/>
                <w:szCs w:val="18"/>
              </w:rPr>
              <w:t>nitric acid</w:t>
            </w:r>
            <w:r w:rsidR="007C777A" w:rsidRPr="00047362">
              <w:rPr>
                <w:rFonts w:cs="ArialMT"/>
                <w:sz w:val="18"/>
                <w:szCs w:val="18"/>
              </w:rPr>
              <w:t xml:space="preserve">, </w:t>
            </w:r>
            <w:r w:rsidRPr="00047362">
              <w:rPr>
                <w:rFonts w:cs="ArialMT"/>
                <w:sz w:val="18"/>
                <w:szCs w:val="18"/>
              </w:rPr>
              <w:t>all other oxidi</w:t>
            </w:r>
            <w:r w:rsidR="009449EF">
              <w:rPr>
                <w:rFonts w:cs="ArialMT"/>
                <w:sz w:val="18"/>
                <w:szCs w:val="18"/>
              </w:rPr>
              <w:t>zi</w:t>
            </w:r>
            <w:r w:rsidRPr="00047362">
              <w:rPr>
                <w:rFonts w:cs="ArialMT"/>
                <w:sz w:val="18"/>
                <w:szCs w:val="18"/>
              </w:rPr>
              <w:t>ng agents</w:t>
            </w:r>
          </w:p>
        </w:tc>
      </w:tr>
      <w:tr w:rsidR="007C777A" w:rsidRPr="00047362" w14:paraId="3DEA4142" w14:textId="77777777" w:rsidTr="00611B2A">
        <w:trPr>
          <w:trHeight w:val="431"/>
        </w:trPr>
        <w:tc>
          <w:tcPr>
            <w:tcW w:w="2235" w:type="dxa"/>
            <w:shd w:val="clear" w:color="auto" w:fill="D9D9D9" w:themeFill="background1" w:themeFillShade="D9"/>
            <w:vAlign w:val="center"/>
          </w:tcPr>
          <w:p w14:paraId="610E1E3E" w14:textId="1E4B9E25" w:rsidR="007C777A" w:rsidRPr="00047362" w:rsidRDefault="00623E20" w:rsidP="00D141C0">
            <w:pPr>
              <w:autoSpaceDE w:val="0"/>
              <w:autoSpaceDN w:val="0"/>
              <w:adjustRightInd w:val="0"/>
              <w:rPr>
                <w:rFonts w:cs="ArialMT"/>
                <w:sz w:val="18"/>
                <w:szCs w:val="18"/>
              </w:rPr>
            </w:pPr>
            <w:r w:rsidRPr="00047362">
              <w:rPr>
                <w:rFonts w:cs="ArialMT"/>
                <w:sz w:val="18"/>
                <w:szCs w:val="18"/>
              </w:rPr>
              <w:t>Hydrocarbons</w:t>
            </w:r>
          </w:p>
        </w:tc>
        <w:tc>
          <w:tcPr>
            <w:tcW w:w="6409" w:type="dxa"/>
            <w:shd w:val="clear" w:color="auto" w:fill="D9D9D9" w:themeFill="background1" w:themeFillShade="D9"/>
            <w:vAlign w:val="center"/>
          </w:tcPr>
          <w:p w14:paraId="75AB0BA2" w14:textId="3D6C6B8C" w:rsidR="007C777A" w:rsidRPr="00047362" w:rsidRDefault="00623E20" w:rsidP="00623E20">
            <w:pPr>
              <w:autoSpaceDE w:val="0"/>
              <w:autoSpaceDN w:val="0"/>
              <w:adjustRightInd w:val="0"/>
              <w:rPr>
                <w:rFonts w:cs="ArialMT"/>
                <w:sz w:val="18"/>
                <w:szCs w:val="18"/>
              </w:rPr>
            </w:pPr>
            <w:r w:rsidRPr="00047362">
              <w:rPr>
                <w:rFonts w:cs="ArialMT"/>
                <w:sz w:val="18"/>
                <w:szCs w:val="18"/>
              </w:rPr>
              <w:t>Fluorine</w:t>
            </w:r>
            <w:r w:rsidR="007C777A" w:rsidRPr="00047362">
              <w:rPr>
                <w:rFonts w:cs="ArialMT"/>
                <w:sz w:val="18"/>
                <w:szCs w:val="18"/>
              </w:rPr>
              <w:t xml:space="preserve">, </w:t>
            </w:r>
            <w:r w:rsidRPr="00047362">
              <w:rPr>
                <w:rFonts w:cs="ArialMT"/>
                <w:sz w:val="18"/>
                <w:szCs w:val="18"/>
              </w:rPr>
              <w:t>chlorine</w:t>
            </w:r>
            <w:r w:rsidR="007C777A" w:rsidRPr="00047362">
              <w:rPr>
                <w:rFonts w:cs="ArialMT"/>
                <w:sz w:val="18"/>
                <w:szCs w:val="18"/>
              </w:rPr>
              <w:t xml:space="preserve">, </w:t>
            </w:r>
            <w:r w:rsidRPr="00047362">
              <w:rPr>
                <w:rFonts w:cs="ArialMT"/>
                <w:sz w:val="18"/>
                <w:szCs w:val="18"/>
              </w:rPr>
              <w:t>bromine</w:t>
            </w:r>
            <w:r w:rsidR="007C777A" w:rsidRPr="00047362">
              <w:rPr>
                <w:rFonts w:cs="ArialMT"/>
                <w:sz w:val="18"/>
                <w:szCs w:val="18"/>
              </w:rPr>
              <w:t xml:space="preserve">, </w:t>
            </w:r>
            <w:r w:rsidRPr="00047362">
              <w:rPr>
                <w:rFonts w:cs="ArialMT"/>
                <w:sz w:val="18"/>
                <w:szCs w:val="18"/>
              </w:rPr>
              <w:t>chromic acid</w:t>
            </w:r>
            <w:r w:rsidR="007C777A" w:rsidRPr="00047362">
              <w:rPr>
                <w:rFonts w:cs="ArialMT"/>
                <w:sz w:val="18"/>
                <w:szCs w:val="18"/>
              </w:rPr>
              <w:t xml:space="preserve">, </w:t>
            </w:r>
            <w:r w:rsidRPr="00047362">
              <w:rPr>
                <w:rFonts w:cs="ArialMT"/>
                <w:sz w:val="18"/>
                <w:szCs w:val="18"/>
              </w:rPr>
              <w:t>peroxides</w:t>
            </w:r>
          </w:p>
        </w:tc>
      </w:tr>
      <w:tr w:rsidR="007C777A" w:rsidRPr="00047362" w14:paraId="1337E6CA" w14:textId="77777777" w:rsidTr="00611B2A">
        <w:trPr>
          <w:trHeight w:val="431"/>
        </w:trPr>
        <w:tc>
          <w:tcPr>
            <w:tcW w:w="2235" w:type="dxa"/>
            <w:shd w:val="clear" w:color="auto" w:fill="FFFFFF" w:themeFill="background1"/>
            <w:vAlign w:val="center"/>
          </w:tcPr>
          <w:p w14:paraId="5ED6611C" w14:textId="34781543" w:rsidR="007C777A" w:rsidRPr="00047362" w:rsidRDefault="00623E20" w:rsidP="00623E20">
            <w:pPr>
              <w:autoSpaceDE w:val="0"/>
              <w:autoSpaceDN w:val="0"/>
              <w:adjustRightInd w:val="0"/>
              <w:rPr>
                <w:rFonts w:cs="ArialMT"/>
                <w:sz w:val="18"/>
                <w:szCs w:val="18"/>
              </w:rPr>
            </w:pPr>
            <w:r w:rsidRPr="00047362">
              <w:rPr>
                <w:rFonts w:cs="ArialMT"/>
                <w:sz w:val="18"/>
                <w:szCs w:val="18"/>
              </w:rPr>
              <w:t>Sodium hydroxide</w:t>
            </w:r>
            <w:r w:rsidR="007C777A" w:rsidRPr="00047362">
              <w:rPr>
                <w:rFonts w:cs="ArialMT"/>
                <w:sz w:val="18"/>
                <w:szCs w:val="18"/>
              </w:rPr>
              <w:t xml:space="preserve"> </w:t>
            </w:r>
            <w:r w:rsidRPr="00047362">
              <w:rPr>
                <w:rFonts w:cs="ArialMT"/>
                <w:sz w:val="18"/>
                <w:szCs w:val="18"/>
              </w:rPr>
              <w:t>and potassium</w:t>
            </w:r>
            <w:r w:rsidR="007C777A" w:rsidRPr="00047362">
              <w:rPr>
                <w:rFonts w:cs="ArialMT"/>
                <w:sz w:val="18"/>
                <w:szCs w:val="18"/>
              </w:rPr>
              <w:t xml:space="preserve"> </w:t>
            </w:r>
          </w:p>
        </w:tc>
        <w:tc>
          <w:tcPr>
            <w:tcW w:w="6409" w:type="dxa"/>
            <w:shd w:val="clear" w:color="auto" w:fill="FFFFFF" w:themeFill="background1"/>
            <w:vAlign w:val="center"/>
          </w:tcPr>
          <w:p w14:paraId="61584ABC" w14:textId="0CB37E43" w:rsidR="007C777A" w:rsidRPr="00047362" w:rsidRDefault="007234A1" w:rsidP="00623E20">
            <w:pPr>
              <w:autoSpaceDE w:val="0"/>
              <w:autoSpaceDN w:val="0"/>
              <w:adjustRightInd w:val="0"/>
              <w:rPr>
                <w:rFonts w:cs="ArialMT"/>
                <w:sz w:val="18"/>
                <w:szCs w:val="18"/>
              </w:rPr>
            </w:pPr>
            <w:r w:rsidRPr="00047362">
              <w:rPr>
                <w:rFonts w:cs="ArialMT"/>
                <w:sz w:val="18"/>
                <w:szCs w:val="18"/>
              </w:rPr>
              <w:t>Water</w:t>
            </w:r>
            <w:r w:rsidR="007C777A" w:rsidRPr="00047362">
              <w:rPr>
                <w:rFonts w:cs="ArialMT"/>
                <w:sz w:val="18"/>
                <w:szCs w:val="18"/>
              </w:rPr>
              <w:t xml:space="preserve">, </w:t>
            </w:r>
            <w:r w:rsidR="00623E20" w:rsidRPr="00047362">
              <w:rPr>
                <w:rFonts w:cs="ArialMT"/>
                <w:sz w:val="18"/>
                <w:szCs w:val="18"/>
              </w:rPr>
              <w:t>acid</w:t>
            </w:r>
            <w:r w:rsidR="007C777A" w:rsidRPr="00047362">
              <w:rPr>
                <w:rFonts w:cs="ArialMT"/>
                <w:sz w:val="18"/>
                <w:szCs w:val="18"/>
              </w:rPr>
              <w:t>s</w:t>
            </w:r>
          </w:p>
        </w:tc>
      </w:tr>
      <w:tr w:rsidR="00E7474D" w:rsidRPr="00047362" w14:paraId="02A1A757" w14:textId="77777777" w:rsidTr="00611B2A">
        <w:trPr>
          <w:trHeight w:val="431"/>
        </w:trPr>
        <w:tc>
          <w:tcPr>
            <w:tcW w:w="2235" w:type="dxa"/>
            <w:shd w:val="clear" w:color="auto" w:fill="D9D9D9" w:themeFill="background1" w:themeFillShade="D9"/>
            <w:vAlign w:val="center"/>
          </w:tcPr>
          <w:p w14:paraId="12EEBC50" w14:textId="302C096E" w:rsidR="00E7474D" w:rsidRPr="00047362" w:rsidRDefault="00623E20" w:rsidP="00D141C0">
            <w:pPr>
              <w:autoSpaceDE w:val="0"/>
              <w:autoSpaceDN w:val="0"/>
              <w:adjustRightInd w:val="0"/>
              <w:rPr>
                <w:rFonts w:cs="ArialMT"/>
                <w:sz w:val="18"/>
                <w:szCs w:val="18"/>
              </w:rPr>
            </w:pPr>
            <w:r w:rsidRPr="00047362">
              <w:rPr>
                <w:rFonts w:cs="ArialMT"/>
                <w:sz w:val="18"/>
                <w:szCs w:val="18"/>
              </w:rPr>
              <w:t>Hypochlorites</w:t>
            </w:r>
          </w:p>
        </w:tc>
        <w:tc>
          <w:tcPr>
            <w:tcW w:w="6409" w:type="dxa"/>
            <w:shd w:val="clear" w:color="auto" w:fill="D9D9D9" w:themeFill="background1" w:themeFillShade="D9"/>
            <w:vAlign w:val="center"/>
          </w:tcPr>
          <w:p w14:paraId="6BBB11AA" w14:textId="304C131E" w:rsidR="00E7474D" w:rsidRPr="00047362" w:rsidRDefault="00623E20" w:rsidP="00623E20">
            <w:pPr>
              <w:autoSpaceDE w:val="0"/>
              <w:autoSpaceDN w:val="0"/>
              <w:adjustRightInd w:val="0"/>
              <w:rPr>
                <w:rFonts w:cs="ArialMT"/>
                <w:sz w:val="18"/>
                <w:szCs w:val="18"/>
              </w:rPr>
            </w:pPr>
            <w:r w:rsidRPr="00047362">
              <w:rPr>
                <w:rFonts w:cs="ArialMT"/>
                <w:sz w:val="18"/>
                <w:szCs w:val="18"/>
              </w:rPr>
              <w:t>Acids</w:t>
            </w:r>
            <w:r w:rsidR="00E7474D" w:rsidRPr="00047362">
              <w:rPr>
                <w:rFonts w:cs="ArialMT"/>
                <w:sz w:val="18"/>
                <w:szCs w:val="18"/>
              </w:rPr>
              <w:t xml:space="preserve">, </w:t>
            </w:r>
            <w:r w:rsidRPr="00047362">
              <w:rPr>
                <w:rFonts w:cs="ArialMT"/>
                <w:sz w:val="18"/>
                <w:szCs w:val="18"/>
              </w:rPr>
              <w:t>activated charcoal</w:t>
            </w:r>
            <w:r w:rsidR="00E7474D" w:rsidRPr="00047362">
              <w:rPr>
                <w:rFonts w:cs="ArialMT"/>
                <w:sz w:val="18"/>
                <w:szCs w:val="18"/>
              </w:rPr>
              <w:t xml:space="preserve"> </w:t>
            </w:r>
          </w:p>
        </w:tc>
      </w:tr>
      <w:tr w:rsidR="007C777A" w:rsidRPr="00047362" w14:paraId="211B78A3" w14:textId="77777777" w:rsidTr="00611B2A">
        <w:trPr>
          <w:trHeight w:val="431"/>
        </w:trPr>
        <w:tc>
          <w:tcPr>
            <w:tcW w:w="2235" w:type="dxa"/>
            <w:shd w:val="clear" w:color="auto" w:fill="FFFFFF" w:themeFill="background1"/>
            <w:vAlign w:val="center"/>
          </w:tcPr>
          <w:p w14:paraId="629D9AB6" w14:textId="0CCA14F8" w:rsidR="007C777A" w:rsidRPr="00047362" w:rsidRDefault="00623E20" w:rsidP="00D141C0">
            <w:pPr>
              <w:autoSpaceDE w:val="0"/>
              <w:autoSpaceDN w:val="0"/>
              <w:adjustRightInd w:val="0"/>
              <w:rPr>
                <w:rFonts w:cs="ArialMT"/>
                <w:sz w:val="18"/>
                <w:szCs w:val="18"/>
              </w:rPr>
            </w:pPr>
            <w:r w:rsidRPr="00047362">
              <w:rPr>
                <w:rFonts w:cs="ArialMT"/>
                <w:sz w:val="18"/>
                <w:szCs w:val="18"/>
              </w:rPr>
              <w:t>Iodine</w:t>
            </w:r>
          </w:p>
        </w:tc>
        <w:tc>
          <w:tcPr>
            <w:tcW w:w="6409" w:type="dxa"/>
            <w:shd w:val="clear" w:color="auto" w:fill="FFFFFF" w:themeFill="background1"/>
            <w:vAlign w:val="center"/>
          </w:tcPr>
          <w:p w14:paraId="53453552" w14:textId="273BAE0B" w:rsidR="007C777A" w:rsidRPr="00047362" w:rsidRDefault="00623E20" w:rsidP="00623E20">
            <w:pPr>
              <w:autoSpaceDE w:val="0"/>
              <w:autoSpaceDN w:val="0"/>
              <w:adjustRightInd w:val="0"/>
              <w:rPr>
                <w:rFonts w:cs="ArialMT"/>
                <w:sz w:val="18"/>
                <w:szCs w:val="18"/>
              </w:rPr>
            </w:pPr>
            <w:r w:rsidRPr="00047362">
              <w:rPr>
                <w:rFonts w:cs="ArialMT"/>
                <w:sz w:val="18"/>
                <w:szCs w:val="18"/>
              </w:rPr>
              <w:t>Acetylene</w:t>
            </w:r>
            <w:r w:rsidR="007C777A" w:rsidRPr="00047362">
              <w:rPr>
                <w:rFonts w:cs="ArialMT"/>
                <w:sz w:val="18"/>
                <w:szCs w:val="18"/>
              </w:rPr>
              <w:t xml:space="preserve">, </w:t>
            </w:r>
            <w:r w:rsidRPr="00047362">
              <w:rPr>
                <w:rFonts w:cs="ArialMT"/>
                <w:sz w:val="18"/>
                <w:szCs w:val="18"/>
              </w:rPr>
              <w:t>ammonia</w:t>
            </w:r>
            <w:r w:rsidR="007C777A" w:rsidRPr="00047362">
              <w:rPr>
                <w:rFonts w:cs="ArialMT"/>
                <w:sz w:val="18"/>
                <w:szCs w:val="18"/>
              </w:rPr>
              <w:t xml:space="preserve">, </w:t>
            </w:r>
            <w:r w:rsidRPr="00047362">
              <w:rPr>
                <w:rFonts w:cs="ArialMT"/>
                <w:sz w:val="18"/>
                <w:szCs w:val="18"/>
              </w:rPr>
              <w:t>hydrogen</w:t>
            </w:r>
          </w:p>
        </w:tc>
      </w:tr>
      <w:tr w:rsidR="007C777A" w:rsidRPr="00047362" w14:paraId="6ABB3802" w14:textId="77777777" w:rsidTr="00611B2A">
        <w:trPr>
          <w:trHeight w:val="431"/>
        </w:trPr>
        <w:tc>
          <w:tcPr>
            <w:tcW w:w="2235" w:type="dxa"/>
            <w:shd w:val="clear" w:color="auto" w:fill="D9D9D9" w:themeFill="background1" w:themeFillShade="D9"/>
            <w:vAlign w:val="center"/>
          </w:tcPr>
          <w:p w14:paraId="1C84220D" w14:textId="0466078F" w:rsidR="007C777A" w:rsidRPr="00047362" w:rsidRDefault="00623E20" w:rsidP="00D141C0">
            <w:pPr>
              <w:autoSpaceDE w:val="0"/>
              <w:autoSpaceDN w:val="0"/>
              <w:adjustRightInd w:val="0"/>
              <w:rPr>
                <w:rFonts w:cs="ArialMT"/>
                <w:sz w:val="18"/>
                <w:szCs w:val="18"/>
              </w:rPr>
            </w:pPr>
            <w:r w:rsidRPr="00047362">
              <w:rPr>
                <w:rFonts w:cs="ArialMT"/>
                <w:sz w:val="18"/>
                <w:szCs w:val="18"/>
              </w:rPr>
              <w:t>Flammable liquids</w:t>
            </w:r>
          </w:p>
        </w:tc>
        <w:tc>
          <w:tcPr>
            <w:tcW w:w="6409" w:type="dxa"/>
            <w:shd w:val="clear" w:color="auto" w:fill="D9D9D9" w:themeFill="background1" w:themeFillShade="D9"/>
            <w:vAlign w:val="center"/>
          </w:tcPr>
          <w:p w14:paraId="141AFF27" w14:textId="2CB90CC1" w:rsidR="007C777A" w:rsidRPr="00047362" w:rsidRDefault="00623E20" w:rsidP="00623E20">
            <w:pPr>
              <w:autoSpaceDE w:val="0"/>
              <w:autoSpaceDN w:val="0"/>
              <w:adjustRightInd w:val="0"/>
              <w:rPr>
                <w:rFonts w:cs="ArialMT"/>
                <w:sz w:val="18"/>
                <w:szCs w:val="18"/>
              </w:rPr>
            </w:pPr>
            <w:r w:rsidRPr="00047362">
              <w:rPr>
                <w:rFonts w:cs="ArialMT"/>
                <w:sz w:val="18"/>
                <w:szCs w:val="18"/>
              </w:rPr>
              <w:t>Ammonium nitrate</w:t>
            </w:r>
            <w:r w:rsidR="007C777A" w:rsidRPr="00047362">
              <w:rPr>
                <w:rFonts w:cs="ArialMT"/>
                <w:sz w:val="18"/>
                <w:szCs w:val="18"/>
              </w:rPr>
              <w:t xml:space="preserve">, </w:t>
            </w:r>
            <w:r w:rsidRPr="00047362">
              <w:rPr>
                <w:rFonts w:cs="ArialMT"/>
                <w:sz w:val="18"/>
                <w:szCs w:val="18"/>
              </w:rPr>
              <w:t>chromic acid</w:t>
            </w:r>
            <w:r w:rsidR="007C777A" w:rsidRPr="00047362">
              <w:rPr>
                <w:rFonts w:cs="ArialMT"/>
                <w:sz w:val="18"/>
                <w:szCs w:val="18"/>
              </w:rPr>
              <w:t xml:space="preserve">, </w:t>
            </w:r>
            <w:r w:rsidRPr="00047362">
              <w:rPr>
                <w:rFonts w:cs="ArialMT"/>
                <w:sz w:val="18"/>
                <w:szCs w:val="18"/>
              </w:rPr>
              <w:t>hydrogen peroxide</w:t>
            </w:r>
            <w:r w:rsidR="007C777A" w:rsidRPr="00047362">
              <w:rPr>
                <w:rFonts w:cs="ArialMT"/>
                <w:sz w:val="18"/>
                <w:szCs w:val="18"/>
              </w:rPr>
              <w:t xml:space="preserve">, </w:t>
            </w:r>
            <w:r w:rsidRPr="00047362">
              <w:rPr>
                <w:rFonts w:cs="ArialMT"/>
                <w:sz w:val="18"/>
                <w:szCs w:val="18"/>
              </w:rPr>
              <w:t>nitric acid</w:t>
            </w:r>
            <w:r w:rsidR="007C777A" w:rsidRPr="00047362">
              <w:rPr>
                <w:rFonts w:cs="ArialMT"/>
                <w:sz w:val="18"/>
                <w:szCs w:val="18"/>
              </w:rPr>
              <w:t xml:space="preserve">, </w:t>
            </w:r>
            <w:r w:rsidRPr="00047362">
              <w:rPr>
                <w:rFonts w:cs="ArialMT"/>
                <w:sz w:val="18"/>
                <w:szCs w:val="18"/>
              </w:rPr>
              <w:t>sodium peroxide</w:t>
            </w:r>
            <w:r w:rsidR="007C777A" w:rsidRPr="00047362">
              <w:rPr>
                <w:rFonts w:cs="ArialMT"/>
                <w:sz w:val="18"/>
                <w:szCs w:val="18"/>
              </w:rPr>
              <w:t xml:space="preserve">, </w:t>
            </w:r>
            <w:r w:rsidRPr="00047362">
              <w:rPr>
                <w:rFonts w:cs="ArialMT"/>
                <w:sz w:val="18"/>
                <w:szCs w:val="18"/>
              </w:rPr>
              <w:t>halogen compounds</w:t>
            </w:r>
          </w:p>
        </w:tc>
      </w:tr>
    </w:tbl>
    <w:p w14:paraId="222AF8A4" w14:textId="77777777" w:rsidR="00611B2A" w:rsidRPr="00047362" w:rsidRDefault="00611B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6291"/>
      </w:tblGrid>
      <w:tr w:rsidR="00611B2A" w:rsidRPr="00047362" w14:paraId="745B27B7" w14:textId="77777777" w:rsidTr="00611B2A">
        <w:tc>
          <w:tcPr>
            <w:tcW w:w="2235" w:type="dxa"/>
            <w:shd w:val="clear" w:color="auto" w:fill="D9D9D9" w:themeFill="background1" w:themeFillShade="D9"/>
          </w:tcPr>
          <w:p w14:paraId="26F8BAE4" w14:textId="5EEA7C86" w:rsidR="00611B2A" w:rsidRPr="00047362" w:rsidRDefault="00320E4E" w:rsidP="00282CF5">
            <w:pPr>
              <w:jc w:val="center"/>
              <w:rPr>
                <w:b/>
                <w:sz w:val="18"/>
                <w:szCs w:val="18"/>
              </w:rPr>
            </w:pPr>
            <w:r w:rsidRPr="00047362">
              <w:rPr>
                <w:b/>
                <w:sz w:val="18"/>
                <w:szCs w:val="18"/>
              </w:rPr>
              <w:t>Reactant</w:t>
            </w:r>
          </w:p>
        </w:tc>
        <w:tc>
          <w:tcPr>
            <w:tcW w:w="6409" w:type="dxa"/>
            <w:shd w:val="clear" w:color="auto" w:fill="D9D9D9" w:themeFill="background1" w:themeFillShade="D9"/>
          </w:tcPr>
          <w:p w14:paraId="2F2688CF" w14:textId="5CDA5A47" w:rsidR="00611B2A" w:rsidRPr="00047362" w:rsidRDefault="00320E4E" w:rsidP="00320E4E">
            <w:pPr>
              <w:jc w:val="center"/>
              <w:rPr>
                <w:b/>
                <w:sz w:val="18"/>
                <w:szCs w:val="18"/>
              </w:rPr>
            </w:pPr>
            <w:r w:rsidRPr="00047362">
              <w:rPr>
                <w:b/>
                <w:sz w:val="18"/>
                <w:szCs w:val="18"/>
              </w:rPr>
              <w:t>Incompatible substances</w:t>
            </w:r>
          </w:p>
        </w:tc>
      </w:tr>
      <w:tr w:rsidR="007C777A" w:rsidRPr="00047362" w14:paraId="15FBFB11" w14:textId="77777777" w:rsidTr="00611B2A">
        <w:trPr>
          <w:trHeight w:val="431"/>
        </w:trPr>
        <w:tc>
          <w:tcPr>
            <w:tcW w:w="2235" w:type="dxa"/>
            <w:shd w:val="clear" w:color="auto" w:fill="FFFFFF" w:themeFill="background1"/>
            <w:vAlign w:val="center"/>
          </w:tcPr>
          <w:p w14:paraId="7288362A" w14:textId="4ABBAF82" w:rsidR="007C777A" w:rsidRPr="00047362" w:rsidRDefault="00320E4E" w:rsidP="00D141C0">
            <w:pPr>
              <w:autoSpaceDE w:val="0"/>
              <w:autoSpaceDN w:val="0"/>
              <w:adjustRightInd w:val="0"/>
              <w:rPr>
                <w:rFonts w:cs="ArialMT"/>
                <w:sz w:val="18"/>
                <w:szCs w:val="18"/>
              </w:rPr>
            </w:pPr>
            <w:r w:rsidRPr="00047362">
              <w:rPr>
                <w:rFonts w:cs="ArialMT"/>
                <w:sz w:val="18"/>
                <w:szCs w:val="18"/>
              </w:rPr>
              <w:t>Mercury</w:t>
            </w:r>
          </w:p>
        </w:tc>
        <w:tc>
          <w:tcPr>
            <w:tcW w:w="6409" w:type="dxa"/>
            <w:shd w:val="clear" w:color="auto" w:fill="FFFFFF" w:themeFill="background1"/>
            <w:vAlign w:val="center"/>
          </w:tcPr>
          <w:p w14:paraId="6E92EF87" w14:textId="6E8602AA" w:rsidR="007C777A" w:rsidRPr="00047362" w:rsidRDefault="007C777A" w:rsidP="00320E4E">
            <w:pPr>
              <w:autoSpaceDE w:val="0"/>
              <w:autoSpaceDN w:val="0"/>
              <w:adjustRightInd w:val="0"/>
              <w:rPr>
                <w:rFonts w:cs="ArialMT"/>
                <w:sz w:val="18"/>
                <w:szCs w:val="18"/>
              </w:rPr>
            </w:pPr>
            <w:r w:rsidRPr="00047362">
              <w:rPr>
                <w:rFonts w:cs="ArialMT"/>
                <w:sz w:val="18"/>
                <w:szCs w:val="18"/>
              </w:rPr>
              <w:t>Acet</w:t>
            </w:r>
            <w:r w:rsidR="00320E4E" w:rsidRPr="00047362">
              <w:rPr>
                <w:rFonts w:cs="ArialMT"/>
                <w:sz w:val="18"/>
                <w:szCs w:val="18"/>
              </w:rPr>
              <w:t>y</w:t>
            </w:r>
            <w:r w:rsidRPr="00047362">
              <w:rPr>
                <w:rFonts w:cs="ArialMT"/>
                <w:sz w:val="18"/>
                <w:szCs w:val="18"/>
              </w:rPr>
              <w:t>len</w:t>
            </w:r>
            <w:r w:rsidR="00320E4E" w:rsidRPr="00047362">
              <w:rPr>
                <w:rFonts w:cs="ArialMT"/>
                <w:sz w:val="18"/>
                <w:szCs w:val="18"/>
              </w:rPr>
              <w:t>e</w:t>
            </w:r>
            <w:r w:rsidRPr="00047362">
              <w:rPr>
                <w:rFonts w:cs="ArialMT"/>
                <w:sz w:val="18"/>
                <w:szCs w:val="18"/>
              </w:rPr>
              <w:t xml:space="preserve">, </w:t>
            </w:r>
            <w:r w:rsidR="00320E4E" w:rsidRPr="00047362">
              <w:rPr>
                <w:rFonts w:cs="ArialMT"/>
                <w:sz w:val="18"/>
                <w:szCs w:val="18"/>
              </w:rPr>
              <w:t>ammonia</w:t>
            </w:r>
          </w:p>
        </w:tc>
      </w:tr>
      <w:tr w:rsidR="007C777A" w:rsidRPr="00047362" w14:paraId="031DF0D1" w14:textId="77777777" w:rsidTr="00611B2A">
        <w:trPr>
          <w:trHeight w:val="431"/>
        </w:trPr>
        <w:tc>
          <w:tcPr>
            <w:tcW w:w="2235" w:type="dxa"/>
            <w:shd w:val="clear" w:color="auto" w:fill="D9D9D9" w:themeFill="background1" w:themeFillShade="D9"/>
            <w:vAlign w:val="center"/>
          </w:tcPr>
          <w:p w14:paraId="7EDB79BD" w14:textId="56CAEA54" w:rsidR="007C777A" w:rsidRPr="00047362" w:rsidRDefault="009449EF" w:rsidP="00D141C0">
            <w:pPr>
              <w:autoSpaceDE w:val="0"/>
              <w:autoSpaceDN w:val="0"/>
              <w:adjustRightInd w:val="0"/>
              <w:rPr>
                <w:rFonts w:cs="ArialMT"/>
                <w:sz w:val="18"/>
                <w:szCs w:val="18"/>
              </w:rPr>
            </w:pPr>
            <w:r w:rsidRPr="00047362">
              <w:rPr>
                <w:rFonts w:cs="ArialMT"/>
                <w:sz w:val="18"/>
                <w:szCs w:val="18"/>
              </w:rPr>
              <w:t>Alkaline</w:t>
            </w:r>
            <w:r w:rsidR="00320E4E" w:rsidRPr="00047362">
              <w:rPr>
                <w:rFonts w:cs="ArialMT"/>
                <w:sz w:val="18"/>
                <w:szCs w:val="18"/>
              </w:rPr>
              <w:t xml:space="preserve"> metals</w:t>
            </w:r>
          </w:p>
        </w:tc>
        <w:tc>
          <w:tcPr>
            <w:tcW w:w="6409" w:type="dxa"/>
            <w:shd w:val="clear" w:color="auto" w:fill="D9D9D9" w:themeFill="background1" w:themeFillShade="D9"/>
            <w:vAlign w:val="center"/>
          </w:tcPr>
          <w:p w14:paraId="44DA3B33" w14:textId="6F9DD753" w:rsidR="007C777A" w:rsidRPr="00047362" w:rsidRDefault="00320E4E" w:rsidP="00320E4E">
            <w:pPr>
              <w:autoSpaceDE w:val="0"/>
              <w:autoSpaceDN w:val="0"/>
              <w:adjustRightInd w:val="0"/>
              <w:rPr>
                <w:rFonts w:cs="ArialMT"/>
                <w:sz w:val="18"/>
                <w:szCs w:val="18"/>
              </w:rPr>
            </w:pPr>
            <w:r w:rsidRPr="00047362">
              <w:rPr>
                <w:rFonts w:cs="ArialMT"/>
                <w:sz w:val="18"/>
                <w:szCs w:val="18"/>
              </w:rPr>
              <w:t>Water</w:t>
            </w:r>
            <w:r w:rsidR="00A100E9" w:rsidRPr="00047362">
              <w:rPr>
                <w:rFonts w:cs="ArialMT"/>
                <w:sz w:val="18"/>
                <w:szCs w:val="18"/>
              </w:rPr>
              <w:t xml:space="preserve">, </w:t>
            </w:r>
            <w:r w:rsidRPr="00047362">
              <w:rPr>
                <w:rFonts w:cs="ArialMT"/>
                <w:sz w:val="18"/>
                <w:szCs w:val="18"/>
              </w:rPr>
              <w:t>carbon dioxide</w:t>
            </w:r>
            <w:r w:rsidR="00A100E9" w:rsidRPr="00047362">
              <w:rPr>
                <w:rFonts w:cs="ArialMT"/>
                <w:sz w:val="18"/>
                <w:szCs w:val="18"/>
              </w:rPr>
              <w:t xml:space="preserve">, </w:t>
            </w:r>
            <w:r w:rsidRPr="00047362">
              <w:rPr>
                <w:rFonts w:cs="ArialMT"/>
                <w:sz w:val="18"/>
                <w:szCs w:val="18"/>
              </w:rPr>
              <w:t xml:space="preserve">carbon </w:t>
            </w:r>
            <w:r w:rsidR="009449EF" w:rsidRPr="00047362">
              <w:rPr>
                <w:rFonts w:cs="ArialMT"/>
                <w:sz w:val="18"/>
                <w:szCs w:val="18"/>
              </w:rPr>
              <w:t>tetrachloride</w:t>
            </w:r>
            <w:r w:rsidR="00A100E9" w:rsidRPr="00047362">
              <w:rPr>
                <w:rFonts w:cs="ArialMT"/>
                <w:sz w:val="18"/>
                <w:szCs w:val="18"/>
              </w:rPr>
              <w:t xml:space="preserve">, </w:t>
            </w:r>
            <w:r w:rsidRPr="00047362">
              <w:rPr>
                <w:rFonts w:cs="ArialMT"/>
                <w:sz w:val="18"/>
                <w:szCs w:val="18"/>
              </w:rPr>
              <w:t xml:space="preserve">chlorate </w:t>
            </w:r>
            <w:r w:rsidR="00A100E9" w:rsidRPr="00047362">
              <w:rPr>
                <w:rFonts w:cs="ArialMT"/>
                <w:sz w:val="18"/>
                <w:szCs w:val="18"/>
              </w:rPr>
              <w:t>h</w:t>
            </w:r>
            <w:r w:rsidRPr="00047362">
              <w:rPr>
                <w:rFonts w:cs="ArialMT"/>
                <w:sz w:val="18"/>
                <w:szCs w:val="18"/>
              </w:rPr>
              <w:t>y</w:t>
            </w:r>
            <w:r w:rsidR="00A100E9" w:rsidRPr="00047362">
              <w:rPr>
                <w:rFonts w:cs="ArialMT"/>
                <w:sz w:val="18"/>
                <w:szCs w:val="18"/>
              </w:rPr>
              <w:t>drocarbons c</w:t>
            </w:r>
            <w:r w:rsidRPr="00047362">
              <w:rPr>
                <w:rFonts w:cs="ArialMT"/>
                <w:sz w:val="18"/>
                <w:szCs w:val="18"/>
              </w:rPr>
              <w:t>h</w:t>
            </w:r>
            <w:r w:rsidR="00A100E9" w:rsidRPr="00047362">
              <w:rPr>
                <w:rFonts w:cs="ArialMT"/>
                <w:sz w:val="18"/>
                <w:szCs w:val="18"/>
              </w:rPr>
              <w:t>lora</w:t>
            </w:r>
            <w:r w:rsidRPr="00047362">
              <w:rPr>
                <w:rFonts w:cs="ArialMT"/>
                <w:sz w:val="18"/>
                <w:szCs w:val="18"/>
              </w:rPr>
              <w:t>te</w:t>
            </w:r>
            <w:r w:rsidR="00A100E9" w:rsidRPr="00047362">
              <w:rPr>
                <w:rFonts w:cs="ArialMT"/>
                <w:sz w:val="18"/>
                <w:szCs w:val="18"/>
              </w:rPr>
              <w:t>s, h</w:t>
            </w:r>
            <w:r w:rsidRPr="00047362">
              <w:rPr>
                <w:rFonts w:cs="ArialMT"/>
                <w:sz w:val="18"/>
                <w:szCs w:val="18"/>
              </w:rPr>
              <w:t>ydrogen</w:t>
            </w:r>
          </w:p>
        </w:tc>
      </w:tr>
      <w:tr w:rsidR="007C777A" w:rsidRPr="00047362" w14:paraId="2F16BF29" w14:textId="77777777" w:rsidTr="00611B2A">
        <w:trPr>
          <w:trHeight w:val="431"/>
        </w:trPr>
        <w:tc>
          <w:tcPr>
            <w:tcW w:w="2235" w:type="dxa"/>
            <w:shd w:val="clear" w:color="auto" w:fill="FFFFFF" w:themeFill="background1"/>
            <w:vAlign w:val="center"/>
          </w:tcPr>
          <w:p w14:paraId="6B64CEC4" w14:textId="6C2EC2F2" w:rsidR="007C777A" w:rsidRPr="00047362" w:rsidRDefault="00320E4E" w:rsidP="00D141C0">
            <w:pPr>
              <w:autoSpaceDE w:val="0"/>
              <w:autoSpaceDN w:val="0"/>
              <w:adjustRightInd w:val="0"/>
              <w:rPr>
                <w:rFonts w:cs="ArialMT"/>
                <w:sz w:val="18"/>
                <w:szCs w:val="18"/>
              </w:rPr>
            </w:pPr>
            <w:r w:rsidRPr="00047362">
              <w:rPr>
                <w:rFonts w:cs="ArialMT"/>
                <w:sz w:val="18"/>
                <w:szCs w:val="18"/>
              </w:rPr>
              <w:t>Ammonia nitrate</w:t>
            </w:r>
          </w:p>
        </w:tc>
        <w:tc>
          <w:tcPr>
            <w:tcW w:w="6409" w:type="dxa"/>
            <w:shd w:val="clear" w:color="auto" w:fill="FFFFFF" w:themeFill="background1"/>
            <w:vAlign w:val="center"/>
          </w:tcPr>
          <w:p w14:paraId="155D15B7" w14:textId="460EEF5F" w:rsidR="007C777A" w:rsidRPr="00047362" w:rsidRDefault="000C0EB8" w:rsidP="000C0EB8">
            <w:pPr>
              <w:autoSpaceDE w:val="0"/>
              <w:autoSpaceDN w:val="0"/>
              <w:adjustRightInd w:val="0"/>
              <w:rPr>
                <w:rFonts w:cs="ArialMT"/>
                <w:sz w:val="18"/>
                <w:szCs w:val="18"/>
              </w:rPr>
            </w:pPr>
            <w:r w:rsidRPr="00047362">
              <w:rPr>
                <w:rFonts w:cs="ArialMT"/>
                <w:sz w:val="18"/>
                <w:szCs w:val="18"/>
              </w:rPr>
              <w:t>Acids</w:t>
            </w:r>
            <w:r w:rsidR="00A100E9" w:rsidRPr="00047362">
              <w:rPr>
                <w:rFonts w:cs="ArialMT"/>
                <w:sz w:val="18"/>
                <w:szCs w:val="18"/>
              </w:rPr>
              <w:t xml:space="preserve">, </w:t>
            </w:r>
            <w:r w:rsidRPr="00047362">
              <w:rPr>
                <w:rFonts w:cs="ArialMT"/>
                <w:sz w:val="18"/>
                <w:szCs w:val="18"/>
              </w:rPr>
              <w:t>finely divided metals</w:t>
            </w:r>
            <w:r w:rsidR="00A100E9" w:rsidRPr="00047362">
              <w:rPr>
                <w:rFonts w:cs="ArialMT"/>
                <w:sz w:val="18"/>
                <w:szCs w:val="18"/>
              </w:rPr>
              <w:t xml:space="preserve">, </w:t>
            </w:r>
            <w:r w:rsidRPr="00047362">
              <w:rPr>
                <w:rFonts w:cs="ArialMT"/>
                <w:sz w:val="18"/>
                <w:szCs w:val="18"/>
              </w:rPr>
              <w:t>flammable liquids</w:t>
            </w:r>
            <w:r w:rsidR="00A100E9" w:rsidRPr="00047362">
              <w:rPr>
                <w:rFonts w:cs="ArialMT"/>
                <w:sz w:val="18"/>
                <w:szCs w:val="18"/>
              </w:rPr>
              <w:t>, nitrit</w:t>
            </w:r>
            <w:r w:rsidRPr="00047362">
              <w:rPr>
                <w:rFonts w:cs="ArialMT"/>
                <w:sz w:val="18"/>
                <w:szCs w:val="18"/>
              </w:rPr>
              <w:t>e</w:t>
            </w:r>
            <w:r w:rsidR="00A100E9" w:rsidRPr="00047362">
              <w:rPr>
                <w:rFonts w:cs="ArialMT"/>
                <w:sz w:val="18"/>
                <w:szCs w:val="18"/>
              </w:rPr>
              <w:t xml:space="preserve">s, </w:t>
            </w:r>
            <w:r w:rsidRPr="00047362">
              <w:rPr>
                <w:rFonts w:cs="ArialMT"/>
                <w:sz w:val="18"/>
                <w:szCs w:val="18"/>
              </w:rPr>
              <w:t>sulphur</w:t>
            </w:r>
            <w:r w:rsidR="00A100E9" w:rsidRPr="00047362">
              <w:rPr>
                <w:rFonts w:cs="ArialMT"/>
                <w:sz w:val="18"/>
                <w:szCs w:val="18"/>
              </w:rPr>
              <w:t xml:space="preserve">, </w:t>
            </w:r>
            <w:r w:rsidRPr="00047362">
              <w:rPr>
                <w:rFonts w:cs="ArialMT"/>
                <w:sz w:val="18"/>
                <w:szCs w:val="18"/>
              </w:rPr>
              <w:t>finely divide organic substances or fuels</w:t>
            </w:r>
          </w:p>
        </w:tc>
      </w:tr>
      <w:tr w:rsidR="007C777A" w:rsidRPr="00047362" w14:paraId="3F25E385" w14:textId="77777777" w:rsidTr="00611B2A">
        <w:trPr>
          <w:trHeight w:val="431"/>
        </w:trPr>
        <w:tc>
          <w:tcPr>
            <w:tcW w:w="2235" w:type="dxa"/>
            <w:shd w:val="clear" w:color="auto" w:fill="D9D9D9" w:themeFill="background1" w:themeFillShade="D9"/>
            <w:vAlign w:val="center"/>
          </w:tcPr>
          <w:p w14:paraId="16B04BC8" w14:textId="506378DF" w:rsidR="007C777A" w:rsidRPr="00047362" w:rsidRDefault="00320E4E" w:rsidP="00D141C0">
            <w:pPr>
              <w:autoSpaceDE w:val="0"/>
              <w:autoSpaceDN w:val="0"/>
              <w:adjustRightInd w:val="0"/>
              <w:rPr>
                <w:rFonts w:cs="ArialMT"/>
                <w:sz w:val="18"/>
                <w:szCs w:val="18"/>
              </w:rPr>
            </w:pPr>
            <w:r w:rsidRPr="00047362">
              <w:rPr>
                <w:rFonts w:cs="ArialMT"/>
                <w:sz w:val="18"/>
                <w:szCs w:val="18"/>
              </w:rPr>
              <w:t>Sodium nitrite</w:t>
            </w:r>
          </w:p>
        </w:tc>
        <w:tc>
          <w:tcPr>
            <w:tcW w:w="6409" w:type="dxa"/>
            <w:shd w:val="clear" w:color="auto" w:fill="D9D9D9" w:themeFill="background1" w:themeFillShade="D9"/>
            <w:vAlign w:val="center"/>
          </w:tcPr>
          <w:p w14:paraId="045800DD" w14:textId="3A9863C5" w:rsidR="007C777A" w:rsidRPr="00047362" w:rsidRDefault="000C0EB8" w:rsidP="000C0EB8">
            <w:pPr>
              <w:autoSpaceDE w:val="0"/>
              <w:autoSpaceDN w:val="0"/>
              <w:adjustRightInd w:val="0"/>
              <w:rPr>
                <w:rFonts w:cs="ArialMT"/>
                <w:sz w:val="18"/>
                <w:szCs w:val="18"/>
              </w:rPr>
            </w:pPr>
            <w:r w:rsidRPr="00047362">
              <w:rPr>
                <w:rFonts w:cs="ArialMT"/>
                <w:sz w:val="18"/>
                <w:szCs w:val="18"/>
              </w:rPr>
              <w:t>Ammonia nitrate</w:t>
            </w:r>
            <w:r w:rsidR="00A100E9" w:rsidRPr="00047362">
              <w:rPr>
                <w:rFonts w:cs="ArialMT"/>
                <w:sz w:val="18"/>
                <w:szCs w:val="18"/>
              </w:rPr>
              <w:t>, o</w:t>
            </w:r>
            <w:r w:rsidRPr="00047362">
              <w:rPr>
                <w:rFonts w:cs="ArialMT"/>
                <w:sz w:val="18"/>
                <w:szCs w:val="18"/>
              </w:rPr>
              <w:t>thers salts of ammonia</w:t>
            </w:r>
            <w:r w:rsidR="00A100E9" w:rsidRPr="00047362">
              <w:rPr>
                <w:rFonts w:cs="ArialMT"/>
                <w:sz w:val="18"/>
                <w:szCs w:val="18"/>
              </w:rPr>
              <w:t xml:space="preserve">, </w:t>
            </w:r>
            <w:r w:rsidRPr="00047362">
              <w:rPr>
                <w:rFonts w:cs="ArialMT"/>
                <w:sz w:val="18"/>
                <w:szCs w:val="18"/>
              </w:rPr>
              <w:t>acids</w:t>
            </w:r>
          </w:p>
        </w:tc>
      </w:tr>
      <w:tr w:rsidR="007C777A" w:rsidRPr="00047362" w14:paraId="3329EC77" w14:textId="77777777" w:rsidTr="00611B2A">
        <w:trPr>
          <w:trHeight w:val="431"/>
        </w:trPr>
        <w:tc>
          <w:tcPr>
            <w:tcW w:w="2235" w:type="dxa"/>
            <w:shd w:val="clear" w:color="auto" w:fill="FFFFFF" w:themeFill="background1"/>
            <w:vAlign w:val="center"/>
          </w:tcPr>
          <w:p w14:paraId="2B9638DD" w14:textId="4B574A8B" w:rsidR="007C777A" w:rsidRPr="00047362" w:rsidRDefault="00320E4E" w:rsidP="00D141C0">
            <w:pPr>
              <w:autoSpaceDE w:val="0"/>
              <w:autoSpaceDN w:val="0"/>
              <w:adjustRightInd w:val="0"/>
              <w:rPr>
                <w:rFonts w:cs="ArialMT"/>
                <w:sz w:val="18"/>
                <w:szCs w:val="18"/>
              </w:rPr>
            </w:pPr>
            <w:r w:rsidRPr="00047362">
              <w:rPr>
                <w:rFonts w:cs="ArialMT"/>
                <w:sz w:val="18"/>
                <w:szCs w:val="18"/>
              </w:rPr>
              <w:t>Calcium oxide</w:t>
            </w:r>
          </w:p>
        </w:tc>
        <w:tc>
          <w:tcPr>
            <w:tcW w:w="6409" w:type="dxa"/>
            <w:shd w:val="clear" w:color="auto" w:fill="FFFFFF" w:themeFill="background1"/>
            <w:vAlign w:val="center"/>
          </w:tcPr>
          <w:p w14:paraId="3D103E11" w14:textId="37D15AF4" w:rsidR="007C777A" w:rsidRPr="00047362" w:rsidRDefault="00320E4E" w:rsidP="00D141C0">
            <w:pPr>
              <w:autoSpaceDE w:val="0"/>
              <w:autoSpaceDN w:val="0"/>
              <w:adjustRightInd w:val="0"/>
              <w:rPr>
                <w:rFonts w:cs="ArialMT"/>
                <w:sz w:val="18"/>
                <w:szCs w:val="18"/>
              </w:rPr>
            </w:pPr>
            <w:r w:rsidRPr="00047362">
              <w:rPr>
                <w:rFonts w:cs="ArialMT"/>
                <w:sz w:val="18"/>
                <w:szCs w:val="18"/>
              </w:rPr>
              <w:t>Water</w:t>
            </w:r>
          </w:p>
        </w:tc>
      </w:tr>
      <w:tr w:rsidR="007C777A" w:rsidRPr="00047362" w14:paraId="6177D8E5" w14:textId="77777777" w:rsidTr="00611B2A">
        <w:trPr>
          <w:trHeight w:val="431"/>
        </w:trPr>
        <w:tc>
          <w:tcPr>
            <w:tcW w:w="2235" w:type="dxa"/>
            <w:shd w:val="clear" w:color="auto" w:fill="D9D9D9" w:themeFill="background1" w:themeFillShade="D9"/>
            <w:vAlign w:val="center"/>
          </w:tcPr>
          <w:p w14:paraId="6A616659" w14:textId="707D2FBF" w:rsidR="007C777A" w:rsidRPr="00047362" w:rsidRDefault="00320E4E" w:rsidP="00D141C0">
            <w:pPr>
              <w:autoSpaceDE w:val="0"/>
              <w:autoSpaceDN w:val="0"/>
              <w:adjustRightInd w:val="0"/>
              <w:rPr>
                <w:rFonts w:cs="ArialMT"/>
                <w:sz w:val="18"/>
                <w:szCs w:val="18"/>
              </w:rPr>
            </w:pPr>
            <w:r w:rsidRPr="00047362">
              <w:rPr>
                <w:rFonts w:cs="ArialMT"/>
                <w:sz w:val="18"/>
                <w:szCs w:val="18"/>
              </w:rPr>
              <w:t>Oxygen</w:t>
            </w:r>
          </w:p>
        </w:tc>
        <w:tc>
          <w:tcPr>
            <w:tcW w:w="6409" w:type="dxa"/>
            <w:shd w:val="clear" w:color="auto" w:fill="D9D9D9" w:themeFill="background1" w:themeFillShade="D9"/>
            <w:vAlign w:val="center"/>
          </w:tcPr>
          <w:p w14:paraId="35A04B5C" w14:textId="0791C2AA" w:rsidR="007C777A" w:rsidRPr="00047362" w:rsidRDefault="000C0EB8" w:rsidP="000C0EB8">
            <w:pPr>
              <w:autoSpaceDE w:val="0"/>
              <w:autoSpaceDN w:val="0"/>
              <w:adjustRightInd w:val="0"/>
              <w:rPr>
                <w:rFonts w:cs="ArialMT"/>
                <w:sz w:val="18"/>
                <w:szCs w:val="18"/>
              </w:rPr>
            </w:pPr>
            <w:r w:rsidRPr="00047362">
              <w:rPr>
                <w:rFonts w:cs="ArialMT"/>
                <w:sz w:val="18"/>
                <w:szCs w:val="18"/>
              </w:rPr>
              <w:t>Oils</w:t>
            </w:r>
            <w:r w:rsidR="00A100E9" w:rsidRPr="00047362">
              <w:rPr>
                <w:rFonts w:cs="ArialMT"/>
                <w:sz w:val="18"/>
                <w:szCs w:val="18"/>
              </w:rPr>
              <w:t xml:space="preserve">, </w:t>
            </w:r>
            <w:r w:rsidRPr="00047362">
              <w:rPr>
                <w:rFonts w:cs="ArialMT"/>
                <w:sz w:val="18"/>
                <w:szCs w:val="18"/>
              </w:rPr>
              <w:t>fats</w:t>
            </w:r>
            <w:r w:rsidR="00A100E9" w:rsidRPr="00047362">
              <w:rPr>
                <w:rFonts w:cs="ArialMT"/>
                <w:sz w:val="18"/>
                <w:szCs w:val="18"/>
              </w:rPr>
              <w:t xml:space="preserve">, </w:t>
            </w:r>
            <w:r w:rsidRPr="00047362">
              <w:rPr>
                <w:rFonts w:cs="ArialMT"/>
                <w:sz w:val="18"/>
                <w:szCs w:val="18"/>
              </w:rPr>
              <w:t>hydrogen</w:t>
            </w:r>
            <w:r w:rsidR="00A100E9" w:rsidRPr="00047362">
              <w:rPr>
                <w:rFonts w:cs="ArialMT"/>
                <w:sz w:val="18"/>
                <w:szCs w:val="18"/>
              </w:rPr>
              <w:t xml:space="preserve">, </w:t>
            </w:r>
            <w:r w:rsidRPr="00047362">
              <w:rPr>
                <w:rFonts w:cs="ArialMT"/>
                <w:sz w:val="18"/>
                <w:szCs w:val="18"/>
              </w:rPr>
              <w:t>flammable materials</w:t>
            </w:r>
          </w:p>
        </w:tc>
      </w:tr>
      <w:tr w:rsidR="00A100E9" w:rsidRPr="00047362" w14:paraId="7FEB96DD" w14:textId="77777777" w:rsidTr="00611B2A">
        <w:trPr>
          <w:trHeight w:val="431"/>
        </w:trPr>
        <w:tc>
          <w:tcPr>
            <w:tcW w:w="2235" w:type="dxa"/>
            <w:shd w:val="clear" w:color="auto" w:fill="FFFFFF" w:themeFill="background1"/>
            <w:vAlign w:val="center"/>
          </w:tcPr>
          <w:p w14:paraId="551EAAC2" w14:textId="5996AD02" w:rsidR="00A100E9" w:rsidRPr="00047362" w:rsidRDefault="00320E4E" w:rsidP="00D141C0">
            <w:pPr>
              <w:autoSpaceDE w:val="0"/>
              <w:autoSpaceDN w:val="0"/>
              <w:adjustRightInd w:val="0"/>
              <w:rPr>
                <w:rFonts w:cs="ArialMT"/>
                <w:sz w:val="18"/>
                <w:szCs w:val="18"/>
              </w:rPr>
            </w:pPr>
            <w:r w:rsidRPr="00047362">
              <w:rPr>
                <w:rFonts w:cs="ArialMT"/>
                <w:sz w:val="18"/>
                <w:szCs w:val="18"/>
              </w:rPr>
              <w:t>Perchlorates</w:t>
            </w:r>
          </w:p>
        </w:tc>
        <w:tc>
          <w:tcPr>
            <w:tcW w:w="6409" w:type="dxa"/>
            <w:shd w:val="clear" w:color="auto" w:fill="FFFFFF" w:themeFill="background1"/>
            <w:vAlign w:val="center"/>
          </w:tcPr>
          <w:p w14:paraId="1489A780" w14:textId="0E64B010" w:rsidR="00A100E9" w:rsidRPr="00047362" w:rsidRDefault="00AB6B21" w:rsidP="00AB6B21">
            <w:pPr>
              <w:autoSpaceDE w:val="0"/>
              <w:autoSpaceDN w:val="0"/>
              <w:adjustRightInd w:val="0"/>
              <w:rPr>
                <w:rFonts w:cs="ArialMT"/>
                <w:sz w:val="18"/>
                <w:szCs w:val="18"/>
              </w:rPr>
            </w:pPr>
            <w:r w:rsidRPr="00047362">
              <w:rPr>
                <w:rFonts w:cs="ArialMT"/>
                <w:sz w:val="18"/>
                <w:szCs w:val="18"/>
              </w:rPr>
              <w:t>Acetic anhydride</w:t>
            </w:r>
            <w:r w:rsidR="00A100E9" w:rsidRPr="00047362">
              <w:rPr>
                <w:rFonts w:cs="ArialMT"/>
                <w:sz w:val="18"/>
                <w:szCs w:val="18"/>
              </w:rPr>
              <w:t xml:space="preserve">, </w:t>
            </w:r>
            <w:r w:rsidRPr="00047362">
              <w:rPr>
                <w:rFonts w:cs="ArialMT"/>
                <w:sz w:val="18"/>
                <w:szCs w:val="18"/>
              </w:rPr>
              <w:t>bismuth and bismuth alloys</w:t>
            </w:r>
            <w:r w:rsidR="00A100E9" w:rsidRPr="00047362">
              <w:rPr>
                <w:rFonts w:cs="ArialMT"/>
                <w:sz w:val="18"/>
                <w:szCs w:val="18"/>
              </w:rPr>
              <w:t xml:space="preserve">, </w:t>
            </w:r>
            <w:r w:rsidRPr="00047362">
              <w:rPr>
                <w:rFonts w:cs="ArialMT"/>
                <w:sz w:val="18"/>
                <w:szCs w:val="18"/>
              </w:rPr>
              <w:t>alcohols</w:t>
            </w:r>
            <w:r w:rsidR="00A100E9" w:rsidRPr="00047362">
              <w:rPr>
                <w:rFonts w:cs="ArialMT"/>
                <w:sz w:val="18"/>
                <w:szCs w:val="18"/>
              </w:rPr>
              <w:t>, pape</w:t>
            </w:r>
            <w:r w:rsidRPr="00047362">
              <w:rPr>
                <w:rFonts w:cs="ArialMT"/>
                <w:sz w:val="18"/>
                <w:szCs w:val="18"/>
              </w:rPr>
              <w:t>r</w:t>
            </w:r>
            <w:r w:rsidR="00A100E9" w:rsidRPr="00047362">
              <w:rPr>
                <w:rFonts w:cs="ArialMT"/>
                <w:sz w:val="18"/>
                <w:szCs w:val="18"/>
              </w:rPr>
              <w:t xml:space="preserve">, </w:t>
            </w:r>
            <w:r w:rsidRPr="00047362">
              <w:rPr>
                <w:rFonts w:cs="ArialMT"/>
                <w:sz w:val="18"/>
                <w:szCs w:val="18"/>
              </w:rPr>
              <w:t>woods</w:t>
            </w:r>
            <w:r w:rsidR="00A100E9" w:rsidRPr="00047362">
              <w:rPr>
                <w:rFonts w:cs="ArialMT"/>
                <w:sz w:val="18"/>
                <w:szCs w:val="18"/>
              </w:rPr>
              <w:t xml:space="preserve">, </w:t>
            </w:r>
            <w:r w:rsidRPr="00047362">
              <w:rPr>
                <w:rFonts w:cs="ArialMT"/>
                <w:sz w:val="18"/>
                <w:szCs w:val="18"/>
              </w:rPr>
              <w:t>fat</w:t>
            </w:r>
            <w:r w:rsidR="00A100E9" w:rsidRPr="00047362">
              <w:rPr>
                <w:rFonts w:cs="ArialMT"/>
                <w:sz w:val="18"/>
                <w:szCs w:val="18"/>
              </w:rPr>
              <w:t xml:space="preserve">s, </w:t>
            </w:r>
            <w:r w:rsidRPr="00047362">
              <w:rPr>
                <w:rFonts w:cs="ArialMT"/>
                <w:sz w:val="18"/>
                <w:szCs w:val="18"/>
              </w:rPr>
              <w:t>oil</w:t>
            </w:r>
            <w:r w:rsidR="00A100E9" w:rsidRPr="00047362">
              <w:rPr>
                <w:rFonts w:cs="ArialMT"/>
                <w:sz w:val="18"/>
                <w:szCs w:val="18"/>
              </w:rPr>
              <w:t xml:space="preserve">s, </w:t>
            </w:r>
            <w:r w:rsidRPr="00047362">
              <w:rPr>
                <w:rFonts w:cs="ArialMT"/>
                <w:sz w:val="18"/>
                <w:szCs w:val="18"/>
              </w:rPr>
              <w:t>acid</w:t>
            </w:r>
            <w:r w:rsidR="00A100E9" w:rsidRPr="00047362">
              <w:rPr>
                <w:rFonts w:cs="ArialMT"/>
                <w:sz w:val="18"/>
                <w:szCs w:val="18"/>
              </w:rPr>
              <w:t xml:space="preserve">s, </w:t>
            </w:r>
            <w:r w:rsidRPr="00047362">
              <w:rPr>
                <w:rFonts w:cs="ArialMT"/>
                <w:sz w:val="18"/>
                <w:szCs w:val="18"/>
              </w:rPr>
              <w:t>fuels materials</w:t>
            </w:r>
          </w:p>
        </w:tc>
      </w:tr>
      <w:tr w:rsidR="00A100E9" w:rsidRPr="00047362" w14:paraId="669B902C" w14:textId="77777777" w:rsidTr="00611B2A">
        <w:trPr>
          <w:trHeight w:val="431"/>
        </w:trPr>
        <w:tc>
          <w:tcPr>
            <w:tcW w:w="2235" w:type="dxa"/>
            <w:shd w:val="clear" w:color="auto" w:fill="D9D9D9" w:themeFill="background1" w:themeFillShade="D9"/>
            <w:vAlign w:val="center"/>
          </w:tcPr>
          <w:p w14:paraId="7951A73F" w14:textId="51C83C75" w:rsidR="00A100E9" w:rsidRPr="00047362" w:rsidRDefault="00A100E9" w:rsidP="00320E4E">
            <w:pPr>
              <w:autoSpaceDE w:val="0"/>
              <w:autoSpaceDN w:val="0"/>
              <w:adjustRightInd w:val="0"/>
              <w:rPr>
                <w:rFonts w:cs="ArialMT"/>
                <w:sz w:val="18"/>
                <w:szCs w:val="18"/>
              </w:rPr>
            </w:pPr>
            <w:r w:rsidRPr="00047362">
              <w:rPr>
                <w:rFonts w:cs="ArialMT"/>
                <w:sz w:val="18"/>
                <w:szCs w:val="18"/>
              </w:rPr>
              <w:t>P</w:t>
            </w:r>
            <w:r w:rsidR="00320E4E" w:rsidRPr="00047362">
              <w:rPr>
                <w:rFonts w:cs="ArialMT"/>
                <w:sz w:val="18"/>
                <w:szCs w:val="18"/>
              </w:rPr>
              <w:t>otassium p</w:t>
            </w:r>
            <w:r w:rsidRPr="00047362">
              <w:rPr>
                <w:rFonts w:cs="ArialMT"/>
                <w:sz w:val="18"/>
                <w:szCs w:val="18"/>
              </w:rPr>
              <w:t>ermanganat</w:t>
            </w:r>
            <w:r w:rsidR="00320E4E" w:rsidRPr="00047362">
              <w:rPr>
                <w:rFonts w:cs="ArialMT"/>
                <w:sz w:val="18"/>
                <w:szCs w:val="18"/>
              </w:rPr>
              <w:t>e</w:t>
            </w:r>
          </w:p>
        </w:tc>
        <w:tc>
          <w:tcPr>
            <w:tcW w:w="6409" w:type="dxa"/>
            <w:shd w:val="clear" w:color="auto" w:fill="D9D9D9" w:themeFill="background1" w:themeFillShade="D9"/>
            <w:vAlign w:val="center"/>
          </w:tcPr>
          <w:p w14:paraId="4C8A0982" w14:textId="2B238D1E" w:rsidR="00A100E9" w:rsidRPr="00047362" w:rsidRDefault="00AB6B21" w:rsidP="00AB6B21">
            <w:pPr>
              <w:autoSpaceDE w:val="0"/>
              <w:autoSpaceDN w:val="0"/>
              <w:adjustRightInd w:val="0"/>
              <w:rPr>
                <w:rFonts w:cs="ArialMT"/>
                <w:sz w:val="18"/>
                <w:szCs w:val="18"/>
              </w:rPr>
            </w:pPr>
            <w:r w:rsidRPr="00047362">
              <w:rPr>
                <w:rFonts w:cs="ArialMT"/>
                <w:sz w:val="18"/>
                <w:szCs w:val="18"/>
              </w:rPr>
              <w:t>Glycerol</w:t>
            </w:r>
            <w:r w:rsidR="00A100E9" w:rsidRPr="00047362">
              <w:rPr>
                <w:rFonts w:cs="ArialMT"/>
                <w:sz w:val="18"/>
                <w:szCs w:val="18"/>
              </w:rPr>
              <w:t xml:space="preserve">, </w:t>
            </w:r>
            <w:r w:rsidRPr="00047362">
              <w:rPr>
                <w:rFonts w:cs="ArialMT"/>
                <w:sz w:val="18"/>
                <w:szCs w:val="18"/>
              </w:rPr>
              <w:t>ethylene glycol</w:t>
            </w:r>
            <w:r w:rsidR="00A100E9" w:rsidRPr="00047362">
              <w:rPr>
                <w:rFonts w:cs="ArialMT"/>
                <w:sz w:val="18"/>
                <w:szCs w:val="18"/>
              </w:rPr>
              <w:t xml:space="preserve">, </w:t>
            </w:r>
            <w:r w:rsidR="009449EF" w:rsidRPr="00047362">
              <w:rPr>
                <w:rFonts w:cs="ArialMT"/>
                <w:sz w:val="18"/>
                <w:szCs w:val="18"/>
              </w:rPr>
              <w:t>benzaldehyde</w:t>
            </w:r>
            <w:r w:rsidR="00A100E9" w:rsidRPr="00047362">
              <w:rPr>
                <w:rFonts w:cs="ArialMT"/>
                <w:sz w:val="18"/>
                <w:szCs w:val="18"/>
              </w:rPr>
              <w:t xml:space="preserve">, </w:t>
            </w:r>
            <w:r w:rsidRPr="00047362">
              <w:rPr>
                <w:rFonts w:cs="ArialMT"/>
                <w:sz w:val="18"/>
                <w:szCs w:val="18"/>
              </w:rPr>
              <w:t>sulphuric acid</w:t>
            </w:r>
          </w:p>
        </w:tc>
      </w:tr>
      <w:tr w:rsidR="00A100E9" w:rsidRPr="00047362" w14:paraId="7C3E2B3D" w14:textId="77777777" w:rsidTr="00611B2A">
        <w:trPr>
          <w:trHeight w:val="431"/>
        </w:trPr>
        <w:tc>
          <w:tcPr>
            <w:tcW w:w="2235" w:type="dxa"/>
            <w:shd w:val="clear" w:color="auto" w:fill="FFFFFF" w:themeFill="background1"/>
            <w:vAlign w:val="center"/>
          </w:tcPr>
          <w:p w14:paraId="78F6E0EA" w14:textId="61AB5EEF" w:rsidR="00A100E9" w:rsidRPr="00047362" w:rsidRDefault="00320E4E" w:rsidP="00320E4E">
            <w:pPr>
              <w:autoSpaceDE w:val="0"/>
              <w:autoSpaceDN w:val="0"/>
              <w:adjustRightInd w:val="0"/>
              <w:rPr>
                <w:rFonts w:cs="ArialMT"/>
                <w:sz w:val="18"/>
                <w:szCs w:val="18"/>
              </w:rPr>
            </w:pPr>
            <w:r w:rsidRPr="00047362">
              <w:rPr>
                <w:rFonts w:cs="ArialMT"/>
                <w:sz w:val="18"/>
                <w:szCs w:val="18"/>
              </w:rPr>
              <w:t>Hydrogen peroxide</w:t>
            </w:r>
          </w:p>
        </w:tc>
        <w:tc>
          <w:tcPr>
            <w:tcW w:w="6409" w:type="dxa"/>
            <w:shd w:val="clear" w:color="auto" w:fill="FFFFFF" w:themeFill="background1"/>
            <w:vAlign w:val="center"/>
          </w:tcPr>
          <w:p w14:paraId="321F77A8" w14:textId="61E2AD4D" w:rsidR="00A100E9" w:rsidRPr="00047362" w:rsidRDefault="00BF7BFF" w:rsidP="00BF7BFF">
            <w:pPr>
              <w:autoSpaceDE w:val="0"/>
              <w:autoSpaceDN w:val="0"/>
              <w:adjustRightInd w:val="0"/>
              <w:rPr>
                <w:rFonts w:cs="ArialMT"/>
                <w:sz w:val="18"/>
                <w:szCs w:val="18"/>
              </w:rPr>
            </w:pPr>
            <w:r w:rsidRPr="00047362">
              <w:rPr>
                <w:rFonts w:cs="ArialMT"/>
                <w:sz w:val="18"/>
                <w:szCs w:val="18"/>
              </w:rPr>
              <w:t>Copper</w:t>
            </w:r>
            <w:r w:rsidR="00A100E9" w:rsidRPr="00047362">
              <w:rPr>
                <w:rFonts w:cs="ArialMT"/>
                <w:sz w:val="18"/>
                <w:szCs w:val="18"/>
              </w:rPr>
              <w:t xml:space="preserve">, </w:t>
            </w:r>
            <w:r w:rsidRPr="00047362">
              <w:rPr>
                <w:rFonts w:cs="ArialMT"/>
                <w:sz w:val="18"/>
                <w:szCs w:val="18"/>
              </w:rPr>
              <w:t>chromium</w:t>
            </w:r>
            <w:r w:rsidR="00A100E9" w:rsidRPr="00047362">
              <w:rPr>
                <w:rFonts w:cs="ArialMT"/>
                <w:sz w:val="18"/>
                <w:szCs w:val="18"/>
              </w:rPr>
              <w:t xml:space="preserve">, </w:t>
            </w:r>
            <w:r w:rsidRPr="00047362">
              <w:rPr>
                <w:rFonts w:cs="ArialMT"/>
                <w:sz w:val="18"/>
                <w:szCs w:val="18"/>
              </w:rPr>
              <w:t>iron</w:t>
            </w:r>
            <w:r w:rsidR="00A100E9" w:rsidRPr="00047362">
              <w:rPr>
                <w:rFonts w:cs="ArialMT"/>
                <w:sz w:val="18"/>
                <w:szCs w:val="18"/>
              </w:rPr>
              <w:t xml:space="preserve">, </w:t>
            </w:r>
            <w:r w:rsidRPr="00047362">
              <w:rPr>
                <w:rFonts w:cs="ArialMT"/>
                <w:sz w:val="18"/>
                <w:szCs w:val="18"/>
              </w:rPr>
              <w:t>most of metals</w:t>
            </w:r>
            <w:r w:rsidR="00A100E9" w:rsidRPr="00047362">
              <w:rPr>
                <w:rFonts w:cs="ArialMT"/>
                <w:sz w:val="18"/>
                <w:szCs w:val="18"/>
              </w:rPr>
              <w:t xml:space="preserve"> </w:t>
            </w:r>
            <w:r w:rsidRPr="00047362">
              <w:rPr>
                <w:rFonts w:cs="ArialMT"/>
                <w:sz w:val="18"/>
                <w:szCs w:val="18"/>
              </w:rPr>
              <w:t>and their salts</w:t>
            </w:r>
            <w:r w:rsidR="00A100E9" w:rsidRPr="00047362">
              <w:rPr>
                <w:rFonts w:cs="ArialMT"/>
                <w:sz w:val="18"/>
                <w:szCs w:val="18"/>
              </w:rPr>
              <w:t xml:space="preserve">, </w:t>
            </w:r>
            <w:r w:rsidRPr="00047362">
              <w:rPr>
                <w:rFonts w:cs="ArialMT"/>
                <w:sz w:val="18"/>
                <w:szCs w:val="18"/>
              </w:rPr>
              <w:t>alcohols</w:t>
            </w:r>
            <w:r w:rsidR="00A100E9" w:rsidRPr="00047362">
              <w:rPr>
                <w:rFonts w:cs="ArialMT"/>
                <w:sz w:val="18"/>
                <w:szCs w:val="18"/>
              </w:rPr>
              <w:t xml:space="preserve">, </w:t>
            </w:r>
            <w:r w:rsidRPr="00047362">
              <w:rPr>
                <w:rFonts w:cs="ArialMT"/>
                <w:sz w:val="18"/>
                <w:szCs w:val="18"/>
              </w:rPr>
              <w:t>organic matter</w:t>
            </w:r>
            <w:r w:rsidR="00A100E9" w:rsidRPr="00047362">
              <w:rPr>
                <w:rFonts w:cs="ArialMT"/>
                <w:sz w:val="18"/>
                <w:szCs w:val="18"/>
              </w:rPr>
              <w:t xml:space="preserve">, </w:t>
            </w:r>
            <w:r w:rsidRPr="00047362">
              <w:rPr>
                <w:rFonts w:cs="ArialMT"/>
                <w:sz w:val="18"/>
                <w:szCs w:val="18"/>
              </w:rPr>
              <w:t>aniline</w:t>
            </w:r>
            <w:r w:rsidR="00A100E9" w:rsidRPr="00047362">
              <w:rPr>
                <w:rFonts w:cs="ArialMT"/>
                <w:sz w:val="18"/>
                <w:szCs w:val="18"/>
              </w:rPr>
              <w:t xml:space="preserve">, </w:t>
            </w:r>
            <w:r w:rsidR="009449EF" w:rsidRPr="00047362">
              <w:rPr>
                <w:rFonts w:cs="ArialMT"/>
                <w:sz w:val="18"/>
                <w:szCs w:val="18"/>
              </w:rPr>
              <w:t>nitromethane</w:t>
            </w:r>
            <w:r w:rsidR="00A100E9" w:rsidRPr="00047362">
              <w:rPr>
                <w:rFonts w:cs="ArialMT"/>
                <w:sz w:val="18"/>
                <w:szCs w:val="18"/>
              </w:rPr>
              <w:t xml:space="preserve">, </w:t>
            </w:r>
            <w:r w:rsidRPr="00047362">
              <w:rPr>
                <w:rFonts w:cs="ArialMT"/>
                <w:sz w:val="18"/>
                <w:szCs w:val="18"/>
              </w:rPr>
              <w:t>flammable liquids</w:t>
            </w:r>
            <w:r w:rsidR="00A100E9" w:rsidRPr="00047362">
              <w:rPr>
                <w:rFonts w:cs="ArialMT"/>
                <w:sz w:val="18"/>
                <w:szCs w:val="18"/>
              </w:rPr>
              <w:t xml:space="preserve">, </w:t>
            </w:r>
            <w:r w:rsidRPr="00047362">
              <w:rPr>
                <w:rFonts w:cs="ArialMT"/>
                <w:sz w:val="18"/>
                <w:szCs w:val="18"/>
              </w:rPr>
              <w:t>fuels substances</w:t>
            </w:r>
          </w:p>
        </w:tc>
      </w:tr>
      <w:tr w:rsidR="00A100E9" w:rsidRPr="00047362" w14:paraId="6F3FF7E2" w14:textId="77777777" w:rsidTr="00611B2A">
        <w:trPr>
          <w:trHeight w:val="431"/>
        </w:trPr>
        <w:tc>
          <w:tcPr>
            <w:tcW w:w="2235" w:type="dxa"/>
            <w:shd w:val="clear" w:color="auto" w:fill="D9D9D9" w:themeFill="background1" w:themeFillShade="D9"/>
            <w:vAlign w:val="center"/>
          </w:tcPr>
          <w:p w14:paraId="252C3042" w14:textId="2997F951" w:rsidR="00A100E9" w:rsidRPr="00047362" w:rsidRDefault="00320E4E" w:rsidP="00320E4E">
            <w:pPr>
              <w:autoSpaceDE w:val="0"/>
              <w:autoSpaceDN w:val="0"/>
              <w:adjustRightInd w:val="0"/>
              <w:rPr>
                <w:rFonts w:cs="ArialMT"/>
                <w:sz w:val="18"/>
                <w:szCs w:val="18"/>
              </w:rPr>
            </w:pPr>
            <w:r w:rsidRPr="00047362">
              <w:rPr>
                <w:rFonts w:cs="ArialMT"/>
                <w:sz w:val="18"/>
                <w:szCs w:val="18"/>
              </w:rPr>
              <w:t>Sodium peroxide</w:t>
            </w:r>
          </w:p>
        </w:tc>
        <w:tc>
          <w:tcPr>
            <w:tcW w:w="6409" w:type="dxa"/>
            <w:shd w:val="clear" w:color="auto" w:fill="D9D9D9" w:themeFill="background1" w:themeFillShade="D9"/>
            <w:vAlign w:val="center"/>
          </w:tcPr>
          <w:p w14:paraId="2B441E02" w14:textId="5C26421F" w:rsidR="00A100E9" w:rsidRPr="00047362" w:rsidRDefault="00BF7BFF" w:rsidP="00BF7BFF">
            <w:pPr>
              <w:autoSpaceDE w:val="0"/>
              <w:autoSpaceDN w:val="0"/>
              <w:adjustRightInd w:val="0"/>
              <w:rPr>
                <w:rFonts w:cs="ArialMT"/>
                <w:sz w:val="18"/>
                <w:szCs w:val="18"/>
              </w:rPr>
            </w:pPr>
            <w:r w:rsidRPr="00047362">
              <w:rPr>
                <w:rFonts w:cs="ArialMT"/>
                <w:sz w:val="18"/>
                <w:szCs w:val="18"/>
              </w:rPr>
              <w:t>All oxidizing substances like ethanol</w:t>
            </w:r>
            <w:r w:rsidR="00A100E9" w:rsidRPr="00047362">
              <w:rPr>
                <w:rFonts w:cs="ArialMT"/>
                <w:sz w:val="18"/>
                <w:szCs w:val="18"/>
              </w:rPr>
              <w:t>, met</w:t>
            </w:r>
            <w:r w:rsidRPr="00047362">
              <w:rPr>
                <w:rFonts w:cs="ArialMT"/>
                <w:sz w:val="18"/>
                <w:szCs w:val="18"/>
              </w:rPr>
              <w:t>h</w:t>
            </w:r>
            <w:r w:rsidR="00A100E9" w:rsidRPr="00047362">
              <w:rPr>
                <w:rFonts w:cs="ArialMT"/>
                <w:sz w:val="18"/>
                <w:szCs w:val="18"/>
              </w:rPr>
              <w:t xml:space="preserve">anol, </w:t>
            </w:r>
            <w:r w:rsidRPr="00047362">
              <w:rPr>
                <w:rFonts w:cs="ArialMT"/>
                <w:sz w:val="18"/>
                <w:szCs w:val="18"/>
              </w:rPr>
              <w:t>glacial acetic acid</w:t>
            </w:r>
            <w:r w:rsidR="00A100E9" w:rsidRPr="00047362">
              <w:rPr>
                <w:rFonts w:cs="ArialMT"/>
                <w:sz w:val="18"/>
                <w:szCs w:val="18"/>
              </w:rPr>
              <w:t xml:space="preserve">, </w:t>
            </w:r>
            <w:r w:rsidRPr="00047362">
              <w:rPr>
                <w:rFonts w:cs="ArialMT"/>
                <w:sz w:val="18"/>
                <w:szCs w:val="18"/>
              </w:rPr>
              <w:t>acetic anhydride</w:t>
            </w:r>
            <w:r w:rsidR="00A100E9" w:rsidRPr="00047362">
              <w:rPr>
                <w:rFonts w:cs="ArialMT"/>
                <w:sz w:val="18"/>
                <w:szCs w:val="18"/>
              </w:rPr>
              <w:t xml:space="preserve">, </w:t>
            </w:r>
            <w:r w:rsidRPr="00047362">
              <w:rPr>
                <w:rFonts w:cs="ArialMT"/>
                <w:sz w:val="18"/>
                <w:szCs w:val="18"/>
              </w:rPr>
              <w:t>benzaldehyde</w:t>
            </w:r>
            <w:r w:rsidR="00A100E9" w:rsidRPr="00047362">
              <w:rPr>
                <w:rFonts w:cs="ArialMT"/>
                <w:sz w:val="18"/>
                <w:szCs w:val="18"/>
              </w:rPr>
              <w:t xml:space="preserve">, </w:t>
            </w:r>
            <w:r w:rsidRPr="00047362">
              <w:rPr>
                <w:rFonts w:cs="ArialMT"/>
                <w:sz w:val="18"/>
                <w:szCs w:val="18"/>
              </w:rPr>
              <w:t>carbon disulphide</w:t>
            </w:r>
            <w:r w:rsidR="00A100E9" w:rsidRPr="00047362">
              <w:rPr>
                <w:rFonts w:cs="ArialMT"/>
                <w:sz w:val="18"/>
                <w:szCs w:val="18"/>
              </w:rPr>
              <w:t>, gl</w:t>
            </w:r>
            <w:r w:rsidRPr="00047362">
              <w:rPr>
                <w:rFonts w:cs="ArialMT"/>
                <w:sz w:val="18"/>
                <w:szCs w:val="18"/>
              </w:rPr>
              <w:t>y</w:t>
            </w:r>
            <w:r w:rsidR="00A100E9" w:rsidRPr="00047362">
              <w:rPr>
                <w:rFonts w:cs="ArialMT"/>
                <w:sz w:val="18"/>
                <w:szCs w:val="18"/>
              </w:rPr>
              <w:t xml:space="preserve">cerol, </w:t>
            </w:r>
            <w:r w:rsidR="009449EF" w:rsidRPr="00047362">
              <w:rPr>
                <w:rFonts w:cs="ArialMT"/>
                <w:sz w:val="18"/>
                <w:szCs w:val="18"/>
              </w:rPr>
              <w:t>ethylene</w:t>
            </w:r>
            <w:r w:rsidR="00A100E9" w:rsidRPr="00047362">
              <w:rPr>
                <w:rFonts w:cs="ArialMT"/>
                <w:sz w:val="18"/>
                <w:szCs w:val="18"/>
              </w:rPr>
              <w:t xml:space="preserve"> gl</w:t>
            </w:r>
            <w:r w:rsidRPr="00047362">
              <w:rPr>
                <w:rFonts w:cs="ArialMT"/>
                <w:sz w:val="18"/>
                <w:szCs w:val="18"/>
              </w:rPr>
              <w:t>y</w:t>
            </w:r>
            <w:r w:rsidR="00A100E9" w:rsidRPr="00047362">
              <w:rPr>
                <w:rFonts w:cs="ArialMT"/>
                <w:sz w:val="18"/>
                <w:szCs w:val="18"/>
              </w:rPr>
              <w:t xml:space="preserve">col, </w:t>
            </w:r>
            <w:r w:rsidRPr="00047362">
              <w:rPr>
                <w:rFonts w:cs="ArialMT"/>
                <w:sz w:val="18"/>
                <w:szCs w:val="18"/>
              </w:rPr>
              <w:t>ethyl acetate</w:t>
            </w:r>
            <w:r w:rsidR="00A100E9" w:rsidRPr="00047362">
              <w:rPr>
                <w:rFonts w:cs="ArialMT"/>
                <w:sz w:val="18"/>
                <w:szCs w:val="18"/>
              </w:rPr>
              <w:t xml:space="preserve">, </w:t>
            </w:r>
            <w:r w:rsidRPr="00047362">
              <w:rPr>
                <w:rFonts w:cs="ArialMT"/>
                <w:sz w:val="18"/>
                <w:szCs w:val="18"/>
              </w:rPr>
              <w:t>Methyl acetate</w:t>
            </w:r>
            <w:r w:rsidR="00A100E9" w:rsidRPr="00047362">
              <w:rPr>
                <w:rFonts w:cs="ArialMT"/>
                <w:sz w:val="18"/>
                <w:szCs w:val="18"/>
              </w:rPr>
              <w:t>, furfural</w:t>
            </w:r>
          </w:p>
        </w:tc>
      </w:tr>
      <w:tr w:rsidR="00A100E9" w:rsidRPr="00047362" w14:paraId="257B4A78" w14:textId="77777777" w:rsidTr="00611B2A">
        <w:trPr>
          <w:trHeight w:val="431"/>
        </w:trPr>
        <w:tc>
          <w:tcPr>
            <w:tcW w:w="2235" w:type="dxa"/>
            <w:shd w:val="clear" w:color="auto" w:fill="FFFFFF" w:themeFill="background1"/>
            <w:vAlign w:val="center"/>
          </w:tcPr>
          <w:p w14:paraId="04158C0C" w14:textId="02FD23B3" w:rsidR="00A100E9" w:rsidRPr="00047362" w:rsidRDefault="00A100E9" w:rsidP="00320E4E">
            <w:pPr>
              <w:autoSpaceDE w:val="0"/>
              <w:autoSpaceDN w:val="0"/>
              <w:adjustRightInd w:val="0"/>
              <w:rPr>
                <w:rFonts w:cs="ArialMT"/>
                <w:sz w:val="18"/>
                <w:szCs w:val="18"/>
              </w:rPr>
            </w:pPr>
            <w:r w:rsidRPr="00047362">
              <w:rPr>
                <w:rFonts w:cs="ArialMT"/>
                <w:sz w:val="18"/>
                <w:szCs w:val="18"/>
              </w:rPr>
              <w:t>P</w:t>
            </w:r>
            <w:r w:rsidR="00320E4E" w:rsidRPr="00047362">
              <w:rPr>
                <w:rFonts w:cs="ArialMT"/>
                <w:sz w:val="18"/>
                <w:szCs w:val="18"/>
              </w:rPr>
              <w:t>hosphorous p</w:t>
            </w:r>
            <w:r w:rsidRPr="00047362">
              <w:rPr>
                <w:rFonts w:cs="ArialMT"/>
                <w:sz w:val="18"/>
                <w:szCs w:val="18"/>
              </w:rPr>
              <w:t>ent</w:t>
            </w:r>
            <w:r w:rsidR="00320E4E" w:rsidRPr="00047362">
              <w:rPr>
                <w:rFonts w:cs="ArialMT"/>
                <w:sz w:val="18"/>
                <w:szCs w:val="18"/>
              </w:rPr>
              <w:t>o</w:t>
            </w:r>
            <w:r w:rsidRPr="00047362">
              <w:rPr>
                <w:rFonts w:cs="ArialMT"/>
                <w:sz w:val="18"/>
                <w:szCs w:val="18"/>
              </w:rPr>
              <w:t>xid</w:t>
            </w:r>
            <w:r w:rsidR="00320E4E" w:rsidRPr="00047362">
              <w:rPr>
                <w:rFonts w:cs="ArialMT"/>
                <w:sz w:val="18"/>
                <w:szCs w:val="18"/>
              </w:rPr>
              <w:t>e</w:t>
            </w:r>
          </w:p>
        </w:tc>
        <w:tc>
          <w:tcPr>
            <w:tcW w:w="6409" w:type="dxa"/>
            <w:shd w:val="clear" w:color="auto" w:fill="FFFFFF" w:themeFill="background1"/>
            <w:vAlign w:val="center"/>
          </w:tcPr>
          <w:p w14:paraId="49AA4DE6" w14:textId="270236C3" w:rsidR="00A100E9" w:rsidRPr="00047362" w:rsidRDefault="00320E4E" w:rsidP="00D141C0">
            <w:pPr>
              <w:autoSpaceDE w:val="0"/>
              <w:autoSpaceDN w:val="0"/>
              <w:adjustRightInd w:val="0"/>
              <w:rPr>
                <w:rFonts w:cs="ArialMT"/>
                <w:sz w:val="18"/>
                <w:szCs w:val="18"/>
              </w:rPr>
            </w:pPr>
            <w:r w:rsidRPr="00047362">
              <w:rPr>
                <w:rFonts w:cs="ArialMT"/>
                <w:sz w:val="18"/>
                <w:szCs w:val="18"/>
              </w:rPr>
              <w:t>Water</w:t>
            </w:r>
          </w:p>
        </w:tc>
      </w:tr>
      <w:tr w:rsidR="00E7474D" w:rsidRPr="00047362" w14:paraId="6894416C" w14:textId="77777777" w:rsidTr="00611B2A">
        <w:trPr>
          <w:trHeight w:val="431"/>
        </w:trPr>
        <w:tc>
          <w:tcPr>
            <w:tcW w:w="2235" w:type="dxa"/>
            <w:shd w:val="clear" w:color="auto" w:fill="D9D9D9" w:themeFill="background1" w:themeFillShade="D9"/>
            <w:vAlign w:val="center"/>
          </w:tcPr>
          <w:p w14:paraId="6A6E5896" w14:textId="2F11DF2D" w:rsidR="00E7474D" w:rsidRPr="00047362" w:rsidRDefault="000C0EB8" w:rsidP="00D141C0">
            <w:pPr>
              <w:autoSpaceDE w:val="0"/>
              <w:autoSpaceDN w:val="0"/>
              <w:adjustRightInd w:val="0"/>
              <w:rPr>
                <w:rFonts w:cs="ArialMT"/>
                <w:sz w:val="18"/>
                <w:szCs w:val="18"/>
              </w:rPr>
            </w:pPr>
            <w:r w:rsidRPr="00047362">
              <w:rPr>
                <w:rFonts w:cs="ArialMT"/>
                <w:sz w:val="18"/>
                <w:szCs w:val="18"/>
              </w:rPr>
              <w:t>Potassium</w:t>
            </w:r>
          </w:p>
        </w:tc>
        <w:tc>
          <w:tcPr>
            <w:tcW w:w="6409" w:type="dxa"/>
            <w:shd w:val="clear" w:color="auto" w:fill="D9D9D9" w:themeFill="background1" w:themeFillShade="D9"/>
            <w:vAlign w:val="center"/>
          </w:tcPr>
          <w:p w14:paraId="26496429" w14:textId="609F34D3" w:rsidR="00E7474D" w:rsidRPr="00047362" w:rsidRDefault="000C7870" w:rsidP="000C7870">
            <w:pPr>
              <w:autoSpaceDE w:val="0"/>
              <w:autoSpaceDN w:val="0"/>
              <w:adjustRightInd w:val="0"/>
              <w:rPr>
                <w:rFonts w:cs="ArialMT"/>
                <w:sz w:val="18"/>
                <w:szCs w:val="18"/>
              </w:rPr>
            </w:pPr>
            <w:r w:rsidRPr="00047362">
              <w:rPr>
                <w:rFonts w:cs="ArialMT"/>
                <w:sz w:val="18"/>
                <w:szCs w:val="18"/>
              </w:rPr>
              <w:t>Carbon tetrachloride</w:t>
            </w:r>
            <w:r w:rsidR="00E7474D" w:rsidRPr="00047362">
              <w:rPr>
                <w:rFonts w:cs="ArialMT"/>
                <w:sz w:val="18"/>
                <w:szCs w:val="18"/>
              </w:rPr>
              <w:t xml:space="preserve">, </w:t>
            </w:r>
            <w:r w:rsidRPr="00047362">
              <w:rPr>
                <w:rFonts w:cs="ArialMT"/>
                <w:sz w:val="18"/>
                <w:szCs w:val="18"/>
              </w:rPr>
              <w:t>carbon dioxide</w:t>
            </w:r>
            <w:r w:rsidR="00E7474D" w:rsidRPr="00047362">
              <w:rPr>
                <w:rFonts w:cs="ArialMT"/>
                <w:sz w:val="18"/>
                <w:szCs w:val="18"/>
              </w:rPr>
              <w:t xml:space="preserve">, </w:t>
            </w:r>
            <w:r w:rsidRPr="00047362">
              <w:rPr>
                <w:rFonts w:cs="ArialMT"/>
                <w:sz w:val="18"/>
                <w:szCs w:val="18"/>
              </w:rPr>
              <w:t>water</w:t>
            </w:r>
          </w:p>
        </w:tc>
      </w:tr>
      <w:tr w:rsidR="00A100E9" w:rsidRPr="00047362" w14:paraId="743FE7C6" w14:textId="77777777" w:rsidTr="00611B2A">
        <w:trPr>
          <w:trHeight w:val="431"/>
        </w:trPr>
        <w:tc>
          <w:tcPr>
            <w:tcW w:w="2235" w:type="dxa"/>
            <w:shd w:val="clear" w:color="auto" w:fill="FFFFFF" w:themeFill="background1"/>
            <w:vAlign w:val="center"/>
          </w:tcPr>
          <w:p w14:paraId="05E4B63D" w14:textId="453C7138" w:rsidR="00A100E9" w:rsidRPr="00047362" w:rsidRDefault="009449EF" w:rsidP="00D141C0">
            <w:pPr>
              <w:autoSpaceDE w:val="0"/>
              <w:autoSpaceDN w:val="0"/>
              <w:adjustRightInd w:val="0"/>
              <w:rPr>
                <w:rFonts w:cs="ArialMT"/>
                <w:sz w:val="18"/>
                <w:szCs w:val="18"/>
              </w:rPr>
            </w:pPr>
            <w:r>
              <w:rPr>
                <w:rFonts w:cs="ArialMT"/>
                <w:sz w:val="18"/>
                <w:szCs w:val="18"/>
              </w:rPr>
              <w:t>Silver</w:t>
            </w:r>
          </w:p>
        </w:tc>
        <w:tc>
          <w:tcPr>
            <w:tcW w:w="6409" w:type="dxa"/>
            <w:shd w:val="clear" w:color="auto" w:fill="FFFFFF" w:themeFill="background1"/>
            <w:vAlign w:val="center"/>
          </w:tcPr>
          <w:p w14:paraId="322FF111" w14:textId="7B7314E1" w:rsidR="00A100E9" w:rsidRPr="00047362" w:rsidRDefault="000C7870" w:rsidP="000C7870">
            <w:pPr>
              <w:autoSpaceDE w:val="0"/>
              <w:autoSpaceDN w:val="0"/>
              <w:adjustRightInd w:val="0"/>
              <w:rPr>
                <w:rFonts w:cs="ArialMT"/>
                <w:sz w:val="18"/>
                <w:szCs w:val="18"/>
              </w:rPr>
            </w:pPr>
            <w:r w:rsidRPr="00047362">
              <w:rPr>
                <w:rFonts w:cs="ArialMT"/>
                <w:sz w:val="18"/>
                <w:szCs w:val="18"/>
              </w:rPr>
              <w:t>Acetylene</w:t>
            </w:r>
            <w:r w:rsidR="00A100E9" w:rsidRPr="00047362">
              <w:rPr>
                <w:rFonts w:cs="ArialMT"/>
                <w:sz w:val="18"/>
                <w:szCs w:val="18"/>
              </w:rPr>
              <w:t xml:space="preserve">, </w:t>
            </w:r>
            <w:r w:rsidRPr="00047362">
              <w:rPr>
                <w:rFonts w:cs="ArialMT"/>
                <w:sz w:val="18"/>
                <w:szCs w:val="18"/>
              </w:rPr>
              <w:t>oxalic acid</w:t>
            </w:r>
            <w:r w:rsidR="00A100E9" w:rsidRPr="00047362">
              <w:rPr>
                <w:rFonts w:cs="ArialMT"/>
                <w:sz w:val="18"/>
                <w:szCs w:val="18"/>
              </w:rPr>
              <w:t xml:space="preserve">, </w:t>
            </w:r>
            <w:r w:rsidRPr="00047362">
              <w:rPr>
                <w:rFonts w:cs="ArialMT"/>
                <w:sz w:val="18"/>
                <w:szCs w:val="18"/>
              </w:rPr>
              <w:t>tartaric acid</w:t>
            </w:r>
            <w:r w:rsidR="00A100E9" w:rsidRPr="00047362">
              <w:rPr>
                <w:rFonts w:cs="ArialMT"/>
                <w:sz w:val="18"/>
                <w:szCs w:val="18"/>
              </w:rPr>
              <w:t xml:space="preserve">, </w:t>
            </w:r>
            <w:r w:rsidRPr="00047362">
              <w:rPr>
                <w:rFonts w:cs="ArialMT"/>
                <w:sz w:val="18"/>
                <w:szCs w:val="18"/>
              </w:rPr>
              <w:t>ammonia composites</w:t>
            </w:r>
          </w:p>
        </w:tc>
      </w:tr>
      <w:tr w:rsidR="00E7474D" w:rsidRPr="00047362" w14:paraId="54EF83B9" w14:textId="77777777" w:rsidTr="00611B2A">
        <w:trPr>
          <w:trHeight w:val="431"/>
        </w:trPr>
        <w:tc>
          <w:tcPr>
            <w:tcW w:w="2235" w:type="dxa"/>
            <w:shd w:val="clear" w:color="auto" w:fill="D9D9D9" w:themeFill="background1" w:themeFillShade="D9"/>
            <w:vAlign w:val="center"/>
          </w:tcPr>
          <w:p w14:paraId="7CACDC3B" w14:textId="3A58256F" w:rsidR="00E7474D" w:rsidRPr="00047362" w:rsidRDefault="000C0EB8" w:rsidP="00D141C0">
            <w:pPr>
              <w:autoSpaceDE w:val="0"/>
              <w:autoSpaceDN w:val="0"/>
              <w:adjustRightInd w:val="0"/>
              <w:rPr>
                <w:rFonts w:cs="ArialMT"/>
                <w:sz w:val="18"/>
                <w:szCs w:val="18"/>
              </w:rPr>
            </w:pPr>
            <w:r w:rsidRPr="00047362">
              <w:rPr>
                <w:rFonts w:cs="ArialMT"/>
                <w:sz w:val="18"/>
                <w:szCs w:val="18"/>
              </w:rPr>
              <w:t>Sodium</w:t>
            </w:r>
          </w:p>
        </w:tc>
        <w:tc>
          <w:tcPr>
            <w:tcW w:w="6409" w:type="dxa"/>
            <w:shd w:val="clear" w:color="auto" w:fill="D9D9D9" w:themeFill="background1" w:themeFillShade="D9"/>
            <w:vAlign w:val="center"/>
          </w:tcPr>
          <w:p w14:paraId="0E89BB9F" w14:textId="66345EE0" w:rsidR="00E7474D" w:rsidRPr="00047362" w:rsidRDefault="000C7870" w:rsidP="000C7870">
            <w:pPr>
              <w:autoSpaceDE w:val="0"/>
              <w:autoSpaceDN w:val="0"/>
              <w:adjustRightInd w:val="0"/>
              <w:rPr>
                <w:rFonts w:cs="ArialMT"/>
                <w:sz w:val="18"/>
                <w:szCs w:val="18"/>
              </w:rPr>
            </w:pPr>
            <w:r w:rsidRPr="00047362">
              <w:rPr>
                <w:rFonts w:cs="ArialMT"/>
                <w:sz w:val="18"/>
                <w:szCs w:val="18"/>
              </w:rPr>
              <w:t>Carbon tetrachloride</w:t>
            </w:r>
            <w:r w:rsidR="00E7474D" w:rsidRPr="00047362">
              <w:rPr>
                <w:rFonts w:cs="ArialMT"/>
                <w:sz w:val="18"/>
                <w:szCs w:val="18"/>
              </w:rPr>
              <w:t xml:space="preserve">, </w:t>
            </w:r>
            <w:r w:rsidRPr="00047362">
              <w:rPr>
                <w:rFonts w:cs="ArialMT"/>
                <w:sz w:val="18"/>
                <w:szCs w:val="18"/>
              </w:rPr>
              <w:t>carbon dioxide</w:t>
            </w:r>
            <w:r w:rsidR="00E7474D" w:rsidRPr="00047362">
              <w:rPr>
                <w:rFonts w:cs="ArialMT"/>
                <w:sz w:val="18"/>
                <w:szCs w:val="18"/>
              </w:rPr>
              <w:t xml:space="preserve">, </w:t>
            </w:r>
            <w:r w:rsidRPr="00047362">
              <w:rPr>
                <w:rFonts w:cs="ArialMT"/>
                <w:sz w:val="18"/>
                <w:szCs w:val="18"/>
              </w:rPr>
              <w:t>water</w:t>
            </w:r>
          </w:p>
        </w:tc>
      </w:tr>
      <w:tr w:rsidR="00A100E9" w:rsidRPr="00047362" w14:paraId="1EDD1C44" w14:textId="77777777" w:rsidTr="00611B2A">
        <w:trPr>
          <w:trHeight w:val="431"/>
        </w:trPr>
        <w:tc>
          <w:tcPr>
            <w:tcW w:w="2235" w:type="dxa"/>
            <w:shd w:val="clear" w:color="auto" w:fill="FFFFFF" w:themeFill="background1"/>
            <w:vAlign w:val="center"/>
          </w:tcPr>
          <w:p w14:paraId="52AB8586" w14:textId="3F143FA5" w:rsidR="00A100E9" w:rsidRPr="00047362" w:rsidRDefault="000C0EB8" w:rsidP="000C0EB8">
            <w:pPr>
              <w:autoSpaceDE w:val="0"/>
              <w:autoSpaceDN w:val="0"/>
              <w:adjustRightInd w:val="0"/>
              <w:rPr>
                <w:rFonts w:cs="ArialMT"/>
                <w:sz w:val="18"/>
                <w:szCs w:val="18"/>
              </w:rPr>
            </w:pPr>
            <w:r w:rsidRPr="00047362">
              <w:rPr>
                <w:rFonts w:cs="ArialMT"/>
                <w:sz w:val="18"/>
                <w:szCs w:val="18"/>
              </w:rPr>
              <w:t xml:space="preserve">Hydrogen </w:t>
            </w:r>
            <w:r w:rsidR="009449EF" w:rsidRPr="00047362">
              <w:rPr>
                <w:rFonts w:cs="ArialMT"/>
                <w:sz w:val="18"/>
                <w:szCs w:val="18"/>
              </w:rPr>
              <w:t>sulphide</w:t>
            </w:r>
          </w:p>
        </w:tc>
        <w:tc>
          <w:tcPr>
            <w:tcW w:w="6409" w:type="dxa"/>
            <w:shd w:val="clear" w:color="auto" w:fill="FFFFFF" w:themeFill="background1"/>
            <w:vAlign w:val="center"/>
          </w:tcPr>
          <w:p w14:paraId="192E436B" w14:textId="12DBE5EF" w:rsidR="00A100E9" w:rsidRPr="00047362" w:rsidRDefault="000C7870" w:rsidP="000C7870">
            <w:pPr>
              <w:autoSpaceDE w:val="0"/>
              <w:autoSpaceDN w:val="0"/>
              <w:adjustRightInd w:val="0"/>
              <w:rPr>
                <w:rFonts w:cs="ArialMT"/>
                <w:sz w:val="18"/>
                <w:szCs w:val="18"/>
              </w:rPr>
            </w:pPr>
            <w:r w:rsidRPr="00047362">
              <w:rPr>
                <w:rFonts w:cs="ArialMT"/>
                <w:sz w:val="18"/>
                <w:szCs w:val="18"/>
              </w:rPr>
              <w:t>Fuming nitric acid</w:t>
            </w:r>
            <w:r w:rsidR="00A100E9" w:rsidRPr="00047362">
              <w:rPr>
                <w:rFonts w:cs="ArialMT"/>
                <w:sz w:val="18"/>
                <w:szCs w:val="18"/>
              </w:rPr>
              <w:t xml:space="preserve">, </w:t>
            </w:r>
            <w:r w:rsidRPr="00047362">
              <w:rPr>
                <w:rFonts w:cs="ArialMT"/>
                <w:sz w:val="18"/>
                <w:szCs w:val="18"/>
              </w:rPr>
              <w:t>chromic acid</w:t>
            </w:r>
            <w:r w:rsidR="00A100E9" w:rsidRPr="00047362">
              <w:rPr>
                <w:rFonts w:cs="ArialMT"/>
                <w:sz w:val="18"/>
                <w:szCs w:val="18"/>
              </w:rPr>
              <w:t xml:space="preserve">, </w:t>
            </w:r>
            <w:r w:rsidRPr="00047362">
              <w:rPr>
                <w:rFonts w:cs="ArialMT"/>
                <w:sz w:val="18"/>
                <w:szCs w:val="18"/>
              </w:rPr>
              <w:t>oxidizing gases</w:t>
            </w:r>
            <w:r w:rsidR="00A100E9" w:rsidRPr="00047362">
              <w:rPr>
                <w:rFonts w:cs="ArialMT"/>
                <w:sz w:val="18"/>
                <w:szCs w:val="18"/>
              </w:rPr>
              <w:t xml:space="preserve">, </w:t>
            </w:r>
            <w:r w:rsidR="00A34A45" w:rsidRPr="00047362">
              <w:rPr>
                <w:rFonts w:cs="ArialMT"/>
                <w:sz w:val="18"/>
                <w:szCs w:val="18"/>
              </w:rPr>
              <w:t>metal</w:t>
            </w:r>
            <w:r w:rsidRPr="00047362">
              <w:rPr>
                <w:rFonts w:cs="ArialMT"/>
                <w:sz w:val="18"/>
                <w:szCs w:val="18"/>
              </w:rPr>
              <w:t xml:space="preserve"> oxides</w:t>
            </w:r>
          </w:p>
        </w:tc>
      </w:tr>
    </w:tbl>
    <w:p w14:paraId="5DAF0B49" w14:textId="77777777" w:rsidR="00C9561F" w:rsidRPr="00047362" w:rsidRDefault="00C9561F" w:rsidP="00C9561F"/>
    <w:p w14:paraId="0A1D90EF" w14:textId="2B4DDFEA" w:rsidR="00D130CD" w:rsidRPr="00047362" w:rsidRDefault="00D130CD">
      <w:r w:rsidRPr="00047362">
        <w:br w:type="page"/>
      </w:r>
    </w:p>
    <w:p w14:paraId="6593EB99" w14:textId="7CA4A117" w:rsidR="00D130CD" w:rsidRPr="00047362" w:rsidRDefault="00D130CD" w:rsidP="003729D4">
      <w:pPr>
        <w:pStyle w:val="Heading1"/>
        <w:spacing w:before="0" w:line="240" w:lineRule="auto"/>
        <w:rPr>
          <w:rFonts w:ascii="Calibri" w:hAnsi="Calibri"/>
          <w:color w:val="auto"/>
          <w:sz w:val="24"/>
          <w:szCs w:val="24"/>
        </w:rPr>
      </w:pPr>
      <w:bookmarkStart w:id="90" w:name="_Ref436744116"/>
      <w:bookmarkStart w:id="91" w:name="_Toc492022607"/>
      <w:r w:rsidRPr="00047362">
        <w:rPr>
          <w:rFonts w:ascii="Calibri" w:hAnsi="Calibri"/>
          <w:color w:val="auto"/>
          <w:sz w:val="24"/>
          <w:szCs w:val="24"/>
        </w:rPr>
        <w:t>An</w:t>
      </w:r>
      <w:r w:rsidR="000C7870" w:rsidRPr="00047362">
        <w:rPr>
          <w:rFonts w:ascii="Calibri" w:hAnsi="Calibri"/>
          <w:color w:val="auto"/>
          <w:sz w:val="24"/>
          <w:szCs w:val="24"/>
        </w:rPr>
        <w:t>nex</w:t>
      </w:r>
      <w:r w:rsidRPr="00047362">
        <w:rPr>
          <w:rFonts w:ascii="Calibri" w:hAnsi="Calibri"/>
          <w:color w:val="auto"/>
          <w:sz w:val="24"/>
          <w:szCs w:val="24"/>
        </w:rPr>
        <w:t xml:space="preserve"> </w:t>
      </w:r>
      <w:r w:rsidR="00916B41" w:rsidRPr="00047362">
        <w:rPr>
          <w:rFonts w:ascii="Calibri" w:hAnsi="Calibri"/>
          <w:color w:val="auto"/>
          <w:sz w:val="24"/>
          <w:szCs w:val="24"/>
        </w:rPr>
        <w:t>VI</w:t>
      </w:r>
      <w:r w:rsidRPr="00047362">
        <w:rPr>
          <w:rFonts w:ascii="Calibri" w:hAnsi="Calibri"/>
          <w:color w:val="auto"/>
          <w:sz w:val="24"/>
          <w:szCs w:val="24"/>
        </w:rPr>
        <w:t xml:space="preserve"> </w:t>
      </w:r>
      <w:r w:rsidR="00A34A45" w:rsidRPr="00047362">
        <w:rPr>
          <w:rFonts w:ascii="Calibri" w:hAnsi="Calibri"/>
          <w:color w:val="auto"/>
          <w:sz w:val="24"/>
          <w:szCs w:val="24"/>
        </w:rPr>
        <w:t>–</w:t>
      </w:r>
      <w:r w:rsidRPr="00047362">
        <w:rPr>
          <w:rFonts w:ascii="Calibri" w:hAnsi="Calibri"/>
          <w:color w:val="auto"/>
          <w:sz w:val="24"/>
          <w:szCs w:val="24"/>
        </w:rPr>
        <w:t xml:space="preserve"> </w:t>
      </w:r>
      <w:r w:rsidR="00A34A45" w:rsidRPr="00047362">
        <w:rPr>
          <w:rFonts w:ascii="Calibri" w:hAnsi="Calibri"/>
          <w:color w:val="auto"/>
          <w:sz w:val="24"/>
          <w:szCs w:val="24"/>
        </w:rPr>
        <w:t>Hazard Statements</w:t>
      </w:r>
      <w:r w:rsidRPr="00047362">
        <w:rPr>
          <w:rFonts w:ascii="Calibri" w:hAnsi="Calibri"/>
          <w:color w:val="auto"/>
          <w:sz w:val="24"/>
          <w:szCs w:val="24"/>
        </w:rPr>
        <w:t xml:space="preserve"> (H</w:t>
      </w:r>
      <w:r w:rsidR="00A34A45" w:rsidRPr="00047362">
        <w:rPr>
          <w:rFonts w:ascii="Calibri" w:hAnsi="Calibri"/>
          <w:color w:val="auto"/>
          <w:sz w:val="24"/>
          <w:szCs w:val="24"/>
        </w:rPr>
        <w:t xml:space="preserve"> statements</w:t>
      </w:r>
      <w:r w:rsidRPr="00047362">
        <w:rPr>
          <w:rFonts w:ascii="Calibri" w:hAnsi="Calibri"/>
          <w:color w:val="auto"/>
          <w:sz w:val="24"/>
          <w:szCs w:val="24"/>
        </w:rPr>
        <w:t xml:space="preserve">) </w:t>
      </w:r>
      <w:r w:rsidR="00A34A45" w:rsidRPr="00047362">
        <w:rPr>
          <w:rFonts w:ascii="Calibri" w:hAnsi="Calibri"/>
          <w:color w:val="auto"/>
          <w:sz w:val="24"/>
          <w:szCs w:val="24"/>
        </w:rPr>
        <w:t>and Precautionary Statements</w:t>
      </w:r>
      <w:r w:rsidRPr="00047362">
        <w:rPr>
          <w:rFonts w:ascii="Calibri" w:hAnsi="Calibri"/>
          <w:color w:val="auto"/>
          <w:sz w:val="24"/>
          <w:szCs w:val="24"/>
        </w:rPr>
        <w:t xml:space="preserve"> (P</w:t>
      </w:r>
      <w:r w:rsidR="00A34A45" w:rsidRPr="00047362">
        <w:rPr>
          <w:rFonts w:ascii="Calibri" w:hAnsi="Calibri"/>
          <w:color w:val="auto"/>
          <w:sz w:val="24"/>
          <w:szCs w:val="24"/>
        </w:rPr>
        <w:t xml:space="preserve"> statements</w:t>
      </w:r>
      <w:r w:rsidRPr="00047362">
        <w:rPr>
          <w:rFonts w:ascii="Calibri" w:hAnsi="Calibri"/>
          <w:color w:val="auto"/>
          <w:sz w:val="24"/>
          <w:szCs w:val="24"/>
        </w:rPr>
        <w:t>)</w:t>
      </w:r>
      <w:bookmarkEnd w:id="90"/>
      <w:bookmarkEnd w:id="91"/>
    </w:p>
    <w:p w14:paraId="1920C528" w14:textId="77777777" w:rsidR="003729D4" w:rsidRPr="00047362" w:rsidRDefault="003729D4" w:rsidP="00037536">
      <w:pPr>
        <w:spacing w:after="120"/>
      </w:pPr>
    </w:p>
    <w:p w14:paraId="05F2F774" w14:textId="30874F5C" w:rsidR="00037536" w:rsidRPr="00047362" w:rsidRDefault="00037536" w:rsidP="003729D4">
      <w:pPr>
        <w:rPr>
          <w:sz w:val="18"/>
          <w:szCs w:val="18"/>
        </w:rPr>
      </w:pPr>
      <w:r w:rsidRPr="00047362">
        <w:rPr>
          <w:sz w:val="18"/>
          <w:szCs w:val="18"/>
        </w:rPr>
        <w:t>(</w:t>
      </w:r>
      <w:r w:rsidR="000C7870" w:rsidRPr="00047362">
        <w:rPr>
          <w:sz w:val="18"/>
          <w:szCs w:val="18"/>
        </w:rPr>
        <w:t>Adapted from</w:t>
      </w:r>
      <w:r w:rsidRPr="00047362">
        <w:rPr>
          <w:sz w:val="18"/>
          <w:szCs w:val="18"/>
        </w:rPr>
        <w:t>: http://ec.europa.eu/enterprise/sectors/chemicals/files/ghs/signalwords_hs_ps_en.xls)</w:t>
      </w:r>
    </w:p>
    <w:p w14:paraId="2756DA65" w14:textId="77777777" w:rsidR="00037536" w:rsidRPr="00047362" w:rsidRDefault="00037536" w:rsidP="00037536">
      <w:pPr>
        <w:spacing w:after="120"/>
        <w:rPr>
          <w:sz w:val="18"/>
          <w:szCs w:val="18"/>
        </w:rPr>
      </w:pPr>
    </w:p>
    <w:p w14:paraId="6B096BEA" w14:textId="77777777" w:rsidR="000C7870" w:rsidRPr="00FD2863" w:rsidRDefault="000C7870" w:rsidP="00FD2863">
      <w:pPr>
        <w:rPr>
          <w:b/>
          <w:u w:val="single"/>
          <w:lang w:val="pt-PT"/>
        </w:rPr>
      </w:pPr>
      <w:bookmarkStart w:id="92" w:name="_Toc492022608"/>
      <w:r w:rsidRPr="00FD2863">
        <w:rPr>
          <w:b/>
          <w:u w:val="single"/>
          <w:lang w:val="pt-PT"/>
        </w:rPr>
        <w:t>Hazard statements  (H statements)</w:t>
      </w:r>
      <w:bookmarkEnd w:id="92"/>
    </w:p>
    <w:tbl>
      <w:tblPr>
        <w:tblStyle w:val="TableGrid"/>
        <w:tblW w:w="8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84"/>
        <w:gridCol w:w="7183"/>
      </w:tblGrid>
      <w:tr w:rsidR="00D71D8B" w:rsidRPr="00D71D8B" w14:paraId="0E6558F1" w14:textId="77777777" w:rsidTr="00D71D8B">
        <w:trPr>
          <w:trHeight w:val="170"/>
        </w:trPr>
        <w:tc>
          <w:tcPr>
            <w:tcW w:w="1384" w:type="dxa"/>
            <w:shd w:val="clear" w:color="auto" w:fill="D9D9D9" w:themeFill="background1" w:themeFillShade="D9"/>
            <w:noWrap/>
            <w:vAlign w:val="center"/>
          </w:tcPr>
          <w:p w14:paraId="56BD24FA" w14:textId="5213DE49" w:rsidR="00D71D8B" w:rsidRPr="007108DB" w:rsidRDefault="00D71D8B" w:rsidP="00771C86">
            <w:pPr>
              <w:rPr>
                <w:bCs/>
                <w:sz w:val="18"/>
                <w:szCs w:val="18"/>
              </w:rPr>
            </w:pPr>
            <w:r w:rsidRPr="00D71D8B">
              <w:rPr>
                <w:bCs/>
                <w:sz w:val="18"/>
                <w:szCs w:val="18"/>
                <w:lang w:val="pt-PT"/>
              </w:rPr>
              <w:t>H200</w:t>
            </w:r>
          </w:p>
        </w:tc>
        <w:tc>
          <w:tcPr>
            <w:tcW w:w="7183" w:type="dxa"/>
            <w:shd w:val="clear" w:color="auto" w:fill="D9D9D9" w:themeFill="background1" w:themeFillShade="D9"/>
          </w:tcPr>
          <w:p w14:paraId="314064BC" w14:textId="1FCF2A60" w:rsidR="00D71D8B" w:rsidRPr="00D71D8B" w:rsidRDefault="00D71D8B" w:rsidP="00771C86">
            <w:pPr>
              <w:jc w:val="both"/>
              <w:rPr>
                <w:sz w:val="18"/>
                <w:szCs w:val="18"/>
                <w:lang w:val="pt-PT"/>
              </w:rPr>
            </w:pPr>
            <w:r w:rsidRPr="00D71D8B">
              <w:rPr>
                <w:bCs/>
                <w:sz w:val="18"/>
                <w:szCs w:val="18"/>
                <w:lang w:val="pt-PT"/>
              </w:rPr>
              <w:t>Unstable explosives</w:t>
            </w:r>
          </w:p>
        </w:tc>
      </w:tr>
      <w:tr w:rsidR="00D71D8B" w:rsidRPr="00D71D8B" w14:paraId="06A7530B" w14:textId="77777777" w:rsidTr="00945DDA">
        <w:trPr>
          <w:trHeight w:val="170"/>
        </w:trPr>
        <w:tc>
          <w:tcPr>
            <w:tcW w:w="1384" w:type="dxa"/>
            <w:noWrap/>
            <w:vAlign w:val="center"/>
          </w:tcPr>
          <w:p w14:paraId="6111C474" w14:textId="7A219292" w:rsidR="00D71D8B" w:rsidRPr="007108DB" w:rsidRDefault="00D71D8B" w:rsidP="00771C86">
            <w:pPr>
              <w:rPr>
                <w:bCs/>
                <w:sz w:val="18"/>
                <w:szCs w:val="18"/>
              </w:rPr>
            </w:pPr>
            <w:r w:rsidRPr="00D71D8B">
              <w:rPr>
                <w:bCs/>
                <w:sz w:val="18"/>
                <w:szCs w:val="18"/>
                <w:lang w:val="pt-PT"/>
              </w:rPr>
              <w:t>H201</w:t>
            </w:r>
          </w:p>
        </w:tc>
        <w:tc>
          <w:tcPr>
            <w:tcW w:w="7183" w:type="dxa"/>
          </w:tcPr>
          <w:p w14:paraId="01AA8B1C" w14:textId="61CCB54D" w:rsidR="00D71D8B" w:rsidRPr="00D71D8B" w:rsidRDefault="00D71D8B" w:rsidP="00771C86">
            <w:pPr>
              <w:jc w:val="both"/>
              <w:rPr>
                <w:sz w:val="18"/>
                <w:szCs w:val="18"/>
                <w:lang w:val="pt-PT"/>
              </w:rPr>
            </w:pPr>
            <w:r w:rsidRPr="00D71D8B">
              <w:rPr>
                <w:bCs/>
                <w:sz w:val="18"/>
                <w:szCs w:val="18"/>
                <w:lang w:val="pt-PT"/>
              </w:rPr>
              <w:t>Explosive; mass explosion hazard</w:t>
            </w:r>
          </w:p>
        </w:tc>
      </w:tr>
      <w:tr w:rsidR="00D71D8B" w:rsidRPr="00D71D8B" w14:paraId="774A5F79" w14:textId="77777777" w:rsidTr="00D71D8B">
        <w:trPr>
          <w:trHeight w:val="170"/>
        </w:trPr>
        <w:tc>
          <w:tcPr>
            <w:tcW w:w="1384" w:type="dxa"/>
            <w:shd w:val="clear" w:color="auto" w:fill="D9D9D9" w:themeFill="background1" w:themeFillShade="D9"/>
            <w:noWrap/>
            <w:vAlign w:val="center"/>
          </w:tcPr>
          <w:p w14:paraId="5C29845E" w14:textId="029B52F2" w:rsidR="00D71D8B" w:rsidRPr="007108DB" w:rsidRDefault="00D71D8B" w:rsidP="00D71D8B">
            <w:pPr>
              <w:rPr>
                <w:bCs/>
                <w:sz w:val="18"/>
                <w:szCs w:val="18"/>
              </w:rPr>
            </w:pPr>
            <w:r w:rsidRPr="00D71D8B">
              <w:rPr>
                <w:bCs/>
                <w:sz w:val="18"/>
                <w:szCs w:val="18"/>
                <w:lang w:val="en-US"/>
              </w:rPr>
              <w:t>H202</w:t>
            </w:r>
          </w:p>
        </w:tc>
        <w:tc>
          <w:tcPr>
            <w:tcW w:w="7183" w:type="dxa"/>
            <w:shd w:val="clear" w:color="auto" w:fill="D9D9D9" w:themeFill="background1" w:themeFillShade="D9"/>
          </w:tcPr>
          <w:p w14:paraId="3FC803E6" w14:textId="53BF8E2B" w:rsidR="00D71D8B" w:rsidRPr="00D71D8B" w:rsidRDefault="00D71D8B" w:rsidP="00D71D8B">
            <w:pPr>
              <w:rPr>
                <w:bCs/>
                <w:sz w:val="18"/>
                <w:szCs w:val="18"/>
                <w:lang w:val="en-US"/>
              </w:rPr>
            </w:pPr>
            <w:r>
              <w:rPr>
                <w:bCs/>
                <w:sz w:val="18"/>
                <w:szCs w:val="18"/>
                <w:lang w:val="en-US"/>
              </w:rPr>
              <w:t> </w:t>
            </w:r>
            <w:r w:rsidRPr="00D71D8B">
              <w:rPr>
                <w:bCs/>
                <w:sz w:val="18"/>
                <w:szCs w:val="18"/>
                <w:lang w:val="en-US"/>
              </w:rPr>
              <w:t>Explo</w:t>
            </w:r>
            <w:r>
              <w:rPr>
                <w:bCs/>
                <w:sz w:val="18"/>
                <w:szCs w:val="18"/>
                <w:lang w:val="en-US"/>
              </w:rPr>
              <w:t>sive, severe projection hazard.</w:t>
            </w:r>
          </w:p>
        </w:tc>
      </w:tr>
      <w:tr w:rsidR="00D71D8B" w:rsidRPr="00D71D8B" w14:paraId="0AF8C565" w14:textId="77777777" w:rsidTr="00945DDA">
        <w:trPr>
          <w:trHeight w:val="170"/>
        </w:trPr>
        <w:tc>
          <w:tcPr>
            <w:tcW w:w="1384" w:type="dxa"/>
            <w:noWrap/>
            <w:vAlign w:val="center"/>
          </w:tcPr>
          <w:p w14:paraId="7B3DABC0" w14:textId="0B88985E" w:rsidR="00D71D8B" w:rsidRPr="007108DB" w:rsidRDefault="00D71D8B" w:rsidP="00771C86">
            <w:pPr>
              <w:rPr>
                <w:bCs/>
                <w:sz w:val="18"/>
                <w:szCs w:val="18"/>
              </w:rPr>
            </w:pPr>
            <w:r w:rsidRPr="00D71D8B">
              <w:rPr>
                <w:bCs/>
                <w:sz w:val="18"/>
                <w:szCs w:val="18"/>
                <w:lang w:val="en-US"/>
              </w:rPr>
              <w:t>H203</w:t>
            </w:r>
          </w:p>
        </w:tc>
        <w:tc>
          <w:tcPr>
            <w:tcW w:w="7183" w:type="dxa"/>
          </w:tcPr>
          <w:p w14:paraId="07F2DC44" w14:textId="4E235B03" w:rsidR="00D71D8B" w:rsidRPr="00D71D8B" w:rsidRDefault="00D71D8B" w:rsidP="00771C86">
            <w:pPr>
              <w:jc w:val="both"/>
              <w:rPr>
                <w:sz w:val="18"/>
                <w:szCs w:val="18"/>
                <w:lang w:val="en-US"/>
              </w:rPr>
            </w:pPr>
            <w:r>
              <w:rPr>
                <w:bCs/>
                <w:sz w:val="18"/>
                <w:szCs w:val="18"/>
                <w:lang w:val="en-US"/>
              </w:rPr>
              <w:t> </w:t>
            </w:r>
            <w:r w:rsidRPr="00D71D8B">
              <w:rPr>
                <w:bCs/>
                <w:sz w:val="18"/>
                <w:szCs w:val="18"/>
                <w:lang w:val="en-US"/>
              </w:rPr>
              <w:t>Explosive; fire, blast or projection hazard.</w:t>
            </w:r>
          </w:p>
        </w:tc>
      </w:tr>
      <w:tr w:rsidR="00D71D8B" w:rsidRPr="00D71D8B" w14:paraId="52AA1F4D" w14:textId="77777777" w:rsidTr="00D71D8B">
        <w:trPr>
          <w:trHeight w:val="170"/>
        </w:trPr>
        <w:tc>
          <w:tcPr>
            <w:tcW w:w="1384" w:type="dxa"/>
            <w:shd w:val="clear" w:color="auto" w:fill="D9D9D9" w:themeFill="background1" w:themeFillShade="D9"/>
            <w:noWrap/>
            <w:vAlign w:val="center"/>
          </w:tcPr>
          <w:p w14:paraId="04B95902" w14:textId="2D364EB5" w:rsidR="00D71D8B" w:rsidRPr="007108DB" w:rsidRDefault="00D71D8B" w:rsidP="00771C86">
            <w:pPr>
              <w:rPr>
                <w:bCs/>
                <w:sz w:val="18"/>
                <w:szCs w:val="18"/>
              </w:rPr>
            </w:pPr>
            <w:r w:rsidRPr="00D71D8B">
              <w:rPr>
                <w:bCs/>
                <w:sz w:val="18"/>
                <w:szCs w:val="18"/>
                <w:lang w:val="en-US"/>
              </w:rPr>
              <w:t>H204</w:t>
            </w:r>
          </w:p>
        </w:tc>
        <w:tc>
          <w:tcPr>
            <w:tcW w:w="7183" w:type="dxa"/>
            <w:shd w:val="clear" w:color="auto" w:fill="D9D9D9" w:themeFill="background1" w:themeFillShade="D9"/>
          </w:tcPr>
          <w:p w14:paraId="559866BC" w14:textId="2B50D4CE" w:rsidR="00D71D8B" w:rsidRPr="00D71D8B" w:rsidRDefault="00D71D8B" w:rsidP="00771C86">
            <w:pPr>
              <w:jc w:val="both"/>
              <w:rPr>
                <w:sz w:val="18"/>
                <w:szCs w:val="18"/>
                <w:lang w:val="en-US"/>
              </w:rPr>
            </w:pPr>
            <w:r>
              <w:rPr>
                <w:bCs/>
                <w:sz w:val="18"/>
                <w:szCs w:val="18"/>
                <w:lang w:val="en-US"/>
              </w:rPr>
              <w:t> </w:t>
            </w:r>
            <w:r w:rsidRPr="00D71D8B">
              <w:rPr>
                <w:bCs/>
                <w:sz w:val="18"/>
                <w:szCs w:val="18"/>
                <w:lang w:val="en-US"/>
              </w:rPr>
              <w:t>Fire or projection hazard.</w:t>
            </w:r>
          </w:p>
        </w:tc>
      </w:tr>
      <w:tr w:rsidR="00D71D8B" w:rsidRPr="00D71D8B" w14:paraId="7B7EA67E" w14:textId="77777777" w:rsidTr="00945DDA">
        <w:trPr>
          <w:trHeight w:val="170"/>
        </w:trPr>
        <w:tc>
          <w:tcPr>
            <w:tcW w:w="1384" w:type="dxa"/>
            <w:noWrap/>
            <w:vAlign w:val="center"/>
          </w:tcPr>
          <w:p w14:paraId="637FA11E" w14:textId="5E42E93B" w:rsidR="00D71D8B" w:rsidRPr="007108DB" w:rsidRDefault="00D71D8B" w:rsidP="00771C86">
            <w:pPr>
              <w:rPr>
                <w:bCs/>
                <w:sz w:val="18"/>
                <w:szCs w:val="18"/>
              </w:rPr>
            </w:pPr>
            <w:r w:rsidRPr="00D71D8B">
              <w:rPr>
                <w:bCs/>
                <w:sz w:val="18"/>
                <w:szCs w:val="18"/>
                <w:lang w:val="en-US"/>
              </w:rPr>
              <w:t>H205</w:t>
            </w:r>
          </w:p>
        </w:tc>
        <w:tc>
          <w:tcPr>
            <w:tcW w:w="7183" w:type="dxa"/>
          </w:tcPr>
          <w:p w14:paraId="3254D510" w14:textId="77E9AAA4" w:rsidR="00D71D8B" w:rsidRPr="00D71D8B" w:rsidRDefault="00D71D8B" w:rsidP="00771C86">
            <w:pPr>
              <w:jc w:val="both"/>
              <w:rPr>
                <w:sz w:val="18"/>
                <w:szCs w:val="18"/>
                <w:lang w:val="en-US"/>
              </w:rPr>
            </w:pPr>
            <w:r w:rsidRPr="00D71D8B">
              <w:rPr>
                <w:bCs/>
                <w:sz w:val="18"/>
                <w:szCs w:val="18"/>
                <w:lang w:val="en-US"/>
              </w:rPr>
              <w:t>May mass explode in fire</w:t>
            </w:r>
          </w:p>
        </w:tc>
      </w:tr>
      <w:tr w:rsidR="00D71D8B" w:rsidRPr="00D71D8B" w14:paraId="365657D3" w14:textId="77777777" w:rsidTr="00945DDA">
        <w:trPr>
          <w:trHeight w:val="170"/>
        </w:trPr>
        <w:tc>
          <w:tcPr>
            <w:tcW w:w="1384" w:type="dxa"/>
            <w:shd w:val="clear" w:color="auto" w:fill="D9D9D9" w:themeFill="background1" w:themeFillShade="D9"/>
            <w:noWrap/>
            <w:vAlign w:val="center"/>
          </w:tcPr>
          <w:p w14:paraId="29D701CB" w14:textId="3957FEB6" w:rsidR="00D71D8B" w:rsidRPr="007108DB" w:rsidRDefault="00D71D8B" w:rsidP="00771C86">
            <w:pPr>
              <w:rPr>
                <w:bCs/>
                <w:sz w:val="18"/>
                <w:szCs w:val="18"/>
              </w:rPr>
            </w:pPr>
            <w:r w:rsidRPr="00D71D8B">
              <w:rPr>
                <w:bCs/>
                <w:sz w:val="18"/>
                <w:szCs w:val="18"/>
                <w:lang w:val="pt-PT"/>
              </w:rPr>
              <w:t>H220</w:t>
            </w:r>
          </w:p>
        </w:tc>
        <w:tc>
          <w:tcPr>
            <w:tcW w:w="7183" w:type="dxa"/>
            <w:shd w:val="clear" w:color="auto" w:fill="D9D9D9" w:themeFill="background1" w:themeFillShade="D9"/>
          </w:tcPr>
          <w:p w14:paraId="386C85D0" w14:textId="69452C28" w:rsidR="00D71D8B" w:rsidRPr="00D71D8B" w:rsidRDefault="00D71D8B" w:rsidP="00771C86">
            <w:pPr>
              <w:jc w:val="both"/>
              <w:rPr>
                <w:sz w:val="18"/>
                <w:szCs w:val="18"/>
                <w:lang w:val="en-US"/>
              </w:rPr>
            </w:pPr>
            <w:r w:rsidRPr="00D71D8B">
              <w:rPr>
                <w:bCs/>
                <w:sz w:val="18"/>
                <w:szCs w:val="18"/>
                <w:lang w:val="pt-PT"/>
              </w:rPr>
              <w:t>Extremely flammable gas</w:t>
            </w:r>
          </w:p>
        </w:tc>
      </w:tr>
      <w:tr w:rsidR="00D71D8B" w:rsidRPr="00D71D8B" w14:paraId="22EC5777" w14:textId="77777777" w:rsidTr="00945DDA">
        <w:trPr>
          <w:trHeight w:val="170"/>
        </w:trPr>
        <w:tc>
          <w:tcPr>
            <w:tcW w:w="1384" w:type="dxa"/>
            <w:noWrap/>
            <w:vAlign w:val="center"/>
          </w:tcPr>
          <w:p w14:paraId="29741CA2" w14:textId="774FD4EB" w:rsidR="00D71D8B" w:rsidRPr="007108DB" w:rsidRDefault="00D71D8B" w:rsidP="00771C86">
            <w:pPr>
              <w:rPr>
                <w:bCs/>
                <w:sz w:val="18"/>
                <w:szCs w:val="18"/>
              </w:rPr>
            </w:pPr>
            <w:r w:rsidRPr="00D71D8B">
              <w:rPr>
                <w:bCs/>
                <w:sz w:val="18"/>
                <w:szCs w:val="18"/>
                <w:lang w:val="pt-PT"/>
              </w:rPr>
              <w:t>H221</w:t>
            </w:r>
          </w:p>
        </w:tc>
        <w:tc>
          <w:tcPr>
            <w:tcW w:w="7183" w:type="dxa"/>
          </w:tcPr>
          <w:p w14:paraId="667B4AAA" w14:textId="3572C6E5" w:rsidR="00D71D8B" w:rsidRPr="00D71D8B" w:rsidRDefault="00D71D8B" w:rsidP="00771C86">
            <w:pPr>
              <w:jc w:val="both"/>
              <w:rPr>
                <w:sz w:val="18"/>
                <w:szCs w:val="18"/>
                <w:lang w:val="en-US"/>
              </w:rPr>
            </w:pPr>
            <w:r w:rsidRPr="00D71D8B">
              <w:rPr>
                <w:bCs/>
                <w:sz w:val="18"/>
                <w:szCs w:val="18"/>
                <w:lang w:val="pt-PT"/>
              </w:rPr>
              <w:t>Flammable gas</w:t>
            </w:r>
          </w:p>
        </w:tc>
      </w:tr>
      <w:tr w:rsidR="00D71D8B" w:rsidRPr="00D71D8B" w14:paraId="13D1584D" w14:textId="77777777" w:rsidTr="00945DDA">
        <w:trPr>
          <w:trHeight w:val="170"/>
        </w:trPr>
        <w:tc>
          <w:tcPr>
            <w:tcW w:w="1384" w:type="dxa"/>
            <w:shd w:val="clear" w:color="auto" w:fill="D9D9D9" w:themeFill="background1" w:themeFillShade="D9"/>
            <w:noWrap/>
            <w:vAlign w:val="center"/>
          </w:tcPr>
          <w:p w14:paraId="2009C9AE" w14:textId="787E26D6" w:rsidR="00D71D8B" w:rsidRPr="007108DB" w:rsidRDefault="00D71D8B" w:rsidP="00771C86">
            <w:pPr>
              <w:rPr>
                <w:bCs/>
                <w:sz w:val="18"/>
                <w:szCs w:val="18"/>
              </w:rPr>
            </w:pPr>
            <w:r w:rsidRPr="00D71D8B">
              <w:rPr>
                <w:bCs/>
                <w:sz w:val="18"/>
                <w:szCs w:val="18"/>
                <w:lang w:val="pt-PT"/>
              </w:rPr>
              <w:t>H222</w:t>
            </w:r>
          </w:p>
        </w:tc>
        <w:tc>
          <w:tcPr>
            <w:tcW w:w="7183" w:type="dxa"/>
            <w:shd w:val="clear" w:color="auto" w:fill="D9D9D9" w:themeFill="background1" w:themeFillShade="D9"/>
          </w:tcPr>
          <w:p w14:paraId="328AD9C6" w14:textId="58FB52CA" w:rsidR="00D71D8B" w:rsidRPr="00D71D8B" w:rsidRDefault="00D71D8B" w:rsidP="00771C86">
            <w:pPr>
              <w:jc w:val="both"/>
              <w:rPr>
                <w:sz w:val="18"/>
                <w:szCs w:val="18"/>
                <w:lang w:val="en-US"/>
              </w:rPr>
            </w:pPr>
            <w:r w:rsidRPr="00D71D8B">
              <w:rPr>
                <w:bCs/>
                <w:sz w:val="18"/>
                <w:szCs w:val="18"/>
                <w:lang w:val="pt-PT"/>
              </w:rPr>
              <w:t>Extremely flammable aerosol</w:t>
            </w:r>
          </w:p>
        </w:tc>
      </w:tr>
      <w:tr w:rsidR="00D71D8B" w:rsidRPr="00D71D8B" w14:paraId="7F5F41C2" w14:textId="77777777" w:rsidTr="00945DDA">
        <w:trPr>
          <w:trHeight w:val="170"/>
        </w:trPr>
        <w:tc>
          <w:tcPr>
            <w:tcW w:w="1384" w:type="dxa"/>
            <w:noWrap/>
            <w:vAlign w:val="center"/>
          </w:tcPr>
          <w:p w14:paraId="3697C3BE" w14:textId="6E956580" w:rsidR="00D71D8B" w:rsidRPr="007108DB" w:rsidRDefault="00D71D8B" w:rsidP="00771C86">
            <w:pPr>
              <w:rPr>
                <w:bCs/>
                <w:sz w:val="18"/>
                <w:szCs w:val="18"/>
              </w:rPr>
            </w:pPr>
            <w:r w:rsidRPr="00D71D8B">
              <w:rPr>
                <w:bCs/>
                <w:sz w:val="18"/>
                <w:szCs w:val="18"/>
                <w:lang w:val="pt-PT"/>
              </w:rPr>
              <w:t>H223</w:t>
            </w:r>
          </w:p>
        </w:tc>
        <w:tc>
          <w:tcPr>
            <w:tcW w:w="7183" w:type="dxa"/>
          </w:tcPr>
          <w:p w14:paraId="773D2271" w14:textId="5BDCDA69" w:rsidR="00D71D8B" w:rsidRPr="00D71D8B" w:rsidRDefault="00D71D8B" w:rsidP="00771C86">
            <w:pPr>
              <w:jc w:val="both"/>
              <w:rPr>
                <w:sz w:val="18"/>
                <w:szCs w:val="18"/>
                <w:lang w:val="en-US"/>
              </w:rPr>
            </w:pPr>
            <w:r w:rsidRPr="00D71D8B">
              <w:rPr>
                <w:bCs/>
                <w:sz w:val="18"/>
                <w:szCs w:val="18"/>
                <w:lang w:val="pt-PT"/>
              </w:rPr>
              <w:t>Flammable aerosol</w:t>
            </w:r>
          </w:p>
        </w:tc>
      </w:tr>
      <w:tr w:rsidR="00D71D8B" w:rsidRPr="00D71D8B" w14:paraId="073C16BD" w14:textId="77777777" w:rsidTr="00945DDA">
        <w:trPr>
          <w:trHeight w:val="170"/>
        </w:trPr>
        <w:tc>
          <w:tcPr>
            <w:tcW w:w="1384" w:type="dxa"/>
            <w:shd w:val="clear" w:color="auto" w:fill="D9D9D9" w:themeFill="background1" w:themeFillShade="D9"/>
            <w:noWrap/>
            <w:vAlign w:val="center"/>
          </w:tcPr>
          <w:p w14:paraId="2FDDD2BA" w14:textId="4CB98A4A" w:rsidR="00D71D8B" w:rsidRPr="007108DB" w:rsidRDefault="00D71D8B" w:rsidP="00771C86">
            <w:pPr>
              <w:rPr>
                <w:bCs/>
                <w:sz w:val="18"/>
                <w:szCs w:val="18"/>
              </w:rPr>
            </w:pPr>
            <w:r w:rsidRPr="00D71D8B">
              <w:rPr>
                <w:bCs/>
                <w:sz w:val="18"/>
                <w:szCs w:val="18"/>
                <w:lang w:val="en-US"/>
              </w:rPr>
              <w:t>H224</w:t>
            </w:r>
          </w:p>
        </w:tc>
        <w:tc>
          <w:tcPr>
            <w:tcW w:w="7183" w:type="dxa"/>
            <w:shd w:val="clear" w:color="auto" w:fill="D9D9D9" w:themeFill="background1" w:themeFillShade="D9"/>
          </w:tcPr>
          <w:p w14:paraId="6BE9E67C" w14:textId="793AFAFF" w:rsidR="00D71D8B" w:rsidRPr="00D71D8B" w:rsidRDefault="00D71D8B" w:rsidP="00771C86">
            <w:pPr>
              <w:jc w:val="both"/>
              <w:rPr>
                <w:sz w:val="18"/>
                <w:szCs w:val="18"/>
                <w:lang w:val="en-US"/>
              </w:rPr>
            </w:pPr>
            <w:r w:rsidRPr="00D71D8B">
              <w:rPr>
                <w:bCs/>
                <w:sz w:val="18"/>
                <w:szCs w:val="18"/>
                <w:lang w:val="en-US"/>
              </w:rPr>
              <w:t>Extremely flammable liquid and vapour</w:t>
            </w:r>
          </w:p>
        </w:tc>
      </w:tr>
      <w:tr w:rsidR="00D71D8B" w:rsidRPr="00D71D8B" w14:paraId="5CDB99FD" w14:textId="77777777" w:rsidTr="00945DDA">
        <w:trPr>
          <w:trHeight w:val="170"/>
        </w:trPr>
        <w:tc>
          <w:tcPr>
            <w:tcW w:w="1384" w:type="dxa"/>
            <w:noWrap/>
            <w:vAlign w:val="center"/>
          </w:tcPr>
          <w:p w14:paraId="27411585" w14:textId="2E2D55CB" w:rsidR="00D71D8B" w:rsidRPr="007108DB" w:rsidRDefault="00D71D8B" w:rsidP="00771C86">
            <w:pPr>
              <w:rPr>
                <w:bCs/>
                <w:sz w:val="18"/>
                <w:szCs w:val="18"/>
              </w:rPr>
            </w:pPr>
            <w:r w:rsidRPr="00D71D8B">
              <w:rPr>
                <w:bCs/>
                <w:sz w:val="18"/>
                <w:szCs w:val="18"/>
                <w:lang w:val="en-US"/>
              </w:rPr>
              <w:t>H225</w:t>
            </w:r>
          </w:p>
        </w:tc>
        <w:tc>
          <w:tcPr>
            <w:tcW w:w="7183" w:type="dxa"/>
          </w:tcPr>
          <w:p w14:paraId="06E36663" w14:textId="5B09F50D" w:rsidR="00D71D8B" w:rsidRPr="00D71D8B" w:rsidRDefault="00D71D8B" w:rsidP="00771C86">
            <w:pPr>
              <w:jc w:val="both"/>
              <w:rPr>
                <w:sz w:val="18"/>
                <w:szCs w:val="18"/>
                <w:lang w:val="en-US"/>
              </w:rPr>
            </w:pPr>
            <w:r w:rsidRPr="00D71D8B">
              <w:rPr>
                <w:bCs/>
                <w:sz w:val="18"/>
                <w:szCs w:val="18"/>
                <w:lang w:val="en-US"/>
              </w:rPr>
              <w:t>Highly flammable liquid and vapour</w:t>
            </w:r>
          </w:p>
        </w:tc>
      </w:tr>
      <w:tr w:rsidR="00D71D8B" w:rsidRPr="00D71D8B" w14:paraId="430D1FC7" w14:textId="77777777" w:rsidTr="00945DDA">
        <w:trPr>
          <w:trHeight w:val="170"/>
        </w:trPr>
        <w:tc>
          <w:tcPr>
            <w:tcW w:w="1384" w:type="dxa"/>
            <w:shd w:val="clear" w:color="auto" w:fill="D9D9D9" w:themeFill="background1" w:themeFillShade="D9"/>
            <w:noWrap/>
            <w:vAlign w:val="center"/>
          </w:tcPr>
          <w:p w14:paraId="6FAF5753" w14:textId="3D478373" w:rsidR="00D71D8B" w:rsidRPr="007108DB" w:rsidRDefault="00D71D8B" w:rsidP="00771C86">
            <w:pPr>
              <w:rPr>
                <w:bCs/>
                <w:sz w:val="18"/>
                <w:szCs w:val="18"/>
              </w:rPr>
            </w:pPr>
            <w:r w:rsidRPr="00D71D8B">
              <w:rPr>
                <w:bCs/>
                <w:sz w:val="18"/>
                <w:szCs w:val="18"/>
                <w:lang w:val="en-US"/>
              </w:rPr>
              <w:t>H226</w:t>
            </w:r>
          </w:p>
        </w:tc>
        <w:tc>
          <w:tcPr>
            <w:tcW w:w="7183" w:type="dxa"/>
            <w:shd w:val="clear" w:color="auto" w:fill="D9D9D9" w:themeFill="background1" w:themeFillShade="D9"/>
          </w:tcPr>
          <w:p w14:paraId="34B5F1E1" w14:textId="31111162" w:rsidR="00D71D8B" w:rsidRPr="00D71D8B" w:rsidRDefault="00D71D8B" w:rsidP="00771C86">
            <w:pPr>
              <w:jc w:val="both"/>
              <w:rPr>
                <w:sz w:val="18"/>
                <w:szCs w:val="18"/>
                <w:lang w:val="en-US"/>
              </w:rPr>
            </w:pPr>
            <w:r w:rsidRPr="00D71D8B">
              <w:rPr>
                <w:bCs/>
                <w:sz w:val="18"/>
                <w:szCs w:val="18"/>
                <w:lang w:val="en-US"/>
              </w:rPr>
              <w:t>Flammable liquid and vapour</w:t>
            </w:r>
          </w:p>
        </w:tc>
      </w:tr>
      <w:tr w:rsidR="00D71D8B" w:rsidRPr="00D71D8B" w14:paraId="16A8766F" w14:textId="77777777" w:rsidTr="00945DDA">
        <w:trPr>
          <w:trHeight w:val="170"/>
        </w:trPr>
        <w:tc>
          <w:tcPr>
            <w:tcW w:w="1384" w:type="dxa"/>
            <w:noWrap/>
            <w:vAlign w:val="center"/>
          </w:tcPr>
          <w:p w14:paraId="297F762E" w14:textId="5E74444B" w:rsidR="00D71D8B" w:rsidRPr="00D71D8B" w:rsidRDefault="00D71D8B" w:rsidP="00771C86">
            <w:pPr>
              <w:rPr>
                <w:bCs/>
                <w:sz w:val="18"/>
                <w:szCs w:val="18"/>
                <w:lang w:val="en-US"/>
              </w:rPr>
            </w:pPr>
            <w:r w:rsidRPr="00D71D8B">
              <w:rPr>
                <w:bCs/>
                <w:sz w:val="18"/>
                <w:szCs w:val="18"/>
                <w:lang w:val="pt-PT"/>
              </w:rPr>
              <w:t>H228</w:t>
            </w:r>
          </w:p>
        </w:tc>
        <w:tc>
          <w:tcPr>
            <w:tcW w:w="7183" w:type="dxa"/>
          </w:tcPr>
          <w:p w14:paraId="19E58EEA" w14:textId="4330096B" w:rsidR="00D71D8B" w:rsidRPr="00D71D8B" w:rsidRDefault="00D71D8B" w:rsidP="00771C86">
            <w:pPr>
              <w:jc w:val="both"/>
              <w:rPr>
                <w:bCs/>
                <w:sz w:val="18"/>
                <w:szCs w:val="18"/>
                <w:lang w:val="en-US"/>
              </w:rPr>
            </w:pPr>
            <w:r w:rsidRPr="00D71D8B">
              <w:rPr>
                <w:bCs/>
                <w:sz w:val="18"/>
                <w:szCs w:val="18"/>
                <w:lang w:val="pt-PT"/>
              </w:rPr>
              <w:t>Flammable solid</w:t>
            </w:r>
          </w:p>
        </w:tc>
      </w:tr>
      <w:tr w:rsidR="00D71D8B" w:rsidRPr="00D71D8B" w14:paraId="6CAFB7B3" w14:textId="77777777" w:rsidTr="00945DDA">
        <w:trPr>
          <w:trHeight w:val="170"/>
        </w:trPr>
        <w:tc>
          <w:tcPr>
            <w:tcW w:w="1384" w:type="dxa"/>
            <w:shd w:val="clear" w:color="auto" w:fill="D9D9D9" w:themeFill="background1" w:themeFillShade="D9"/>
            <w:noWrap/>
            <w:vAlign w:val="center"/>
          </w:tcPr>
          <w:p w14:paraId="1CE1DDA9" w14:textId="02536990" w:rsidR="00D71D8B" w:rsidRPr="00D71D8B" w:rsidRDefault="00D71D8B" w:rsidP="00771C86">
            <w:pPr>
              <w:rPr>
                <w:bCs/>
                <w:sz w:val="18"/>
                <w:szCs w:val="18"/>
                <w:lang w:val="en-US"/>
              </w:rPr>
            </w:pPr>
            <w:r w:rsidRPr="00D71D8B">
              <w:rPr>
                <w:bCs/>
                <w:sz w:val="18"/>
                <w:szCs w:val="18"/>
                <w:lang w:val="pt-PT"/>
              </w:rPr>
              <w:t>H240</w:t>
            </w:r>
          </w:p>
        </w:tc>
        <w:tc>
          <w:tcPr>
            <w:tcW w:w="7183" w:type="dxa"/>
            <w:shd w:val="clear" w:color="auto" w:fill="D9D9D9" w:themeFill="background1" w:themeFillShade="D9"/>
          </w:tcPr>
          <w:p w14:paraId="20014B3A" w14:textId="5E1F9433" w:rsidR="00D71D8B" w:rsidRPr="00D71D8B" w:rsidRDefault="00D71D8B" w:rsidP="00771C86">
            <w:pPr>
              <w:jc w:val="both"/>
              <w:rPr>
                <w:bCs/>
                <w:sz w:val="18"/>
                <w:szCs w:val="18"/>
                <w:lang w:val="en-US"/>
              </w:rPr>
            </w:pPr>
            <w:r w:rsidRPr="00D71D8B">
              <w:rPr>
                <w:bCs/>
                <w:sz w:val="18"/>
                <w:szCs w:val="18"/>
                <w:lang w:val="en-US"/>
              </w:rPr>
              <w:t>Heating may cause an explosion</w:t>
            </w:r>
          </w:p>
        </w:tc>
      </w:tr>
      <w:tr w:rsidR="00D71D8B" w:rsidRPr="00D71D8B" w14:paraId="41B358F4" w14:textId="77777777" w:rsidTr="00945DDA">
        <w:trPr>
          <w:trHeight w:val="170"/>
        </w:trPr>
        <w:tc>
          <w:tcPr>
            <w:tcW w:w="1384" w:type="dxa"/>
            <w:noWrap/>
            <w:vAlign w:val="center"/>
          </w:tcPr>
          <w:p w14:paraId="0422B9B3" w14:textId="51B12D5D" w:rsidR="00D71D8B" w:rsidRPr="00D71D8B" w:rsidRDefault="00D71D8B" w:rsidP="00771C86">
            <w:pPr>
              <w:rPr>
                <w:bCs/>
                <w:sz w:val="18"/>
                <w:szCs w:val="18"/>
                <w:lang w:val="en-US"/>
              </w:rPr>
            </w:pPr>
            <w:r w:rsidRPr="00D71D8B">
              <w:rPr>
                <w:bCs/>
                <w:sz w:val="18"/>
                <w:szCs w:val="18"/>
                <w:lang w:val="pt-PT"/>
              </w:rPr>
              <w:t>H241</w:t>
            </w:r>
          </w:p>
        </w:tc>
        <w:tc>
          <w:tcPr>
            <w:tcW w:w="7183" w:type="dxa"/>
          </w:tcPr>
          <w:p w14:paraId="433ACC10" w14:textId="61F7FFE9" w:rsidR="00D71D8B" w:rsidRPr="00D71D8B" w:rsidRDefault="00D71D8B" w:rsidP="00771C86">
            <w:pPr>
              <w:jc w:val="both"/>
              <w:rPr>
                <w:bCs/>
                <w:sz w:val="18"/>
                <w:szCs w:val="18"/>
                <w:lang w:val="en-US"/>
              </w:rPr>
            </w:pPr>
            <w:r w:rsidRPr="00D71D8B">
              <w:rPr>
                <w:bCs/>
                <w:sz w:val="18"/>
                <w:szCs w:val="18"/>
                <w:lang w:val="en-US"/>
              </w:rPr>
              <w:t>Heating may cause a fire or explosion</w:t>
            </w:r>
          </w:p>
        </w:tc>
      </w:tr>
      <w:tr w:rsidR="00D71D8B" w:rsidRPr="00D71D8B" w14:paraId="26323690" w14:textId="77777777" w:rsidTr="00945DDA">
        <w:trPr>
          <w:trHeight w:val="170"/>
        </w:trPr>
        <w:tc>
          <w:tcPr>
            <w:tcW w:w="1384" w:type="dxa"/>
            <w:shd w:val="clear" w:color="auto" w:fill="D9D9D9" w:themeFill="background1" w:themeFillShade="D9"/>
            <w:noWrap/>
            <w:vAlign w:val="center"/>
          </w:tcPr>
          <w:p w14:paraId="18686C00" w14:textId="7D858387" w:rsidR="00D71D8B" w:rsidRPr="00D71D8B" w:rsidRDefault="00D71D8B" w:rsidP="00771C86">
            <w:pPr>
              <w:rPr>
                <w:bCs/>
                <w:sz w:val="18"/>
                <w:szCs w:val="18"/>
                <w:lang w:val="en-US"/>
              </w:rPr>
            </w:pPr>
            <w:r w:rsidRPr="00D71D8B">
              <w:rPr>
                <w:bCs/>
                <w:sz w:val="18"/>
                <w:szCs w:val="18"/>
                <w:lang w:val="pt-PT"/>
              </w:rPr>
              <w:t>H242</w:t>
            </w:r>
          </w:p>
        </w:tc>
        <w:tc>
          <w:tcPr>
            <w:tcW w:w="7183" w:type="dxa"/>
            <w:shd w:val="clear" w:color="auto" w:fill="D9D9D9" w:themeFill="background1" w:themeFillShade="D9"/>
          </w:tcPr>
          <w:p w14:paraId="7903E9EE" w14:textId="411619EF" w:rsidR="00D71D8B" w:rsidRPr="00D71D8B" w:rsidRDefault="00D71D8B" w:rsidP="00771C86">
            <w:pPr>
              <w:jc w:val="both"/>
              <w:rPr>
                <w:bCs/>
                <w:sz w:val="18"/>
                <w:szCs w:val="18"/>
                <w:lang w:val="en-US"/>
              </w:rPr>
            </w:pPr>
            <w:r w:rsidRPr="00D71D8B">
              <w:rPr>
                <w:bCs/>
                <w:sz w:val="18"/>
                <w:szCs w:val="18"/>
                <w:lang w:val="en-US"/>
              </w:rPr>
              <w:t>Heating may cause a fire</w:t>
            </w:r>
          </w:p>
        </w:tc>
      </w:tr>
      <w:tr w:rsidR="00D71D8B" w:rsidRPr="00D71D8B" w14:paraId="6F58F62B" w14:textId="77777777" w:rsidTr="00945DDA">
        <w:trPr>
          <w:trHeight w:val="170"/>
        </w:trPr>
        <w:tc>
          <w:tcPr>
            <w:tcW w:w="1384" w:type="dxa"/>
            <w:noWrap/>
            <w:vAlign w:val="center"/>
          </w:tcPr>
          <w:p w14:paraId="1B35EC26" w14:textId="10C49960" w:rsidR="00D71D8B" w:rsidRPr="00D71D8B" w:rsidRDefault="00D71D8B" w:rsidP="00771C86">
            <w:pPr>
              <w:rPr>
                <w:bCs/>
                <w:sz w:val="18"/>
                <w:szCs w:val="18"/>
                <w:lang w:val="en-US"/>
              </w:rPr>
            </w:pPr>
            <w:r w:rsidRPr="00D71D8B">
              <w:rPr>
                <w:bCs/>
                <w:sz w:val="18"/>
                <w:szCs w:val="18"/>
                <w:lang w:val="pt-PT"/>
              </w:rPr>
              <w:t>H250</w:t>
            </w:r>
          </w:p>
        </w:tc>
        <w:tc>
          <w:tcPr>
            <w:tcW w:w="7183" w:type="dxa"/>
          </w:tcPr>
          <w:p w14:paraId="7EB1355C" w14:textId="61EB72E3" w:rsidR="00D71D8B" w:rsidRPr="00D71D8B" w:rsidRDefault="00D71D8B" w:rsidP="00771C86">
            <w:pPr>
              <w:jc w:val="both"/>
              <w:rPr>
                <w:bCs/>
                <w:sz w:val="18"/>
                <w:szCs w:val="18"/>
                <w:lang w:val="en-US"/>
              </w:rPr>
            </w:pPr>
            <w:r w:rsidRPr="00D71D8B">
              <w:rPr>
                <w:bCs/>
                <w:sz w:val="18"/>
                <w:szCs w:val="18"/>
                <w:lang w:val="en-US"/>
              </w:rPr>
              <w:t>Catches fire spontaneously if exposed to air</w:t>
            </w:r>
          </w:p>
        </w:tc>
      </w:tr>
      <w:tr w:rsidR="00D71D8B" w:rsidRPr="00D71D8B" w14:paraId="2D459D06" w14:textId="77777777" w:rsidTr="00945DDA">
        <w:trPr>
          <w:trHeight w:val="170"/>
        </w:trPr>
        <w:tc>
          <w:tcPr>
            <w:tcW w:w="1384" w:type="dxa"/>
            <w:shd w:val="clear" w:color="auto" w:fill="D9D9D9" w:themeFill="background1" w:themeFillShade="D9"/>
            <w:noWrap/>
            <w:vAlign w:val="center"/>
          </w:tcPr>
          <w:p w14:paraId="42E8B141" w14:textId="67C8C38A" w:rsidR="00D71D8B" w:rsidRPr="00D71D8B" w:rsidRDefault="00D71D8B" w:rsidP="00771C86">
            <w:pPr>
              <w:rPr>
                <w:bCs/>
                <w:sz w:val="18"/>
                <w:szCs w:val="18"/>
                <w:lang w:val="en-US"/>
              </w:rPr>
            </w:pPr>
            <w:r w:rsidRPr="00D71D8B">
              <w:rPr>
                <w:bCs/>
                <w:sz w:val="18"/>
                <w:szCs w:val="18"/>
                <w:lang w:val="en-US"/>
              </w:rPr>
              <w:t>H251</w:t>
            </w:r>
          </w:p>
        </w:tc>
        <w:tc>
          <w:tcPr>
            <w:tcW w:w="7183" w:type="dxa"/>
            <w:shd w:val="clear" w:color="auto" w:fill="D9D9D9" w:themeFill="background1" w:themeFillShade="D9"/>
          </w:tcPr>
          <w:p w14:paraId="73E4D829" w14:textId="52C777BC" w:rsidR="00D71D8B" w:rsidRPr="00D71D8B" w:rsidRDefault="00D71D8B" w:rsidP="00771C86">
            <w:pPr>
              <w:jc w:val="both"/>
              <w:rPr>
                <w:bCs/>
                <w:sz w:val="18"/>
                <w:szCs w:val="18"/>
                <w:lang w:val="en-US"/>
              </w:rPr>
            </w:pPr>
            <w:r w:rsidRPr="00D71D8B">
              <w:rPr>
                <w:bCs/>
                <w:sz w:val="18"/>
                <w:szCs w:val="18"/>
                <w:lang w:val="en-US"/>
              </w:rPr>
              <w:t>Self-heating: may catch fire</w:t>
            </w:r>
          </w:p>
        </w:tc>
      </w:tr>
      <w:tr w:rsidR="00D71D8B" w:rsidRPr="00D71D8B" w14:paraId="1C2058AB" w14:textId="77777777" w:rsidTr="00945DDA">
        <w:trPr>
          <w:trHeight w:val="170"/>
        </w:trPr>
        <w:tc>
          <w:tcPr>
            <w:tcW w:w="1384" w:type="dxa"/>
            <w:noWrap/>
            <w:vAlign w:val="center"/>
          </w:tcPr>
          <w:p w14:paraId="62A5BA08" w14:textId="7DC5695A" w:rsidR="00D71D8B" w:rsidRPr="00D71D8B" w:rsidRDefault="00D71D8B" w:rsidP="00771C86">
            <w:pPr>
              <w:rPr>
                <w:bCs/>
                <w:sz w:val="18"/>
                <w:szCs w:val="18"/>
                <w:lang w:val="en-US"/>
              </w:rPr>
            </w:pPr>
            <w:r w:rsidRPr="00D71D8B">
              <w:rPr>
                <w:bCs/>
                <w:sz w:val="18"/>
                <w:szCs w:val="18"/>
                <w:lang w:val="pt-PT"/>
              </w:rPr>
              <w:t>H252</w:t>
            </w:r>
          </w:p>
        </w:tc>
        <w:tc>
          <w:tcPr>
            <w:tcW w:w="7183" w:type="dxa"/>
          </w:tcPr>
          <w:p w14:paraId="0ADEB05B" w14:textId="3FA6DB1B" w:rsidR="00D71D8B" w:rsidRPr="00D71D8B" w:rsidRDefault="00D71D8B" w:rsidP="00771C86">
            <w:pPr>
              <w:jc w:val="both"/>
              <w:rPr>
                <w:bCs/>
                <w:sz w:val="18"/>
                <w:szCs w:val="18"/>
                <w:lang w:val="en-US"/>
              </w:rPr>
            </w:pPr>
            <w:r w:rsidRPr="00D71D8B">
              <w:rPr>
                <w:bCs/>
                <w:sz w:val="18"/>
                <w:szCs w:val="18"/>
                <w:lang w:val="en-US"/>
              </w:rPr>
              <w:t>Self-heating in large quantities; may catch fire</w:t>
            </w:r>
          </w:p>
        </w:tc>
      </w:tr>
      <w:tr w:rsidR="00D71D8B" w:rsidRPr="00D71D8B" w14:paraId="46F87558" w14:textId="77777777" w:rsidTr="00945DDA">
        <w:trPr>
          <w:trHeight w:val="170"/>
        </w:trPr>
        <w:tc>
          <w:tcPr>
            <w:tcW w:w="1384" w:type="dxa"/>
            <w:shd w:val="clear" w:color="auto" w:fill="D9D9D9" w:themeFill="background1" w:themeFillShade="D9"/>
            <w:noWrap/>
            <w:vAlign w:val="center"/>
          </w:tcPr>
          <w:p w14:paraId="1FF66826" w14:textId="6463CC76" w:rsidR="00D71D8B" w:rsidRPr="00D71D8B" w:rsidRDefault="00D71D8B" w:rsidP="00771C86">
            <w:pPr>
              <w:rPr>
                <w:bCs/>
                <w:sz w:val="18"/>
                <w:szCs w:val="18"/>
                <w:lang w:val="en-US"/>
              </w:rPr>
            </w:pPr>
            <w:r w:rsidRPr="00D71D8B">
              <w:rPr>
                <w:bCs/>
                <w:sz w:val="18"/>
                <w:szCs w:val="18"/>
                <w:lang w:val="pt-PT"/>
              </w:rPr>
              <w:t>H260</w:t>
            </w:r>
          </w:p>
        </w:tc>
        <w:tc>
          <w:tcPr>
            <w:tcW w:w="7183" w:type="dxa"/>
            <w:shd w:val="clear" w:color="auto" w:fill="D9D9D9" w:themeFill="background1" w:themeFillShade="D9"/>
          </w:tcPr>
          <w:p w14:paraId="4B062CFB" w14:textId="78079F26" w:rsidR="00D71D8B" w:rsidRPr="00D71D8B" w:rsidRDefault="00D71D8B" w:rsidP="00771C86">
            <w:pPr>
              <w:jc w:val="both"/>
              <w:rPr>
                <w:bCs/>
                <w:sz w:val="18"/>
                <w:szCs w:val="18"/>
                <w:lang w:val="en-US"/>
              </w:rPr>
            </w:pPr>
            <w:r w:rsidRPr="00D71D8B">
              <w:rPr>
                <w:bCs/>
                <w:sz w:val="18"/>
                <w:szCs w:val="18"/>
                <w:lang w:val="en-US"/>
              </w:rPr>
              <w:t>In contact with water releases flammable gases which may ignite spontaneously</w:t>
            </w:r>
          </w:p>
        </w:tc>
      </w:tr>
      <w:tr w:rsidR="00F802F5" w:rsidRPr="00D71D8B" w14:paraId="7FF77F3A" w14:textId="77777777" w:rsidTr="00945DDA">
        <w:trPr>
          <w:trHeight w:val="170"/>
        </w:trPr>
        <w:tc>
          <w:tcPr>
            <w:tcW w:w="1384" w:type="dxa"/>
            <w:noWrap/>
            <w:vAlign w:val="center"/>
          </w:tcPr>
          <w:p w14:paraId="79F69B08" w14:textId="0E11F6EC" w:rsidR="00F802F5" w:rsidRPr="00D71D8B" w:rsidRDefault="00F802F5" w:rsidP="00771C86">
            <w:pPr>
              <w:rPr>
                <w:bCs/>
                <w:sz w:val="18"/>
                <w:szCs w:val="18"/>
                <w:lang w:val="en-US"/>
              </w:rPr>
            </w:pPr>
            <w:r w:rsidRPr="00F802F5">
              <w:rPr>
                <w:bCs/>
                <w:sz w:val="18"/>
                <w:szCs w:val="18"/>
                <w:lang w:val="en-US"/>
              </w:rPr>
              <w:t>H261</w:t>
            </w:r>
          </w:p>
        </w:tc>
        <w:tc>
          <w:tcPr>
            <w:tcW w:w="7183" w:type="dxa"/>
          </w:tcPr>
          <w:p w14:paraId="04A66EDB" w14:textId="702EC809" w:rsidR="00F802F5" w:rsidRPr="00D71D8B" w:rsidRDefault="00F802F5" w:rsidP="00F802F5">
            <w:pPr>
              <w:rPr>
                <w:bCs/>
                <w:sz w:val="18"/>
                <w:szCs w:val="18"/>
                <w:lang w:val="en-US"/>
              </w:rPr>
            </w:pPr>
            <w:r w:rsidRPr="00F802F5">
              <w:rPr>
                <w:bCs/>
                <w:sz w:val="18"/>
                <w:szCs w:val="18"/>
                <w:lang w:val="en-US"/>
              </w:rPr>
              <w:t xml:space="preserve">In contact with </w:t>
            </w:r>
            <w:r>
              <w:rPr>
                <w:bCs/>
                <w:sz w:val="18"/>
                <w:szCs w:val="18"/>
                <w:lang w:val="en-US"/>
              </w:rPr>
              <w:t>water releases flammable gases.</w:t>
            </w:r>
          </w:p>
        </w:tc>
      </w:tr>
      <w:tr w:rsidR="00F802F5" w:rsidRPr="00D71D8B" w14:paraId="3B43F5DF" w14:textId="77777777" w:rsidTr="00945DDA">
        <w:trPr>
          <w:trHeight w:val="170"/>
        </w:trPr>
        <w:tc>
          <w:tcPr>
            <w:tcW w:w="1384" w:type="dxa"/>
            <w:shd w:val="clear" w:color="auto" w:fill="D9D9D9" w:themeFill="background1" w:themeFillShade="D9"/>
            <w:noWrap/>
            <w:vAlign w:val="center"/>
          </w:tcPr>
          <w:p w14:paraId="54D8D2B3" w14:textId="015EFD7C" w:rsidR="00F802F5" w:rsidRPr="00D71D8B" w:rsidRDefault="00F802F5" w:rsidP="00771C86">
            <w:pPr>
              <w:rPr>
                <w:bCs/>
                <w:sz w:val="18"/>
                <w:szCs w:val="18"/>
                <w:lang w:val="en-US"/>
              </w:rPr>
            </w:pPr>
            <w:r w:rsidRPr="00D71D8B">
              <w:rPr>
                <w:bCs/>
                <w:sz w:val="18"/>
                <w:szCs w:val="18"/>
                <w:lang w:val="pt-PT"/>
              </w:rPr>
              <w:t>H270</w:t>
            </w:r>
          </w:p>
        </w:tc>
        <w:tc>
          <w:tcPr>
            <w:tcW w:w="7183" w:type="dxa"/>
            <w:shd w:val="clear" w:color="auto" w:fill="D9D9D9" w:themeFill="background1" w:themeFillShade="D9"/>
          </w:tcPr>
          <w:p w14:paraId="1D17F5F8" w14:textId="6FD30555" w:rsidR="00F802F5" w:rsidRPr="00D71D8B" w:rsidRDefault="00F802F5" w:rsidP="00771C86">
            <w:pPr>
              <w:jc w:val="both"/>
              <w:rPr>
                <w:bCs/>
                <w:sz w:val="18"/>
                <w:szCs w:val="18"/>
                <w:lang w:val="en-US"/>
              </w:rPr>
            </w:pPr>
            <w:r w:rsidRPr="00F802F5">
              <w:rPr>
                <w:bCs/>
                <w:sz w:val="18"/>
                <w:szCs w:val="18"/>
                <w:lang w:val="en-US"/>
              </w:rPr>
              <w:t>May cause or intensify fire; oxidiser.</w:t>
            </w:r>
          </w:p>
        </w:tc>
      </w:tr>
      <w:tr w:rsidR="00F802F5" w:rsidRPr="00D71D8B" w14:paraId="5AA7209A" w14:textId="77777777" w:rsidTr="00945DDA">
        <w:trPr>
          <w:trHeight w:val="170"/>
        </w:trPr>
        <w:tc>
          <w:tcPr>
            <w:tcW w:w="1384" w:type="dxa"/>
            <w:noWrap/>
            <w:vAlign w:val="center"/>
          </w:tcPr>
          <w:p w14:paraId="7829DDEE" w14:textId="41C5A2F7" w:rsidR="00F802F5" w:rsidRPr="00D71D8B" w:rsidRDefault="00F802F5" w:rsidP="00771C86">
            <w:pPr>
              <w:rPr>
                <w:bCs/>
                <w:sz w:val="18"/>
                <w:szCs w:val="18"/>
                <w:lang w:val="en-US"/>
              </w:rPr>
            </w:pPr>
            <w:r w:rsidRPr="00D71D8B">
              <w:rPr>
                <w:bCs/>
                <w:sz w:val="18"/>
                <w:szCs w:val="18"/>
                <w:lang w:val="pt-PT"/>
              </w:rPr>
              <w:t>H271 </w:t>
            </w:r>
          </w:p>
        </w:tc>
        <w:tc>
          <w:tcPr>
            <w:tcW w:w="7183" w:type="dxa"/>
          </w:tcPr>
          <w:p w14:paraId="7933FE13" w14:textId="227A0C36" w:rsidR="00F802F5" w:rsidRPr="00D71D8B" w:rsidRDefault="00F802F5" w:rsidP="00771C86">
            <w:pPr>
              <w:jc w:val="both"/>
              <w:rPr>
                <w:bCs/>
                <w:sz w:val="18"/>
                <w:szCs w:val="18"/>
                <w:lang w:val="en-US"/>
              </w:rPr>
            </w:pPr>
            <w:r w:rsidRPr="00F802F5">
              <w:rPr>
                <w:bCs/>
                <w:sz w:val="18"/>
                <w:szCs w:val="18"/>
                <w:lang w:val="en-US"/>
              </w:rPr>
              <w:t>May cause fire or explosion; strong oxidiser.</w:t>
            </w:r>
          </w:p>
        </w:tc>
      </w:tr>
      <w:tr w:rsidR="00F802F5" w:rsidRPr="00D71D8B" w14:paraId="433B9D13" w14:textId="77777777" w:rsidTr="00945DDA">
        <w:trPr>
          <w:trHeight w:val="170"/>
        </w:trPr>
        <w:tc>
          <w:tcPr>
            <w:tcW w:w="1384" w:type="dxa"/>
            <w:shd w:val="clear" w:color="auto" w:fill="D9D9D9" w:themeFill="background1" w:themeFillShade="D9"/>
            <w:noWrap/>
            <w:vAlign w:val="center"/>
          </w:tcPr>
          <w:p w14:paraId="589A9DF8" w14:textId="18976F7D" w:rsidR="00F802F5" w:rsidRPr="00D71D8B" w:rsidRDefault="00F802F5" w:rsidP="00771C86">
            <w:pPr>
              <w:rPr>
                <w:bCs/>
                <w:sz w:val="18"/>
                <w:szCs w:val="18"/>
                <w:lang w:val="en-US"/>
              </w:rPr>
            </w:pPr>
            <w:r w:rsidRPr="00F802F5">
              <w:rPr>
                <w:bCs/>
                <w:sz w:val="18"/>
                <w:szCs w:val="18"/>
                <w:lang w:val="en-US"/>
              </w:rPr>
              <w:t>H272</w:t>
            </w:r>
          </w:p>
        </w:tc>
        <w:tc>
          <w:tcPr>
            <w:tcW w:w="7183" w:type="dxa"/>
            <w:shd w:val="clear" w:color="auto" w:fill="D9D9D9" w:themeFill="background1" w:themeFillShade="D9"/>
          </w:tcPr>
          <w:p w14:paraId="3EAB0DC2" w14:textId="504635E7" w:rsidR="00F802F5" w:rsidRPr="00D71D8B" w:rsidRDefault="00F802F5" w:rsidP="00771C86">
            <w:pPr>
              <w:jc w:val="both"/>
              <w:rPr>
                <w:bCs/>
                <w:sz w:val="18"/>
                <w:szCs w:val="18"/>
                <w:lang w:val="en-US"/>
              </w:rPr>
            </w:pPr>
            <w:r w:rsidRPr="00F802F5">
              <w:rPr>
                <w:bCs/>
                <w:sz w:val="18"/>
                <w:szCs w:val="18"/>
                <w:lang w:val="en-US"/>
              </w:rPr>
              <w:t>May intensify fire; oxidiser.</w:t>
            </w:r>
          </w:p>
        </w:tc>
      </w:tr>
      <w:tr w:rsidR="00D71D8B" w:rsidRPr="00D71D8B" w14:paraId="35F99F37" w14:textId="77777777" w:rsidTr="00945DDA">
        <w:trPr>
          <w:trHeight w:val="170"/>
        </w:trPr>
        <w:tc>
          <w:tcPr>
            <w:tcW w:w="1384" w:type="dxa"/>
            <w:noWrap/>
            <w:vAlign w:val="center"/>
          </w:tcPr>
          <w:p w14:paraId="180A481F" w14:textId="41978573" w:rsidR="00D71D8B" w:rsidRPr="00D71D8B" w:rsidRDefault="00F802F5" w:rsidP="00F802F5">
            <w:pPr>
              <w:rPr>
                <w:bCs/>
                <w:sz w:val="18"/>
                <w:szCs w:val="18"/>
                <w:lang w:val="en-US"/>
              </w:rPr>
            </w:pPr>
            <w:r w:rsidRPr="00D71D8B">
              <w:rPr>
                <w:bCs/>
                <w:sz w:val="18"/>
                <w:szCs w:val="18"/>
                <w:lang w:val="pt-PT"/>
              </w:rPr>
              <w:t>H280</w:t>
            </w:r>
          </w:p>
        </w:tc>
        <w:tc>
          <w:tcPr>
            <w:tcW w:w="7183" w:type="dxa"/>
          </w:tcPr>
          <w:p w14:paraId="5D7D963E" w14:textId="3895D5E2" w:rsidR="00D71D8B" w:rsidRPr="00D71D8B" w:rsidRDefault="00F802F5" w:rsidP="00771C86">
            <w:pPr>
              <w:jc w:val="both"/>
              <w:rPr>
                <w:bCs/>
                <w:sz w:val="18"/>
                <w:szCs w:val="18"/>
                <w:lang w:val="en-US"/>
              </w:rPr>
            </w:pPr>
            <w:r w:rsidRPr="00F802F5">
              <w:rPr>
                <w:bCs/>
                <w:sz w:val="18"/>
                <w:szCs w:val="18"/>
                <w:lang w:val="en-US"/>
              </w:rPr>
              <w:t>Contains gas under pressure; may explode if heated</w:t>
            </w:r>
          </w:p>
        </w:tc>
      </w:tr>
      <w:tr w:rsidR="00D71D8B" w:rsidRPr="00D71D8B" w14:paraId="0F07E6E7" w14:textId="77777777" w:rsidTr="00945DDA">
        <w:trPr>
          <w:trHeight w:val="170"/>
        </w:trPr>
        <w:tc>
          <w:tcPr>
            <w:tcW w:w="1384" w:type="dxa"/>
            <w:shd w:val="clear" w:color="auto" w:fill="D9D9D9" w:themeFill="background1" w:themeFillShade="D9"/>
            <w:noWrap/>
            <w:vAlign w:val="center"/>
          </w:tcPr>
          <w:p w14:paraId="445DE0E4" w14:textId="277A0382" w:rsidR="00D71D8B" w:rsidRPr="00D71D8B" w:rsidRDefault="00F802F5" w:rsidP="00771C86">
            <w:pPr>
              <w:rPr>
                <w:bCs/>
                <w:sz w:val="18"/>
                <w:szCs w:val="18"/>
                <w:lang w:val="en-US"/>
              </w:rPr>
            </w:pPr>
            <w:r w:rsidRPr="00D71D8B">
              <w:rPr>
                <w:bCs/>
                <w:sz w:val="18"/>
                <w:szCs w:val="18"/>
                <w:lang w:val="pt-PT"/>
              </w:rPr>
              <w:t>H281</w:t>
            </w:r>
          </w:p>
        </w:tc>
        <w:tc>
          <w:tcPr>
            <w:tcW w:w="7183" w:type="dxa"/>
            <w:shd w:val="clear" w:color="auto" w:fill="D9D9D9" w:themeFill="background1" w:themeFillShade="D9"/>
          </w:tcPr>
          <w:p w14:paraId="6089517C" w14:textId="71C80B1A" w:rsidR="00D71D8B" w:rsidRPr="00D71D8B" w:rsidRDefault="00F802F5" w:rsidP="00771C86">
            <w:pPr>
              <w:jc w:val="both"/>
              <w:rPr>
                <w:bCs/>
                <w:sz w:val="18"/>
                <w:szCs w:val="18"/>
                <w:lang w:val="en-US"/>
              </w:rPr>
            </w:pPr>
            <w:r w:rsidRPr="00F802F5">
              <w:rPr>
                <w:bCs/>
                <w:sz w:val="18"/>
                <w:szCs w:val="18"/>
                <w:lang w:val="en-US"/>
              </w:rPr>
              <w:t>Contains refrigerated gas; may cause cryogenic burns or injury</w:t>
            </w:r>
          </w:p>
        </w:tc>
      </w:tr>
      <w:tr w:rsidR="00F802F5" w:rsidRPr="00D71D8B" w14:paraId="776E0DCB" w14:textId="77777777" w:rsidTr="00945DDA">
        <w:trPr>
          <w:trHeight w:val="170"/>
        </w:trPr>
        <w:tc>
          <w:tcPr>
            <w:tcW w:w="1384" w:type="dxa"/>
            <w:noWrap/>
            <w:vAlign w:val="center"/>
          </w:tcPr>
          <w:p w14:paraId="1A988DAF" w14:textId="66A4CEB3" w:rsidR="00F802F5" w:rsidRPr="00D71D8B" w:rsidRDefault="00F802F5" w:rsidP="00771C86">
            <w:pPr>
              <w:rPr>
                <w:bCs/>
                <w:sz w:val="18"/>
                <w:szCs w:val="18"/>
                <w:lang w:val="en-US"/>
              </w:rPr>
            </w:pPr>
            <w:r w:rsidRPr="00D71D8B">
              <w:rPr>
                <w:bCs/>
                <w:sz w:val="18"/>
                <w:szCs w:val="18"/>
                <w:lang w:val="pt-PT"/>
              </w:rPr>
              <w:t>H290</w:t>
            </w:r>
          </w:p>
        </w:tc>
        <w:tc>
          <w:tcPr>
            <w:tcW w:w="7183" w:type="dxa"/>
          </w:tcPr>
          <w:p w14:paraId="69803B41" w14:textId="55C090C3" w:rsidR="00F802F5" w:rsidRPr="00D71D8B" w:rsidRDefault="00F802F5" w:rsidP="00771C86">
            <w:pPr>
              <w:jc w:val="both"/>
              <w:rPr>
                <w:bCs/>
                <w:sz w:val="18"/>
                <w:szCs w:val="18"/>
                <w:lang w:val="en-US"/>
              </w:rPr>
            </w:pPr>
            <w:r w:rsidRPr="00F802F5">
              <w:rPr>
                <w:bCs/>
                <w:sz w:val="18"/>
                <w:szCs w:val="18"/>
                <w:lang w:val="en-US"/>
              </w:rPr>
              <w:t>May be corrosive to metals</w:t>
            </w:r>
          </w:p>
        </w:tc>
      </w:tr>
      <w:tr w:rsidR="00F802F5" w:rsidRPr="00D71D8B" w14:paraId="2530AFBD" w14:textId="77777777" w:rsidTr="00945DDA">
        <w:trPr>
          <w:trHeight w:val="170"/>
        </w:trPr>
        <w:tc>
          <w:tcPr>
            <w:tcW w:w="1384" w:type="dxa"/>
            <w:shd w:val="clear" w:color="auto" w:fill="D9D9D9" w:themeFill="background1" w:themeFillShade="D9"/>
            <w:noWrap/>
            <w:vAlign w:val="center"/>
          </w:tcPr>
          <w:p w14:paraId="54141523" w14:textId="2DB2F482" w:rsidR="00F802F5" w:rsidRPr="00D71D8B" w:rsidRDefault="00F802F5" w:rsidP="00771C86">
            <w:pPr>
              <w:rPr>
                <w:bCs/>
                <w:sz w:val="18"/>
                <w:szCs w:val="18"/>
                <w:lang w:val="en-US"/>
              </w:rPr>
            </w:pPr>
            <w:r w:rsidRPr="00D71D8B">
              <w:rPr>
                <w:bCs/>
                <w:sz w:val="18"/>
                <w:szCs w:val="18"/>
                <w:lang w:val="pt-PT"/>
              </w:rPr>
              <w:t>H300</w:t>
            </w:r>
          </w:p>
        </w:tc>
        <w:tc>
          <w:tcPr>
            <w:tcW w:w="7183" w:type="dxa"/>
            <w:shd w:val="clear" w:color="auto" w:fill="D9D9D9" w:themeFill="background1" w:themeFillShade="D9"/>
          </w:tcPr>
          <w:p w14:paraId="217BCB3D" w14:textId="3D8E679F" w:rsidR="00F802F5" w:rsidRPr="00D71D8B" w:rsidRDefault="00F802F5" w:rsidP="00771C86">
            <w:pPr>
              <w:jc w:val="both"/>
              <w:rPr>
                <w:bCs/>
                <w:sz w:val="18"/>
                <w:szCs w:val="18"/>
                <w:lang w:val="en-US"/>
              </w:rPr>
            </w:pPr>
            <w:r w:rsidRPr="00D71D8B">
              <w:rPr>
                <w:bCs/>
                <w:sz w:val="18"/>
                <w:szCs w:val="18"/>
                <w:lang w:val="pt-PT"/>
              </w:rPr>
              <w:t>Fatal if swallowed</w:t>
            </w:r>
          </w:p>
        </w:tc>
      </w:tr>
      <w:tr w:rsidR="00F802F5" w:rsidRPr="00D71D8B" w14:paraId="076AB85A" w14:textId="77777777" w:rsidTr="00945DDA">
        <w:trPr>
          <w:trHeight w:val="170"/>
        </w:trPr>
        <w:tc>
          <w:tcPr>
            <w:tcW w:w="1384" w:type="dxa"/>
            <w:noWrap/>
            <w:vAlign w:val="center"/>
          </w:tcPr>
          <w:p w14:paraId="409F5555" w14:textId="30ACA61C" w:rsidR="00F802F5" w:rsidRPr="00D71D8B" w:rsidRDefault="00DA6309" w:rsidP="00771C86">
            <w:pPr>
              <w:rPr>
                <w:bCs/>
                <w:sz w:val="18"/>
                <w:szCs w:val="18"/>
                <w:lang w:val="en-US"/>
              </w:rPr>
            </w:pPr>
            <w:r w:rsidRPr="00D71D8B">
              <w:rPr>
                <w:bCs/>
                <w:sz w:val="18"/>
                <w:szCs w:val="18"/>
                <w:lang w:val="pt-PT"/>
              </w:rPr>
              <w:t>H301</w:t>
            </w:r>
          </w:p>
        </w:tc>
        <w:tc>
          <w:tcPr>
            <w:tcW w:w="7183" w:type="dxa"/>
          </w:tcPr>
          <w:p w14:paraId="3B996955" w14:textId="6ADBE8C1" w:rsidR="00F802F5" w:rsidRPr="00D71D8B" w:rsidRDefault="00DA6309" w:rsidP="00771C86">
            <w:pPr>
              <w:jc w:val="both"/>
              <w:rPr>
                <w:bCs/>
                <w:sz w:val="18"/>
                <w:szCs w:val="18"/>
                <w:lang w:val="en-US"/>
              </w:rPr>
            </w:pPr>
            <w:r>
              <w:rPr>
                <w:bCs/>
                <w:sz w:val="18"/>
                <w:szCs w:val="18"/>
                <w:lang w:val="pt-PT"/>
              </w:rPr>
              <w:t>Toxic if swallowed</w:t>
            </w:r>
          </w:p>
        </w:tc>
      </w:tr>
      <w:tr w:rsidR="00F802F5" w:rsidRPr="00D71D8B" w14:paraId="22288D12" w14:textId="77777777" w:rsidTr="00945DDA">
        <w:trPr>
          <w:trHeight w:val="170"/>
        </w:trPr>
        <w:tc>
          <w:tcPr>
            <w:tcW w:w="1384" w:type="dxa"/>
            <w:shd w:val="clear" w:color="auto" w:fill="D9D9D9" w:themeFill="background1" w:themeFillShade="D9"/>
            <w:noWrap/>
            <w:vAlign w:val="center"/>
          </w:tcPr>
          <w:p w14:paraId="242EF956" w14:textId="3876BB3E" w:rsidR="00F802F5" w:rsidRPr="00D71D8B" w:rsidRDefault="00DA6309" w:rsidP="00771C86">
            <w:pPr>
              <w:rPr>
                <w:bCs/>
                <w:sz w:val="18"/>
                <w:szCs w:val="18"/>
                <w:lang w:val="en-US"/>
              </w:rPr>
            </w:pPr>
            <w:r w:rsidRPr="00D71D8B">
              <w:rPr>
                <w:bCs/>
                <w:sz w:val="18"/>
                <w:szCs w:val="18"/>
                <w:lang w:val="pt-PT"/>
              </w:rPr>
              <w:t>H302</w:t>
            </w:r>
          </w:p>
        </w:tc>
        <w:tc>
          <w:tcPr>
            <w:tcW w:w="7183" w:type="dxa"/>
            <w:shd w:val="clear" w:color="auto" w:fill="D9D9D9" w:themeFill="background1" w:themeFillShade="D9"/>
          </w:tcPr>
          <w:p w14:paraId="39202B43" w14:textId="7AFD0F70" w:rsidR="00F802F5" w:rsidRPr="00D71D8B" w:rsidRDefault="00DA6309" w:rsidP="00771C86">
            <w:pPr>
              <w:jc w:val="both"/>
              <w:rPr>
                <w:bCs/>
                <w:sz w:val="18"/>
                <w:szCs w:val="18"/>
                <w:lang w:val="en-US"/>
              </w:rPr>
            </w:pPr>
            <w:r w:rsidRPr="00D71D8B">
              <w:rPr>
                <w:bCs/>
                <w:sz w:val="18"/>
                <w:szCs w:val="18"/>
                <w:lang w:val="pt-PT"/>
              </w:rPr>
              <w:t>Harmful if swallowed.</w:t>
            </w:r>
          </w:p>
        </w:tc>
      </w:tr>
      <w:tr w:rsidR="00F802F5" w:rsidRPr="00D71D8B" w14:paraId="21B71644" w14:textId="77777777" w:rsidTr="00945DDA">
        <w:trPr>
          <w:trHeight w:val="170"/>
        </w:trPr>
        <w:tc>
          <w:tcPr>
            <w:tcW w:w="1384" w:type="dxa"/>
            <w:noWrap/>
            <w:vAlign w:val="center"/>
          </w:tcPr>
          <w:p w14:paraId="08B8BC51" w14:textId="6B82A55F" w:rsidR="00F802F5" w:rsidRPr="00D71D8B" w:rsidRDefault="00771C86" w:rsidP="00771C86">
            <w:pPr>
              <w:rPr>
                <w:bCs/>
                <w:sz w:val="18"/>
                <w:szCs w:val="18"/>
                <w:lang w:val="en-US"/>
              </w:rPr>
            </w:pPr>
            <w:r w:rsidRPr="00771C86">
              <w:rPr>
                <w:bCs/>
                <w:sz w:val="18"/>
                <w:szCs w:val="18"/>
                <w:lang w:val="en-US"/>
              </w:rPr>
              <w:t>H304</w:t>
            </w:r>
          </w:p>
        </w:tc>
        <w:tc>
          <w:tcPr>
            <w:tcW w:w="7183" w:type="dxa"/>
          </w:tcPr>
          <w:p w14:paraId="321D1B8F" w14:textId="1CB5A990" w:rsidR="00F802F5" w:rsidRPr="00D71D8B" w:rsidRDefault="00771C86" w:rsidP="00771C86">
            <w:pPr>
              <w:jc w:val="both"/>
              <w:rPr>
                <w:bCs/>
                <w:sz w:val="18"/>
                <w:szCs w:val="18"/>
                <w:lang w:val="en-US"/>
              </w:rPr>
            </w:pPr>
            <w:r w:rsidRPr="00771C86">
              <w:rPr>
                <w:bCs/>
                <w:sz w:val="18"/>
                <w:szCs w:val="18"/>
                <w:lang w:val="en-US"/>
              </w:rPr>
              <w:t>May be fatal if swallowed and enters airways</w:t>
            </w:r>
          </w:p>
        </w:tc>
      </w:tr>
      <w:tr w:rsidR="00F802F5" w:rsidRPr="00D71D8B" w14:paraId="31F64C21" w14:textId="77777777" w:rsidTr="00945DDA">
        <w:trPr>
          <w:trHeight w:val="170"/>
        </w:trPr>
        <w:tc>
          <w:tcPr>
            <w:tcW w:w="1384" w:type="dxa"/>
            <w:shd w:val="clear" w:color="auto" w:fill="D9D9D9" w:themeFill="background1" w:themeFillShade="D9"/>
            <w:noWrap/>
            <w:vAlign w:val="center"/>
          </w:tcPr>
          <w:p w14:paraId="07DDF5F7" w14:textId="4D48657B" w:rsidR="00F802F5" w:rsidRPr="00D71D8B" w:rsidRDefault="00771C86" w:rsidP="00771C86">
            <w:pPr>
              <w:rPr>
                <w:bCs/>
                <w:sz w:val="18"/>
                <w:szCs w:val="18"/>
                <w:lang w:val="en-US"/>
              </w:rPr>
            </w:pPr>
            <w:r w:rsidRPr="00771C86">
              <w:rPr>
                <w:bCs/>
                <w:sz w:val="18"/>
                <w:szCs w:val="18"/>
                <w:lang w:val="en-US"/>
              </w:rPr>
              <w:t>H310</w:t>
            </w:r>
          </w:p>
        </w:tc>
        <w:tc>
          <w:tcPr>
            <w:tcW w:w="7183" w:type="dxa"/>
            <w:shd w:val="clear" w:color="auto" w:fill="D9D9D9" w:themeFill="background1" w:themeFillShade="D9"/>
          </w:tcPr>
          <w:p w14:paraId="6931AE3D" w14:textId="69481447" w:rsidR="00F802F5" w:rsidRPr="00D71D8B" w:rsidRDefault="00771C86" w:rsidP="00771C86">
            <w:pPr>
              <w:jc w:val="both"/>
              <w:rPr>
                <w:bCs/>
                <w:sz w:val="18"/>
                <w:szCs w:val="18"/>
                <w:lang w:val="en-US"/>
              </w:rPr>
            </w:pPr>
            <w:r w:rsidRPr="00771C86">
              <w:rPr>
                <w:bCs/>
                <w:sz w:val="18"/>
                <w:szCs w:val="18"/>
                <w:lang w:val="en-US"/>
              </w:rPr>
              <w:t>Fatal in contact with skin</w:t>
            </w:r>
          </w:p>
        </w:tc>
      </w:tr>
      <w:tr w:rsidR="00771C86" w:rsidRPr="00D71D8B" w14:paraId="1DCE08D4" w14:textId="77777777" w:rsidTr="00945DDA">
        <w:trPr>
          <w:trHeight w:val="170"/>
        </w:trPr>
        <w:tc>
          <w:tcPr>
            <w:tcW w:w="1384" w:type="dxa"/>
            <w:noWrap/>
            <w:vAlign w:val="center"/>
          </w:tcPr>
          <w:p w14:paraId="7D502EAB" w14:textId="0E4D49E4" w:rsidR="00771C86" w:rsidRPr="00D71D8B" w:rsidRDefault="00771C86" w:rsidP="00771C86">
            <w:pPr>
              <w:rPr>
                <w:bCs/>
                <w:sz w:val="18"/>
                <w:szCs w:val="18"/>
                <w:lang w:val="en-US"/>
              </w:rPr>
            </w:pPr>
            <w:r w:rsidRPr="00771C86">
              <w:rPr>
                <w:bCs/>
                <w:sz w:val="18"/>
                <w:szCs w:val="18"/>
                <w:lang w:val="en-US"/>
              </w:rPr>
              <w:t>H311</w:t>
            </w:r>
          </w:p>
        </w:tc>
        <w:tc>
          <w:tcPr>
            <w:tcW w:w="7183" w:type="dxa"/>
          </w:tcPr>
          <w:p w14:paraId="081B63BD" w14:textId="069355E9" w:rsidR="00771C86" w:rsidRPr="00D71D8B" w:rsidRDefault="00771C86" w:rsidP="00771C86">
            <w:pPr>
              <w:jc w:val="both"/>
              <w:rPr>
                <w:bCs/>
                <w:sz w:val="18"/>
                <w:szCs w:val="18"/>
                <w:lang w:val="en-US"/>
              </w:rPr>
            </w:pPr>
            <w:r w:rsidRPr="00771C86">
              <w:rPr>
                <w:bCs/>
                <w:sz w:val="18"/>
                <w:szCs w:val="18"/>
                <w:lang w:val="en-US"/>
              </w:rPr>
              <w:t>Toxic in contact with skin</w:t>
            </w:r>
          </w:p>
        </w:tc>
      </w:tr>
      <w:tr w:rsidR="00771C86" w:rsidRPr="00D71D8B" w14:paraId="235064EB" w14:textId="77777777" w:rsidTr="00945DDA">
        <w:trPr>
          <w:trHeight w:val="170"/>
        </w:trPr>
        <w:tc>
          <w:tcPr>
            <w:tcW w:w="1384" w:type="dxa"/>
            <w:shd w:val="clear" w:color="auto" w:fill="D9D9D9" w:themeFill="background1" w:themeFillShade="D9"/>
            <w:noWrap/>
            <w:vAlign w:val="center"/>
          </w:tcPr>
          <w:p w14:paraId="04356537" w14:textId="5641E50B" w:rsidR="00771C86" w:rsidRPr="00D71D8B" w:rsidRDefault="00771C86" w:rsidP="00771C86">
            <w:pPr>
              <w:rPr>
                <w:bCs/>
                <w:sz w:val="18"/>
                <w:szCs w:val="18"/>
                <w:lang w:val="en-US"/>
              </w:rPr>
            </w:pPr>
            <w:r w:rsidRPr="00771C86">
              <w:rPr>
                <w:bCs/>
                <w:sz w:val="18"/>
                <w:szCs w:val="18"/>
                <w:lang w:val="en-US"/>
              </w:rPr>
              <w:t>H312</w:t>
            </w:r>
          </w:p>
        </w:tc>
        <w:tc>
          <w:tcPr>
            <w:tcW w:w="7183" w:type="dxa"/>
            <w:shd w:val="clear" w:color="auto" w:fill="D9D9D9" w:themeFill="background1" w:themeFillShade="D9"/>
          </w:tcPr>
          <w:p w14:paraId="0F78AB4D" w14:textId="70A4A809" w:rsidR="00771C86" w:rsidRPr="00D71D8B" w:rsidRDefault="00771C86" w:rsidP="00771C86">
            <w:pPr>
              <w:jc w:val="both"/>
              <w:rPr>
                <w:bCs/>
                <w:sz w:val="18"/>
                <w:szCs w:val="18"/>
                <w:lang w:val="en-US"/>
              </w:rPr>
            </w:pPr>
            <w:r w:rsidRPr="00771C86">
              <w:rPr>
                <w:bCs/>
                <w:sz w:val="18"/>
                <w:szCs w:val="18"/>
                <w:lang w:val="en-US"/>
              </w:rPr>
              <w:t>Harmful in contact with skin</w:t>
            </w:r>
          </w:p>
        </w:tc>
      </w:tr>
      <w:tr w:rsidR="00771C86" w:rsidRPr="00D71D8B" w14:paraId="5119730B" w14:textId="77777777" w:rsidTr="00945DDA">
        <w:trPr>
          <w:trHeight w:val="170"/>
        </w:trPr>
        <w:tc>
          <w:tcPr>
            <w:tcW w:w="1384" w:type="dxa"/>
            <w:noWrap/>
            <w:vAlign w:val="center"/>
          </w:tcPr>
          <w:p w14:paraId="56008368" w14:textId="1F8FF768" w:rsidR="00771C86" w:rsidRPr="00D71D8B" w:rsidRDefault="00771C86" w:rsidP="00771C86">
            <w:pPr>
              <w:rPr>
                <w:bCs/>
                <w:sz w:val="18"/>
                <w:szCs w:val="18"/>
                <w:lang w:val="en-US"/>
              </w:rPr>
            </w:pPr>
            <w:r w:rsidRPr="00771C86">
              <w:rPr>
                <w:bCs/>
                <w:sz w:val="18"/>
                <w:szCs w:val="18"/>
                <w:lang w:val="en-US"/>
              </w:rPr>
              <w:t>H314</w:t>
            </w:r>
          </w:p>
        </w:tc>
        <w:tc>
          <w:tcPr>
            <w:tcW w:w="7183" w:type="dxa"/>
          </w:tcPr>
          <w:p w14:paraId="6CBE06D8" w14:textId="14F06F9A" w:rsidR="00771C86" w:rsidRPr="00D71D8B" w:rsidRDefault="00771C86" w:rsidP="00771C86">
            <w:pPr>
              <w:jc w:val="both"/>
              <w:rPr>
                <w:bCs/>
                <w:sz w:val="18"/>
                <w:szCs w:val="18"/>
                <w:lang w:val="en-US"/>
              </w:rPr>
            </w:pPr>
            <w:r w:rsidRPr="00771C86">
              <w:rPr>
                <w:bCs/>
                <w:sz w:val="18"/>
                <w:szCs w:val="18"/>
                <w:lang w:val="en-US"/>
              </w:rPr>
              <w:t>Causes severe skin burns and eye damage</w:t>
            </w:r>
          </w:p>
        </w:tc>
      </w:tr>
      <w:tr w:rsidR="00771C86" w:rsidRPr="00D71D8B" w14:paraId="69AA9F80" w14:textId="77777777" w:rsidTr="00945DDA">
        <w:trPr>
          <w:trHeight w:val="170"/>
        </w:trPr>
        <w:tc>
          <w:tcPr>
            <w:tcW w:w="1384" w:type="dxa"/>
            <w:shd w:val="clear" w:color="auto" w:fill="D9D9D9" w:themeFill="background1" w:themeFillShade="D9"/>
            <w:noWrap/>
            <w:vAlign w:val="center"/>
          </w:tcPr>
          <w:p w14:paraId="585F6076" w14:textId="79BF29C6" w:rsidR="00771C86" w:rsidRPr="00D71D8B" w:rsidRDefault="00771C86" w:rsidP="00771C86">
            <w:pPr>
              <w:rPr>
                <w:bCs/>
                <w:sz w:val="18"/>
                <w:szCs w:val="18"/>
                <w:lang w:val="en-US"/>
              </w:rPr>
            </w:pPr>
            <w:r w:rsidRPr="00771C86">
              <w:rPr>
                <w:bCs/>
                <w:sz w:val="18"/>
                <w:szCs w:val="18"/>
                <w:lang w:val="en-US"/>
              </w:rPr>
              <w:t>H315</w:t>
            </w:r>
          </w:p>
        </w:tc>
        <w:tc>
          <w:tcPr>
            <w:tcW w:w="7183" w:type="dxa"/>
            <w:shd w:val="clear" w:color="auto" w:fill="D9D9D9" w:themeFill="background1" w:themeFillShade="D9"/>
          </w:tcPr>
          <w:p w14:paraId="5E04652F" w14:textId="7AB28D67" w:rsidR="00771C86" w:rsidRPr="00D71D8B" w:rsidRDefault="00771C86" w:rsidP="00771C86">
            <w:pPr>
              <w:jc w:val="both"/>
              <w:rPr>
                <w:bCs/>
                <w:sz w:val="18"/>
                <w:szCs w:val="18"/>
                <w:lang w:val="en-US"/>
              </w:rPr>
            </w:pPr>
            <w:r w:rsidRPr="00771C86">
              <w:rPr>
                <w:bCs/>
                <w:sz w:val="18"/>
                <w:szCs w:val="18"/>
                <w:lang w:val="en-US"/>
              </w:rPr>
              <w:t>Causes skin irritation</w:t>
            </w:r>
          </w:p>
        </w:tc>
      </w:tr>
      <w:tr w:rsidR="00771C86" w:rsidRPr="00D71D8B" w14:paraId="59A71320" w14:textId="77777777" w:rsidTr="00945DDA">
        <w:trPr>
          <w:trHeight w:val="170"/>
        </w:trPr>
        <w:tc>
          <w:tcPr>
            <w:tcW w:w="1384" w:type="dxa"/>
            <w:noWrap/>
            <w:vAlign w:val="center"/>
          </w:tcPr>
          <w:p w14:paraId="51B5F320" w14:textId="681A5725" w:rsidR="00771C86" w:rsidRPr="00D71D8B" w:rsidRDefault="00771C86" w:rsidP="00771C86">
            <w:pPr>
              <w:rPr>
                <w:bCs/>
                <w:sz w:val="18"/>
                <w:szCs w:val="18"/>
                <w:lang w:val="en-US"/>
              </w:rPr>
            </w:pPr>
            <w:r w:rsidRPr="00771C86">
              <w:rPr>
                <w:bCs/>
                <w:sz w:val="18"/>
                <w:szCs w:val="18"/>
                <w:lang w:val="en-US"/>
              </w:rPr>
              <w:t>H317</w:t>
            </w:r>
          </w:p>
        </w:tc>
        <w:tc>
          <w:tcPr>
            <w:tcW w:w="7183" w:type="dxa"/>
          </w:tcPr>
          <w:p w14:paraId="4C3CF59B" w14:textId="118FFE90" w:rsidR="00771C86" w:rsidRPr="00D71D8B" w:rsidRDefault="00771C86" w:rsidP="00771C86">
            <w:pPr>
              <w:jc w:val="both"/>
              <w:rPr>
                <w:bCs/>
                <w:sz w:val="18"/>
                <w:szCs w:val="18"/>
                <w:lang w:val="en-US"/>
              </w:rPr>
            </w:pPr>
            <w:r w:rsidRPr="00771C86">
              <w:rPr>
                <w:bCs/>
                <w:sz w:val="18"/>
                <w:szCs w:val="18"/>
                <w:lang w:val="en-US"/>
              </w:rPr>
              <w:t>May cause an allergic skin reaction</w:t>
            </w:r>
          </w:p>
        </w:tc>
      </w:tr>
      <w:tr w:rsidR="00771C86" w:rsidRPr="00D71D8B" w14:paraId="7C3BE004" w14:textId="77777777" w:rsidTr="00945DDA">
        <w:trPr>
          <w:trHeight w:val="170"/>
        </w:trPr>
        <w:tc>
          <w:tcPr>
            <w:tcW w:w="1384" w:type="dxa"/>
            <w:shd w:val="clear" w:color="auto" w:fill="D9D9D9" w:themeFill="background1" w:themeFillShade="D9"/>
            <w:noWrap/>
            <w:vAlign w:val="center"/>
          </w:tcPr>
          <w:p w14:paraId="799587F7" w14:textId="38387FF7" w:rsidR="00771C86" w:rsidRPr="00D71D8B" w:rsidRDefault="00771C86" w:rsidP="00771C86">
            <w:pPr>
              <w:rPr>
                <w:bCs/>
                <w:sz w:val="18"/>
                <w:szCs w:val="18"/>
                <w:lang w:val="en-US"/>
              </w:rPr>
            </w:pPr>
            <w:r w:rsidRPr="00771C86">
              <w:rPr>
                <w:bCs/>
                <w:sz w:val="18"/>
                <w:szCs w:val="18"/>
                <w:lang w:val="en-US"/>
              </w:rPr>
              <w:t>H318</w:t>
            </w:r>
          </w:p>
        </w:tc>
        <w:tc>
          <w:tcPr>
            <w:tcW w:w="7183" w:type="dxa"/>
            <w:shd w:val="clear" w:color="auto" w:fill="D9D9D9" w:themeFill="background1" w:themeFillShade="D9"/>
          </w:tcPr>
          <w:p w14:paraId="788E0AA9" w14:textId="1428595C" w:rsidR="00771C86" w:rsidRPr="00D71D8B" w:rsidRDefault="00771C86" w:rsidP="00771C86">
            <w:pPr>
              <w:jc w:val="both"/>
              <w:rPr>
                <w:bCs/>
                <w:sz w:val="18"/>
                <w:szCs w:val="18"/>
                <w:lang w:val="en-US"/>
              </w:rPr>
            </w:pPr>
            <w:r w:rsidRPr="00771C86">
              <w:rPr>
                <w:bCs/>
                <w:sz w:val="18"/>
                <w:szCs w:val="18"/>
                <w:lang w:val="en-US"/>
              </w:rPr>
              <w:t>Causes serious eye damage</w:t>
            </w:r>
          </w:p>
        </w:tc>
      </w:tr>
      <w:tr w:rsidR="00771C86" w:rsidRPr="00D71D8B" w14:paraId="6642C3B5" w14:textId="77777777" w:rsidTr="00945DDA">
        <w:trPr>
          <w:trHeight w:val="170"/>
        </w:trPr>
        <w:tc>
          <w:tcPr>
            <w:tcW w:w="1384" w:type="dxa"/>
            <w:noWrap/>
            <w:vAlign w:val="center"/>
          </w:tcPr>
          <w:p w14:paraId="776FC77B" w14:textId="6ED807CE" w:rsidR="00771C86" w:rsidRPr="00D71D8B" w:rsidRDefault="00771C86" w:rsidP="00771C86">
            <w:pPr>
              <w:rPr>
                <w:bCs/>
                <w:sz w:val="18"/>
                <w:szCs w:val="18"/>
                <w:lang w:val="en-US"/>
              </w:rPr>
            </w:pPr>
            <w:r w:rsidRPr="00771C86">
              <w:rPr>
                <w:bCs/>
                <w:sz w:val="18"/>
                <w:szCs w:val="18"/>
                <w:lang w:val="en-US"/>
              </w:rPr>
              <w:t>H319</w:t>
            </w:r>
          </w:p>
        </w:tc>
        <w:tc>
          <w:tcPr>
            <w:tcW w:w="7183" w:type="dxa"/>
          </w:tcPr>
          <w:p w14:paraId="1644BE3C" w14:textId="0662CE66" w:rsidR="00771C86" w:rsidRPr="00D71D8B" w:rsidRDefault="00771C86" w:rsidP="00771C86">
            <w:pPr>
              <w:jc w:val="both"/>
              <w:rPr>
                <w:bCs/>
                <w:sz w:val="18"/>
                <w:szCs w:val="18"/>
                <w:lang w:val="en-US"/>
              </w:rPr>
            </w:pPr>
            <w:r w:rsidRPr="00771C86">
              <w:rPr>
                <w:bCs/>
                <w:sz w:val="18"/>
                <w:szCs w:val="18"/>
                <w:lang w:val="en-US"/>
              </w:rPr>
              <w:t>Causes serious eye irritation</w:t>
            </w:r>
          </w:p>
        </w:tc>
      </w:tr>
      <w:tr w:rsidR="00771C86" w:rsidRPr="00D71D8B" w14:paraId="6ED781A0" w14:textId="77777777" w:rsidTr="00945DDA">
        <w:trPr>
          <w:trHeight w:val="170"/>
        </w:trPr>
        <w:tc>
          <w:tcPr>
            <w:tcW w:w="1384" w:type="dxa"/>
            <w:shd w:val="clear" w:color="auto" w:fill="D9D9D9" w:themeFill="background1" w:themeFillShade="D9"/>
            <w:noWrap/>
            <w:vAlign w:val="center"/>
          </w:tcPr>
          <w:p w14:paraId="2A5AF4A3" w14:textId="30E8D694" w:rsidR="00771C86" w:rsidRPr="00D71D8B" w:rsidRDefault="00771C86" w:rsidP="00771C86">
            <w:pPr>
              <w:rPr>
                <w:bCs/>
                <w:sz w:val="18"/>
                <w:szCs w:val="18"/>
                <w:lang w:val="en-US"/>
              </w:rPr>
            </w:pPr>
            <w:r w:rsidRPr="00771C86">
              <w:rPr>
                <w:bCs/>
                <w:sz w:val="18"/>
                <w:szCs w:val="18"/>
                <w:lang w:val="en-US"/>
              </w:rPr>
              <w:t>H330</w:t>
            </w:r>
          </w:p>
        </w:tc>
        <w:tc>
          <w:tcPr>
            <w:tcW w:w="7183" w:type="dxa"/>
            <w:shd w:val="clear" w:color="auto" w:fill="D9D9D9" w:themeFill="background1" w:themeFillShade="D9"/>
          </w:tcPr>
          <w:p w14:paraId="7E67CAAE" w14:textId="2573E915" w:rsidR="00771C86" w:rsidRPr="00D71D8B" w:rsidRDefault="00771C86" w:rsidP="00771C86">
            <w:pPr>
              <w:jc w:val="both"/>
              <w:rPr>
                <w:bCs/>
                <w:sz w:val="18"/>
                <w:szCs w:val="18"/>
                <w:lang w:val="en-US"/>
              </w:rPr>
            </w:pPr>
            <w:r w:rsidRPr="00771C86">
              <w:rPr>
                <w:bCs/>
                <w:sz w:val="18"/>
                <w:szCs w:val="18"/>
                <w:lang w:val="en-US"/>
              </w:rPr>
              <w:t>Fatal if inhaled</w:t>
            </w:r>
          </w:p>
        </w:tc>
      </w:tr>
      <w:tr w:rsidR="00771C86" w:rsidRPr="00D71D8B" w14:paraId="08A21B61" w14:textId="77777777" w:rsidTr="00945DDA">
        <w:trPr>
          <w:trHeight w:val="170"/>
        </w:trPr>
        <w:tc>
          <w:tcPr>
            <w:tcW w:w="1384" w:type="dxa"/>
            <w:noWrap/>
            <w:vAlign w:val="center"/>
          </w:tcPr>
          <w:p w14:paraId="5C94C03F" w14:textId="1A544C25" w:rsidR="00771C86" w:rsidRPr="00D71D8B" w:rsidRDefault="00771C86" w:rsidP="00771C86">
            <w:pPr>
              <w:rPr>
                <w:bCs/>
                <w:sz w:val="18"/>
                <w:szCs w:val="18"/>
                <w:lang w:val="en-US"/>
              </w:rPr>
            </w:pPr>
            <w:r w:rsidRPr="00771C86">
              <w:rPr>
                <w:bCs/>
                <w:sz w:val="18"/>
                <w:szCs w:val="18"/>
                <w:lang w:val="en-US"/>
              </w:rPr>
              <w:t>H331</w:t>
            </w:r>
          </w:p>
        </w:tc>
        <w:tc>
          <w:tcPr>
            <w:tcW w:w="7183" w:type="dxa"/>
          </w:tcPr>
          <w:p w14:paraId="51A02B18" w14:textId="3A642C30" w:rsidR="00771C86" w:rsidRPr="00D71D8B" w:rsidRDefault="00771C86" w:rsidP="00771C86">
            <w:pPr>
              <w:jc w:val="both"/>
              <w:rPr>
                <w:bCs/>
                <w:sz w:val="18"/>
                <w:szCs w:val="18"/>
                <w:lang w:val="en-US"/>
              </w:rPr>
            </w:pPr>
            <w:r w:rsidRPr="00771C86">
              <w:rPr>
                <w:bCs/>
                <w:sz w:val="18"/>
                <w:szCs w:val="18"/>
                <w:lang w:val="en-US"/>
              </w:rPr>
              <w:t>Toxic if inhaled</w:t>
            </w:r>
          </w:p>
        </w:tc>
      </w:tr>
      <w:tr w:rsidR="00771C86" w:rsidRPr="00D71D8B" w14:paraId="7BF955F4" w14:textId="77777777" w:rsidTr="00945DDA">
        <w:trPr>
          <w:trHeight w:val="170"/>
        </w:trPr>
        <w:tc>
          <w:tcPr>
            <w:tcW w:w="1384" w:type="dxa"/>
            <w:shd w:val="clear" w:color="auto" w:fill="D9D9D9" w:themeFill="background1" w:themeFillShade="D9"/>
            <w:noWrap/>
            <w:vAlign w:val="center"/>
          </w:tcPr>
          <w:p w14:paraId="4E00FBAE" w14:textId="2FEF71CB" w:rsidR="00771C86" w:rsidRPr="00D71D8B" w:rsidRDefault="00771C86" w:rsidP="00771C86">
            <w:pPr>
              <w:rPr>
                <w:bCs/>
                <w:sz w:val="18"/>
                <w:szCs w:val="18"/>
                <w:lang w:val="en-US"/>
              </w:rPr>
            </w:pPr>
            <w:r w:rsidRPr="00771C86">
              <w:rPr>
                <w:bCs/>
                <w:sz w:val="18"/>
                <w:szCs w:val="18"/>
                <w:lang w:val="en-US"/>
              </w:rPr>
              <w:t>H332</w:t>
            </w:r>
          </w:p>
        </w:tc>
        <w:tc>
          <w:tcPr>
            <w:tcW w:w="7183" w:type="dxa"/>
            <w:shd w:val="clear" w:color="auto" w:fill="D9D9D9" w:themeFill="background1" w:themeFillShade="D9"/>
          </w:tcPr>
          <w:p w14:paraId="16C418D5" w14:textId="4E3C5022" w:rsidR="00771C86" w:rsidRPr="00D71D8B" w:rsidRDefault="00771C86" w:rsidP="00771C86">
            <w:pPr>
              <w:jc w:val="both"/>
              <w:rPr>
                <w:bCs/>
                <w:sz w:val="18"/>
                <w:szCs w:val="18"/>
                <w:lang w:val="en-US"/>
              </w:rPr>
            </w:pPr>
            <w:r w:rsidRPr="00771C86">
              <w:rPr>
                <w:bCs/>
                <w:sz w:val="18"/>
                <w:szCs w:val="18"/>
                <w:lang w:val="en-US"/>
              </w:rPr>
              <w:t>Harmful if inhaled</w:t>
            </w:r>
          </w:p>
        </w:tc>
      </w:tr>
      <w:tr w:rsidR="00771C86" w:rsidRPr="00D71D8B" w14:paraId="40DA0330" w14:textId="77777777" w:rsidTr="00945DDA">
        <w:trPr>
          <w:trHeight w:val="170"/>
        </w:trPr>
        <w:tc>
          <w:tcPr>
            <w:tcW w:w="1384" w:type="dxa"/>
            <w:noWrap/>
            <w:vAlign w:val="center"/>
          </w:tcPr>
          <w:p w14:paraId="276362C9" w14:textId="089BE1BD" w:rsidR="00771C86" w:rsidRPr="00D71D8B" w:rsidRDefault="00771C86" w:rsidP="00771C86">
            <w:pPr>
              <w:rPr>
                <w:bCs/>
                <w:sz w:val="18"/>
                <w:szCs w:val="18"/>
                <w:lang w:val="en-US"/>
              </w:rPr>
            </w:pPr>
            <w:r w:rsidRPr="00771C86">
              <w:rPr>
                <w:bCs/>
                <w:sz w:val="18"/>
                <w:szCs w:val="18"/>
                <w:lang w:val="en-US"/>
              </w:rPr>
              <w:t>H334</w:t>
            </w:r>
          </w:p>
        </w:tc>
        <w:tc>
          <w:tcPr>
            <w:tcW w:w="7183" w:type="dxa"/>
          </w:tcPr>
          <w:p w14:paraId="2AD17749" w14:textId="1C31DD0D" w:rsidR="00771C86" w:rsidRPr="00D71D8B" w:rsidRDefault="00771C86" w:rsidP="00771C86">
            <w:pPr>
              <w:jc w:val="both"/>
              <w:rPr>
                <w:bCs/>
                <w:sz w:val="18"/>
                <w:szCs w:val="18"/>
                <w:lang w:val="en-US"/>
              </w:rPr>
            </w:pPr>
            <w:r w:rsidRPr="00771C86">
              <w:rPr>
                <w:bCs/>
                <w:sz w:val="18"/>
                <w:szCs w:val="18"/>
                <w:lang w:val="en-US"/>
              </w:rPr>
              <w:t>May cause allergy or asthma symptoms or breathing difficulties if inhaled</w:t>
            </w:r>
          </w:p>
        </w:tc>
      </w:tr>
      <w:tr w:rsidR="00771C86" w:rsidRPr="00D71D8B" w14:paraId="49CE2084" w14:textId="77777777" w:rsidTr="00945DDA">
        <w:trPr>
          <w:trHeight w:val="170"/>
        </w:trPr>
        <w:tc>
          <w:tcPr>
            <w:tcW w:w="1384" w:type="dxa"/>
            <w:shd w:val="clear" w:color="auto" w:fill="D9D9D9" w:themeFill="background1" w:themeFillShade="D9"/>
            <w:noWrap/>
            <w:vAlign w:val="center"/>
          </w:tcPr>
          <w:p w14:paraId="06B90FD9" w14:textId="4818BF12" w:rsidR="00771C86" w:rsidRPr="00D71D8B" w:rsidRDefault="00430A98" w:rsidP="00771C86">
            <w:pPr>
              <w:rPr>
                <w:bCs/>
                <w:sz w:val="18"/>
                <w:szCs w:val="18"/>
                <w:lang w:val="en-US"/>
              </w:rPr>
            </w:pPr>
            <w:r w:rsidRPr="00771C86">
              <w:rPr>
                <w:bCs/>
                <w:sz w:val="18"/>
                <w:szCs w:val="18"/>
                <w:lang w:val="en-US"/>
              </w:rPr>
              <w:t>H335</w:t>
            </w:r>
          </w:p>
        </w:tc>
        <w:tc>
          <w:tcPr>
            <w:tcW w:w="7183" w:type="dxa"/>
            <w:shd w:val="clear" w:color="auto" w:fill="D9D9D9" w:themeFill="background1" w:themeFillShade="D9"/>
          </w:tcPr>
          <w:p w14:paraId="04A1AF48" w14:textId="2559A7B0" w:rsidR="00771C86" w:rsidRPr="00D71D8B" w:rsidRDefault="00430A98" w:rsidP="00771C86">
            <w:pPr>
              <w:jc w:val="both"/>
              <w:rPr>
                <w:bCs/>
                <w:sz w:val="18"/>
                <w:szCs w:val="18"/>
                <w:lang w:val="en-US"/>
              </w:rPr>
            </w:pPr>
            <w:r w:rsidRPr="00771C86">
              <w:rPr>
                <w:bCs/>
                <w:sz w:val="18"/>
                <w:szCs w:val="18"/>
                <w:lang w:val="en-US"/>
              </w:rPr>
              <w:t>May cause respiratory irritation</w:t>
            </w:r>
          </w:p>
        </w:tc>
      </w:tr>
      <w:tr w:rsidR="00771C86" w:rsidRPr="00D71D8B" w14:paraId="4CEA89C0" w14:textId="77777777" w:rsidTr="00945DDA">
        <w:trPr>
          <w:trHeight w:val="170"/>
        </w:trPr>
        <w:tc>
          <w:tcPr>
            <w:tcW w:w="1384" w:type="dxa"/>
            <w:noWrap/>
            <w:vAlign w:val="center"/>
          </w:tcPr>
          <w:p w14:paraId="03C24D1C" w14:textId="0CC8F192" w:rsidR="00771C86" w:rsidRPr="00D71D8B" w:rsidRDefault="00430A98" w:rsidP="00771C86">
            <w:pPr>
              <w:rPr>
                <w:bCs/>
                <w:sz w:val="18"/>
                <w:szCs w:val="18"/>
                <w:lang w:val="en-US"/>
              </w:rPr>
            </w:pPr>
            <w:r w:rsidRPr="00771C86">
              <w:rPr>
                <w:bCs/>
                <w:sz w:val="18"/>
                <w:szCs w:val="18"/>
                <w:lang w:val="en-US"/>
              </w:rPr>
              <w:t>H336</w:t>
            </w:r>
          </w:p>
        </w:tc>
        <w:tc>
          <w:tcPr>
            <w:tcW w:w="7183" w:type="dxa"/>
          </w:tcPr>
          <w:p w14:paraId="5014E6E4" w14:textId="51607EE2" w:rsidR="00771C86" w:rsidRPr="00D71D8B" w:rsidRDefault="00430A98" w:rsidP="00771C86">
            <w:pPr>
              <w:jc w:val="both"/>
              <w:rPr>
                <w:bCs/>
                <w:sz w:val="18"/>
                <w:szCs w:val="18"/>
                <w:lang w:val="en-US"/>
              </w:rPr>
            </w:pPr>
            <w:r w:rsidRPr="00771C86">
              <w:rPr>
                <w:bCs/>
                <w:sz w:val="18"/>
                <w:szCs w:val="18"/>
                <w:lang w:val="en-US"/>
              </w:rPr>
              <w:t>May cause drowsiness or dizziness</w:t>
            </w:r>
          </w:p>
        </w:tc>
      </w:tr>
      <w:tr w:rsidR="00771C86" w:rsidRPr="00D71D8B" w14:paraId="77CF68CF" w14:textId="77777777" w:rsidTr="00945DDA">
        <w:trPr>
          <w:trHeight w:val="170"/>
        </w:trPr>
        <w:tc>
          <w:tcPr>
            <w:tcW w:w="1384" w:type="dxa"/>
            <w:shd w:val="clear" w:color="auto" w:fill="D9D9D9" w:themeFill="background1" w:themeFillShade="D9"/>
            <w:noWrap/>
            <w:vAlign w:val="center"/>
          </w:tcPr>
          <w:p w14:paraId="5CB36B2E" w14:textId="207D3096" w:rsidR="00771C86" w:rsidRPr="00D71D8B" w:rsidRDefault="00AA76D6" w:rsidP="00771C86">
            <w:pPr>
              <w:rPr>
                <w:bCs/>
                <w:sz w:val="18"/>
                <w:szCs w:val="18"/>
                <w:lang w:val="en-US"/>
              </w:rPr>
            </w:pPr>
            <w:r w:rsidRPr="00D71D8B">
              <w:rPr>
                <w:bCs/>
                <w:sz w:val="18"/>
                <w:szCs w:val="18"/>
                <w:lang w:val="en-US"/>
              </w:rPr>
              <w:t>H340</w:t>
            </w:r>
          </w:p>
        </w:tc>
        <w:tc>
          <w:tcPr>
            <w:tcW w:w="7183" w:type="dxa"/>
            <w:shd w:val="clear" w:color="auto" w:fill="D9D9D9" w:themeFill="background1" w:themeFillShade="D9"/>
          </w:tcPr>
          <w:p w14:paraId="6A23BB25" w14:textId="056AF564" w:rsidR="00771C86" w:rsidRPr="00D71D8B" w:rsidRDefault="00AA76D6" w:rsidP="00771C86">
            <w:pPr>
              <w:jc w:val="both"/>
              <w:rPr>
                <w:bCs/>
                <w:sz w:val="18"/>
                <w:szCs w:val="18"/>
                <w:lang w:val="en-US"/>
              </w:rPr>
            </w:pPr>
            <w:r w:rsidRPr="00D71D8B">
              <w:rPr>
                <w:bCs/>
                <w:sz w:val="18"/>
                <w:szCs w:val="18"/>
                <w:lang w:val="en-US"/>
              </w:rPr>
              <w:t>May cause genetic defects &lt;</w:t>
            </w:r>
            <w:r w:rsidRPr="00D71D8B">
              <w:rPr>
                <w:bCs/>
                <w:i/>
                <w:sz w:val="18"/>
                <w:szCs w:val="18"/>
                <w:lang w:val="en-US"/>
              </w:rPr>
              <w:t>exposure cause the hazard</w:t>
            </w:r>
            <w:r w:rsidRPr="00D71D8B">
              <w:rPr>
                <w:bCs/>
                <w:sz w:val="18"/>
                <w:szCs w:val="18"/>
                <w:lang w:val="en-US"/>
              </w:rPr>
              <w:t>&gt;</w:t>
            </w:r>
          </w:p>
        </w:tc>
      </w:tr>
      <w:tr w:rsidR="00430A98" w:rsidRPr="00D71D8B" w14:paraId="3C991E4E" w14:textId="77777777" w:rsidTr="00945DDA">
        <w:trPr>
          <w:trHeight w:val="170"/>
        </w:trPr>
        <w:tc>
          <w:tcPr>
            <w:tcW w:w="1384" w:type="dxa"/>
            <w:noWrap/>
            <w:vAlign w:val="center"/>
          </w:tcPr>
          <w:p w14:paraId="035F40D1" w14:textId="7E2401A5" w:rsidR="00430A98" w:rsidRPr="00D71D8B" w:rsidRDefault="000C225D" w:rsidP="00771C86">
            <w:pPr>
              <w:rPr>
                <w:bCs/>
                <w:sz w:val="18"/>
                <w:szCs w:val="18"/>
                <w:lang w:val="en-US"/>
              </w:rPr>
            </w:pPr>
            <w:r w:rsidRPr="00771C86">
              <w:rPr>
                <w:bCs/>
                <w:sz w:val="18"/>
                <w:szCs w:val="18"/>
                <w:lang w:val="en-US"/>
              </w:rPr>
              <w:t>H341</w:t>
            </w:r>
          </w:p>
        </w:tc>
        <w:tc>
          <w:tcPr>
            <w:tcW w:w="7183" w:type="dxa"/>
          </w:tcPr>
          <w:p w14:paraId="784650DD" w14:textId="5EA85183" w:rsidR="00430A98" w:rsidRPr="00D71D8B" w:rsidRDefault="000C225D" w:rsidP="00771C86">
            <w:pPr>
              <w:jc w:val="both"/>
              <w:rPr>
                <w:bCs/>
                <w:sz w:val="18"/>
                <w:szCs w:val="18"/>
                <w:lang w:val="en-US"/>
              </w:rPr>
            </w:pPr>
            <w:r w:rsidRPr="00771C86">
              <w:rPr>
                <w:bCs/>
                <w:sz w:val="18"/>
                <w:szCs w:val="18"/>
                <w:lang w:val="en-US"/>
              </w:rPr>
              <w:t>Suspected of causing genetic defects</w:t>
            </w:r>
          </w:p>
        </w:tc>
      </w:tr>
      <w:tr w:rsidR="00430A98" w:rsidRPr="00D71D8B" w14:paraId="743D7E96" w14:textId="77777777" w:rsidTr="00945DDA">
        <w:trPr>
          <w:trHeight w:val="170"/>
        </w:trPr>
        <w:tc>
          <w:tcPr>
            <w:tcW w:w="1384" w:type="dxa"/>
            <w:shd w:val="clear" w:color="auto" w:fill="D9D9D9" w:themeFill="background1" w:themeFillShade="D9"/>
            <w:noWrap/>
            <w:vAlign w:val="center"/>
          </w:tcPr>
          <w:p w14:paraId="0921E80F" w14:textId="01508C1F" w:rsidR="00430A98" w:rsidRPr="00D71D8B" w:rsidRDefault="000C225D" w:rsidP="00771C86">
            <w:pPr>
              <w:rPr>
                <w:bCs/>
                <w:sz w:val="18"/>
                <w:szCs w:val="18"/>
                <w:lang w:val="en-US"/>
              </w:rPr>
            </w:pPr>
            <w:r w:rsidRPr="00771C86">
              <w:rPr>
                <w:bCs/>
                <w:sz w:val="18"/>
                <w:szCs w:val="18"/>
                <w:lang w:val="en-US"/>
              </w:rPr>
              <w:t>H350</w:t>
            </w:r>
          </w:p>
        </w:tc>
        <w:tc>
          <w:tcPr>
            <w:tcW w:w="7183" w:type="dxa"/>
            <w:shd w:val="clear" w:color="auto" w:fill="D9D9D9" w:themeFill="background1" w:themeFillShade="D9"/>
          </w:tcPr>
          <w:p w14:paraId="74D0403E" w14:textId="2B43B260" w:rsidR="00430A98" w:rsidRPr="00D71D8B" w:rsidRDefault="000C225D" w:rsidP="00771C86">
            <w:pPr>
              <w:jc w:val="both"/>
              <w:rPr>
                <w:bCs/>
                <w:sz w:val="18"/>
                <w:szCs w:val="18"/>
                <w:lang w:val="en-US"/>
              </w:rPr>
            </w:pPr>
            <w:r w:rsidRPr="00771C86">
              <w:rPr>
                <w:bCs/>
                <w:sz w:val="18"/>
                <w:szCs w:val="18"/>
                <w:lang w:val="en-US"/>
              </w:rPr>
              <w:t>May cause cancer</w:t>
            </w:r>
          </w:p>
        </w:tc>
      </w:tr>
      <w:tr w:rsidR="00430A98" w:rsidRPr="00D71D8B" w14:paraId="170ECA39" w14:textId="77777777" w:rsidTr="00945DDA">
        <w:trPr>
          <w:trHeight w:val="170"/>
        </w:trPr>
        <w:tc>
          <w:tcPr>
            <w:tcW w:w="1384" w:type="dxa"/>
            <w:noWrap/>
            <w:vAlign w:val="center"/>
          </w:tcPr>
          <w:p w14:paraId="762E2844" w14:textId="6A81D1C4" w:rsidR="00430A98" w:rsidRPr="00D71D8B" w:rsidRDefault="000C225D" w:rsidP="00771C86">
            <w:pPr>
              <w:rPr>
                <w:bCs/>
                <w:sz w:val="18"/>
                <w:szCs w:val="18"/>
                <w:lang w:val="en-US"/>
              </w:rPr>
            </w:pPr>
            <w:r w:rsidRPr="00771C86">
              <w:rPr>
                <w:bCs/>
                <w:sz w:val="18"/>
                <w:szCs w:val="18"/>
                <w:lang w:val="en-US"/>
              </w:rPr>
              <w:t>H351</w:t>
            </w:r>
          </w:p>
        </w:tc>
        <w:tc>
          <w:tcPr>
            <w:tcW w:w="7183" w:type="dxa"/>
          </w:tcPr>
          <w:p w14:paraId="63CBA892" w14:textId="07D16407" w:rsidR="00430A98" w:rsidRPr="00D71D8B" w:rsidRDefault="000C225D" w:rsidP="00771C86">
            <w:pPr>
              <w:jc w:val="both"/>
              <w:rPr>
                <w:bCs/>
                <w:sz w:val="18"/>
                <w:szCs w:val="18"/>
                <w:lang w:val="en-US"/>
              </w:rPr>
            </w:pPr>
            <w:r w:rsidRPr="00771C86">
              <w:rPr>
                <w:bCs/>
                <w:sz w:val="18"/>
                <w:szCs w:val="18"/>
                <w:lang w:val="en-US"/>
              </w:rPr>
              <w:t>Suspected of causing cancer </w:t>
            </w:r>
          </w:p>
        </w:tc>
      </w:tr>
      <w:tr w:rsidR="00430A98" w:rsidRPr="00D71D8B" w14:paraId="332D5C78" w14:textId="77777777" w:rsidTr="00945DDA">
        <w:trPr>
          <w:trHeight w:val="170"/>
        </w:trPr>
        <w:tc>
          <w:tcPr>
            <w:tcW w:w="1384" w:type="dxa"/>
            <w:shd w:val="clear" w:color="auto" w:fill="D9D9D9" w:themeFill="background1" w:themeFillShade="D9"/>
            <w:noWrap/>
            <w:vAlign w:val="center"/>
          </w:tcPr>
          <w:p w14:paraId="7AD8EE8D" w14:textId="233339F0" w:rsidR="00430A98" w:rsidRPr="00D71D8B" w:rsidRDefault="000C225D" w:rsidP="00771C86">
            <w:pPr>
              <w:rPr>
                <w:bCs/>
                <w:sz w:val="18"/>
                <w:szCs w:val="18"/>
                <w:lang w:val="en-US"/>
              </w:rPr>
            </w:pPr>
            <w:r w:rsidRPr="00771C86">
              <w:rPr>
                <w:bCs/>
                <w:sz w:val="18"/>
                <w:szCs w:val="18"/>
                <w:lang w:val="en-US"/>
              </w:rPr>
              <w:t>H360</w:t>
            </w:r>
          </w:p>
        </w:tc>
        <w:tc>
          <w:tcPr>
            <w:tcW w:w="7183" w:type="dxa"/>
            <w:shd w:val="clear" w:color="auto" w:fill="D9D9D9" w:themeFill="background1" w:themeFillShade="D9"/>
          </w:tcPr>
          <w:p w14:paraId="6F448849" w14:textId="6CC43B58" w:rsidR="00430A98" w:rsidRPr="00D71D8B" w:rsidRDefault="000C225D" w:rsidP="00771C86">
            <w:pPr>
              <w:jc w:val="both"/>
              <w:rPr>
                <w:bCs/>
                <w:sz w:val="18"/>
                <w:szCs w:val="18"/>
                <w:lang w:val="en-US"/>
              </w:rPr>
            </w:pPr>
            <w:r w:rsidRPr="00771C86">
              <w:rPr>
                <w:bCs/>
                <w:sz w:val="18"/>
                <w:szCs w:val="18"/>
                <w:lang w:val="en-US"/>
              </w:rPr>
              <w:t>May damage fertility or the unborn child </w:t>
            </w:r>
          </w:p>
        </w:tc>
      </w:tr>
      <w:tr w:rsidR="00430A98" w:rsidRPr="00D71D8B" w14:paraId="2309933F" w14:textId="77777777" w:rsidTr="00945DDA">
        <w:trPr>
          <w:trHeight w:val="170"/>
        </w:trPr>
        <w:tc>
          <w:tcPr>
            <w:tcW w:w="1384" w:type="dxa"/>
            <w:noWrap/>
            <w:vAlign w:val="center"/>
          </w:tcPr>
          <w:p w14:paraId="6E413C7C" w14:textId="018F1D82" w:rsidR="00430A98" w:rsidRPr="00D71D8B" w:rsidRDefault="000C225D" w:rsidP="00771C86">
            <w:pPr>
              <w:rPr>
                <w:bCs/>
                <w:sz w:val="18"/>
                <w:szCs w:val="18"/>
                <w:lang w:val="en-US"/>
              </w:rPr>
            </w:pPr>
            <w:r w:rsidRPr="00771C86">
              <w:rPr>
                <w:bCs/>
                <w:sz w:val="18"/>
                <w:szCs w:val="18"/>
                <w:lang w:val="en-US"/>
              </w:rPr>
              <w:t>H361</w:t>
            </w:r>
          </w:p>
        </w:tc>
        <w:tc>
          <w:tcPr>
            <w:tcW w:w="7183" w:type="dxa"/>
          </w:tcPr>
          <w:p w14:paraId="57BA5988" w14:textId="62918B77" w:rsidR="00430A98" w:rsidRPr="00D71D8B" w:rsidRDefault="000C225D" w:rsidP="00771C86">
            <w:pPr>
              <w:jc w:val="both"/>
              <w:rPr>
                <w:bCs/>
                <w:sz w:val="18"/>
                <w:szCs w:val="18"/>
                <w:lang w:val="en-US"/>
              </w:rPr>
            </w:pPr>
            <w:r w:rsidRPr="00771C86">
              <w:rPr>
                <w:bCs/>
                <w:sz w:val="18"/>
                <w:szCs w:val="18"/>
                <w:lang w:val="en-US"/>
              </w:rPr>
              <w:t>Suspected of damaging fertility or the unborn child</w:t>
            </w:r>
          </w:p>
        </w:tc>
      </w:tr>
      <w:tr w:rsidR="00430A98" w:rsidRPr="00D71D8B" w14:paraId="59E7CCF1" w14:textId="77777777" w:rsidTr="00945DDA">
        <w:trPr>
          <w:trHeight w:val="170"/>
        </w:trPr>
        <w:tc>
          <w:tcPr>
            <w:tcW w:w="1384" w:type="dxa"/>
            <w:shd w:val="clear" w:color="auto" w:fill="D9D9D9" w:themeFill="background1" w:themeFillShade="D9"/>
            <w:noWrap/>
            <w:vAlign w:val="center"/>
          </w:tcPr>
          <w:p w14:paraId="41628D63" w14:textId="5EA4669C" w:rsidR="00430A98" w:rsidRPr="00D71D8B" w:rsidRDefault="000C225D" w:rsidP="00771C86">
            <w:pPr>
              <w:rPr>
                <w:bCs/>
                <w:sz w:val="18"/>
                <w:szCs w:val="18"/>
                <w:lang w:val="en-US"/>
              </w:rPr>
            </w:pPr>
            <w:r w:rsidRPr="00771C86">
              <w:rPr>
                <w:bCs/>
                <w:sz w:val="18"/>
                <w:szCs w:val="18"/>
                <w:lang w:val="en-US"/>
              </w:rPr>
              <w:t>H362</w:t>
            </w:r>
          </w:p>
        </w:tc>
        <w:tc>
          <w:tcPr>
            <w:tcW w:w="7183" w:type="dxa"/>
            <w:shd w:val="clear" w:color="auto" w:fill="D9D9D9" w:themeFill="background1" w:themeFillShade="D9"/>
          </w:tcPr>
          <w:p w14:paraId="7CD6DCF6" w14:textId="4C81E60B" w:rsidR="00430A98" w:rsidRPr="00D71D8B" w:rsidRDefault="000C225D" w:rsidP="00771C86">
            <w:pPr>
              <w:jc w:val="both"/>
              <w:rPr>
                <w:bCs/>
                <w:sz w:val="18"/>
                <w:szCs w:val="18"/>
                <w:lang w:val="en-US"/>
              </w:rPr>
            </w:pPr>
            <w:r w:rsidRPr="00771C86">
              <w:rPr>
                <w:bCs/>
                <w:sz w:val="18"/>
                <w:szCs w:val="18"/>
                <w:lang w:val="en-US"/>
              </w:rPr>
              <w:t>May cause harm to breast-fed children</w:t>
            </w:r>
          </w:p>
        </w:tc>
      </w:tr>
      <w:tr w:rsidR="00430A98" w:rsidRPr="00D71D8B" w14:paraId="3CEE5494" w14:textId="77777777" w:rsidTr="00945DDA">
        <w:trPr>
          <w:trHeight w:val="170"/>
        </w:trPr>
        <w:tc>
          <w:tcPr>
            <w:tcW w:w="1384" w:type="dxa"/>
            <w:noWrap/>
            <w:vAlign w:val="center"/>
          </w:tcPr>
          <w:p w14:paraId="2CAE11E5" w14:textId="6AA8F855" w:rsidR="00430A98" w:rsidRPr="00D71D8B" w:rsidRDefault="000C225D" w:rsidP="00771C86">
            <w:pPr>
              <w:rPr>
                <w:bCs/>
                <w:sz w:val="18"/>
                <w:szCs w:val="18"/>
                <w:lang w:val="en-US"/>
              </w:rPr>
            </w:pPr>
            <w:r w:rsidRPr="00771C86">
              <w:rPr>
                <w:bCs/>
                <w:sz w:val="18"/>
                <w:szCs w:val="18"/>
                <w:lang w:val="en-US"/>
              </w:rPr>
              <w:t>H370</w:t>
            </w:r>
          </w:p>
        </w:tc>
        <w:tc>
          <w:tcPr>
            <w:tcW w:w="7183" w:type="dxa"/>
          </w:tcPr>
          <w:p w14:paraId="2CF13797" w14:textId="4AB60C0F" w:rsidR="00430A98" w:rsidRPr="00D71D8B" w:rsidRDefault="000C225D" w:rsidP="00771C86">
            <w:pPr>
              <w:jc w:val="both"/>
              <w:rPr>
                <w:bCs/>
                <w:sz w:val="18"/>
                <w:szCs w:val="18"/>
                <w:lang w:val="en-US"/>
              </w:rPr>
            </w:pPr>
            <w:r w:rsidRPr="00771C86">
              <w:rPr>
                <w:bCs/>
                <w:sz w:val="18"/>
                <w:szCs w:val="18"/>
                <w:lang w:val="en-US"/>
              </w:rPr>
              <w:t>Causes damage to organs</w:t>
            </w:r>
          </w:p>
        </w:tc>
      </w:tr>
      <w:tr w:rsidR="000C225D" w:rsidRPr="00D71D8B" w14:paraId="25E3D555" w14:textId="77777777" w:rsidTr="00945DDA">
        <w:trPr>
          <w:trHeight w:val="170"/>
        </w:trPr>
        <w:tc>
          <w:tcPr>
            <w:tcW w:w="1384" w:type="dxa"/>
            <w:shd w:val="clear" w:color="auto" w:fill="D9D9D9" w:themeFill="background1" w:themeFillShade="D9"/>
            <w:noWrap/>
            <w:vAlign w:val="center"/>
          </w:tcPr>
          <w:p w14:paraId="6720296F" w14:textId="42309959" w:rsidR="000C225D" w:rsidRPr="00D71D8B" w:rsidRDefault="000C225D" w:rsidP="00771C86">
            <w:pPr>
              <w:rPr>
                <w:bCs/>
                <w:sz w:val="18"/>
                <w:szCs w:val="18"/>
                <w:lang w:val="en-US"/>
              </w:rPr>
            </w:pPr>
            <w:r w:rsidRPr="00771C86">
              <w:rPr>
                <w:bCs/>
                <w:sz w:val="18"/>
                <w:szCs w:val="18"/>
                <w:lang w:val="en-US"/>
              </w:rPr>
              <w:t>H371</w:t>
            </w:r>
          </w:p>
        </w:tc>
        <w:tc>
          <w:tcPr>
            <w:tcW w:w="7183" w:type="dxa"/>
            <w:shd w:val="clear" w:color="auto" w:fill="D9D9D9" w:themeFill="background1" w:themeFillShade="D9"/>
          </w:tcPr>
          <w:p w14:paraId="57E2765E" w14:textId="1B75F960" w:rsidR="000C225D" w:rsidRPr="00D71D8B" w:rsidRDefault="000C225D" w:rsidP="00771C86">
            <w:pPr>
              <w:jc w:val="both"/>
              <w:rPr>
                <w:bCs/>
                <w:sz w:val="18"/>
                <w:szCs w:val="18"/>
                <w:lang w:val="en-US"/>
              </w:rPr>
            </w:pPr>
            <w:r w:rsidRPr="00771C86">
              <w:rPr>
                <w:bCs/>
                <w:sz w:val="18"/>
                <w:szCs w:val="18"/>
                <w:lang w:val="en-US"/>
              </w:rPr>
              <w:t>May cause damage to organs </w:t>
            </w:r>
          </w:p>
        </w:tc>
      </w:tr>
      <w:tr w:rsidR="000C225D" w:rsidRPr="00D71D8B" w14:paraId="734B9D69" w14:textId="77777777" w:rsidTr="00945DDA">
        <w:trPr>
          <w:trHeight w:val="170"/>
        </w:trPr>
        <w:tc>
          <w:tcPr>
            <w:tcW w:w="1384" w:type="dxa"/>
            <w:noWrap/>
            <w:vAlign w:val="center"/>
          </w:tcPr>
          <w:p w14:paraId="307BE7E9" w14:textId="27B13FAB" w:rsidR="000C225D" w:rsidRPr="00D71D8B" w:rsidRDefault="000C225D" w:rsidP="00771C86">
            <w:pPr>
              <w:rPr>
                <w:bCs/>
                <w:sz w:val="18"/>
                <w:szCs w:val="18"/>
                <w:lang w:val="en-US"/>
              </w:rPr>
            </w:pPr>
            <w:r w:rsidRPr="00D71D8B">
              <w:rPr>
                <w:bCs/>
                <w:sz w:val="18"/>
                <w:szCs w:val="18"/>
                <w:lang w:val="en-US"/>
              </w:rPr>
              <w:t>H372</w:t>
            </w:r>
          </w:p>
        </w:tc>
        <w:tc>
          <w:tcPr>
            <w:tcW w:w="7183" w:type="dxa"/>
          </w:tcPr>
          <w:p w14:paraId="1C7C9ACE" w14:textId="5AB79C29" w:rsidR="000C225D" w:rsidRPr="00D71D8B" w:rsidRDefault="000C225D" w:rsidP="00771C86">
            <w:pPr>
              <w:jc w:val="both"/>
              <w:rPr>
                <w:bCs/>
                <w:sz w:val="18"/>
                <w:szCs w:val="18"/>
                <w:lang w:val="en-US"/>
              </w:rPr>
            </w:pPr>
            <w:r w:rsidRPr="00D71D8B">
              <w:rPr>
                <w:bCs/>
                <w:sz w:val="18"/>
                <w:szCs w:val="18"/>
                <w:lang w:val="en-US"/>
              </w:rPr>
              <w:t>Causes damage to organs through prolonged or repeated exposure &lt;</w:t>
            </w:r>
            <w:r w:rsidRPr="00D71D8B">
              <w:rPr>
                <w:bCs/>
                <w:i/>
                <w:sz w:val="18"/>
                <w:szCs w:val="18"/>
                <w:lang w:val="en-US"/>
              </w:rPr>
              <w:t>exposure cause the hazard</w:t>
            </w:r>
            <w:r w:rsidRPr="00D71D8B">
              <w:rPr>
                <w:bCs/>
                <w:sz w:val="18"/>
                <w:szCs w:val="18"/>
                <w:lang w:val="en-US"/>
              </w:rPr>
              <w:t>&gt;</w:t>
            </w:r>
          </w:p>
        </w:tc>
      </w:tr>
      <w:tr w:rsidR="000C225D" w:rsidRPr="00D71D8B" w14:paraId="34D524F6" w14:textId="77777777" w:rsidTr="00945DDA">
        <w:trPr>
          <w:trHeight w:val="170"/>
        </w:trPr>
        <w:tc>
          <w:tcPr>
            <w:tcW w:w="1384" w:type="dxa"/>
            <w:shd w:val="clear" w:color="auto" w:fill="D9D9D9" w:themeFill="background1" w:themeFillShade="D9"/>
            <w:noWrap/>
            <w:vAlign w:val="center"/>
          </w:tcPr>
          <w:p w14:paraId="36E2B769" w14:textId="020AF717" w:rsidR="000C225D" w:rsidRPr="00D71D8B" w:rsidRDefault="000C225D" w:rsidP="00771C86">
            <w:pPr>
              <w:rPr>
                <w:bCs/>
                <w:sz w:val="18"/>
                <w:szCs w:val="18"/>
                <w:lang w:val="en-US"/>
              </w:rPr>
            </w:pPr>
            <w:r w:rsidRPr="00D71D8B">
              <w:rPr>
                <w:bCs/>
                <w:sz w:val="18"/>
                <w:szCs w:val="18"/>
                <w:lang w:val="en-US"/>
              </w:rPr>
              <w:t>H373</w:t>
            </w:r>
          </w:p>
        </w:tc>
        <w:tc>
          <w:tcPr>
            <w:tcW w:w="7183" w:type="dxa"/>
            <w:shd w:val="clear" w:color="auto" w:fill="D9D9D9" w:themeFill="background1" w:themeFillShade="D9"/>
          </w:tcPr>
          <w:p w14:paraId="32A31122" w14:textId="492518B2" w:rsidR="000C225D" w:rsidRPr="00D71D8B" w:rsidRDefault="000C225D" w:rsidP="00771C86">
            <w:pPr>
              <w:jc w:val="both"/>
              <w:rPr>
                <w:bCs/>
                <w:sz w:val="18"/>
                <w:szCs w:val="18"/>
                <w:lang w:val="en-US"/>
              </w:rPr>
            </w:pPr>
            <w:r w:rsidRPr="00D71D8B">
              <w:rPr>
                <w:bCs/>
                <w:sz w:val="18"/>
                <w:szCs w:val="18"/>
                <w:lang w:val="en-US"/>
              </w:rPr>
              <w:t>May cause damage to organs through prolonged or repeated exposure &lt;</w:t>
            </w:r>
            <w:r w:rsidRPr="00D71D8B">
              <w:rPr>
                <w:bCs/>
                <w:i/>
                <w:sz w:val="18"/>
                <w:szCs w:val="18"/>
                <w:lang w:val="en-US"/>
              </w:rPr>
              <w:t>exposure cause the hazard</w:t>
            </w:r>
            <w:r w:rsidRPr="00D71D8B">
              <w:rPr>
                <w:bCs/>
                <w:sz w:val="18"/>
                <w:szCs w:val="18"/>
                <w:lang w:val="en-US"/>
              </w:rPr>
              <w:t>&gt;</w:t>
            </w:r>
          </w:p>
        </w:tc>
      </w:tr>
      <w:tr w:rsidR="000C225D" w:rsidRPr="00D71D8B" w14:paraId="1091AC9B" w14:textId="77777777" w:rsidTr="00945DDA">
        <w:trPr>
          <w:trHeight w:val="170"/>
        </w:trPr>
        <w:tc>
          <w:tcPr>
            <w:tcW w:w="1384" w:type="dxa"/>
            <w:noWrap/>
            <w:vAlign w:val="center"/>
          </w:tcPr>
          <w:p w14:paraId="1E786CED" w14:textId="5A3FD2DA" w:rsidR="000C225D" w:rsidRPr="00D71D8B" w:rsidRDefault="000C225D" w:rsidP="00771C86">
            <w:pPr>
              <w:rPr>
                <w:bCs/>
                <w:sz w:val="18"/>
                <w:szCs w:val="18"/>
                <w:lang w:val="en-US"/>
              </w:rPr>
            </w:pPr>
            <w:r w:rsidRPr="00771C86">
              <w:rPr>
                <w:bCs/>
                <w:sz w:val="18"/>
                <w:szCs w:val="18"/>
                <w:lang w:val="en-US"/>
              </w:rPr>
              <w:t>H400</w:t>
            </w:r>
          </w:p>
        </w:tc>
        <w:tc>
          <w:tcPr>
            <w:tcW w:w="7183" w:type="dxa"/>
          </w:tcPr>
          <w:p w14:paraId="0CF79166" w14:textId="14B2B66E" w:rsidR="000C225D" w:rsidRPr="00D71D8B" w:rsidRDefault="000C225D" w:rsidP="00771C86">
            <w:pPr>
              <w:jc w:val="both"/>
              <w:rPr>
                <w:bCs/>
                <w:sz w:val="18"/>
                <w:szCs w:val="18"/>
                <w:lang w:val="en-US"/>
              </w:rPr>
            </w:pPr>
            <w:r w:rsidRPr="00771C86">
              <w:rPr>
                <w:bCs/>
                <w:sz w:val="18"/>
                <w:szCs w:val="18"/>
                <w:lang w:val="en-US"/>
              </w:rPr>
              <w:t>Very toxic to aquatic life</w:t>
            </w:r>
          </w:p>
        </w:tc>
      </w:tr>
      <w:tr w:rsidR="000C225D" w:rsidRPr="00D71D8B" w14:paraId="17C8A393" w14:textId="77777777" w:rsidTr="00945DDA">
        <w:trPr>
          <w:trHeight w:val="170"/>
        </w:trPr>
        <w:tc>
          <w:tcPr>
            <w:tcW w:w="1384" w:type="dxa"/>
            <w:shd w:val="clear" w:color="auto" w:fill="D9D9D9" w:themeFill="background1" w:themeFillShade="D9"/>
            <w:noWrap/>
            <w:vAlign w:val="center"/>
          </w:tcPr>
          <w:p w14:paraId="3F9772C7" w14:textId="5E00C0E0" w:rsidR="000C225D" w:rsidRPr="00D71D8B" w:rsidRDefault="000C225D" w:rsidP="00771C86">
            <w:pPr>
              <w:rPr>
                <w:bCs/>
                <w:sz w:val="18"/>
                <w:szCs w:val="18"/>
                <w:lang w:val="en-US"/>
              </w:rPr>
            </w:pPr>
            <w:r w:rsidRPr="00771C86">
              <w:rPr>
                <w:bCs/>
                <w:sz w:val="18"/>
                <w:szCs w:val="18"/>
                <w:lang w:val="en-US"/>
              </w:rPr>
              <w:t>H410</w:t>
            </w:r>
          </w:p>
        </w:tc>
        <w:tc>
          <w:tcPr>
            <w:tcW w:w="7183" w:type="dxa"/>
            <w:shd w:val="clear" w:color="auto" w:fill="D9D9D9" w:themeFill="background1" w:themeFillShade="D9"/>
          </w:tcPr>
          <w:p w14:paraId="301B062C" w14:textId="211F3237" w:rsidR="000C225D" w:rsidRPr="00D71D8B" w:rsidRDefault="000C225D" w:rsidP="00771C86">
            <w:pPr>
              <w:jc w:val="both"/>
              <w:rPr>
                <w:bCs/>
                <w:sz w:val="18"/>
                <w:szCs w:val="18"/>
                <w:lang w:val="en-US"/>
              </w:rPr>
            </w:pPr>
            <w:r w:rsidRPr="00771C86">
              <w:rPr>
                <w:bCs/>
                <w:sz w:val="18"/>
                <w:szCs w:val="18"/>
                <w:lang w:val="en-US"/>
              </w:rPr>
              <w:t>Very toxic to aquatic life with long lasting effects</w:t>
            </w:r>
          </w:p>
        </w:tc>
      </w:tr>
      <w:tr w:rsidR="000C225D" w:rsidRPr="00D71D8B" w14:paraId="4DC5DCDC" w14:textId="77777777" w:rsidTr="00945DDA">
        <w:trPr>
          <w:trHeight w:val="170"/>
        </w:trPr>
        <w:tc>
          <w:tcPr>
            <w:tcW w:w="1384" w:type="dxa"/>
            <w:noWrap/>
            <w:vAlign w:val="center"/>
          </w:tcPr>
          <w:p w14:paraId="0737ECDD" w14:textId="39941889" w:rsidR="000C225D" w:rsidRPr="00D71D8B" w:rsidRDefault="000C225D" w:rsidP="00771C86">
            <w:pPr>
              <w:rPr>
                <w:bCs/>
                <w:sz w:val="18"/>
                <w:szCs w:val="18"/>
                <w:lang w:val="en-US"/>
              </w:rPr>
            </w:pPr>
            <w:r w:rsidRPr="00771C86">
              <w:rPr>
                <w:bCs/>
                <w:sz w:val="18"/>
                <w:szCs w:val="18"/>
                <w:lang w:val="en-US"/>
              </w:rPr>
              <w:t>H411</w:t>
            </w:r>
          </w:p>
        </w:tc>
        <w:tc>
          <w:tcPr>
            <w:tcW w:w="7183" w:type="dxa"/>
          </w:tcPr>
          <w:p w14:paraId="07867F14" w14:textId="5C5835F3" w:rsidR="000C225D" w:rsidRPr="00D71D8B" w:rsidRDefault="000C225D" w:rsidP="00771C86">
            <w:pPr>
              <w:jc w:val="both"/>
              <w:rPr>
                <w:bCs/>
                <w:sz w:val="18"/>
                <w:szCs w:val="18"/>
                <w:lang w:val="en-US"/>
              </w:rPr>
            </w:pPr>
            <w:r w:rsidRPr="00771C86">
              <w:rPr>
                <w:bCs/>
                <w:sz w:val="18"/>
                <w:szCs w:val="18"/>
                <w:lang w:val="en-US"/>
              </w:rPr>
              <w:t>Toxic to aquatic life with long lasting effects</w:t>
            </w:r>
          </w:p>
        </w:tc>
      </w:tr>
      <w:tr w:rsidR="000C225D" w:rsidRPr="00D71D8B" w14:paraId="0A3FB954" w14:textId="77777777" w:rsidTr="00945DDA">
        <w:trPr>
          <w:trHeight w:val="170"/>
        </w:trPr>
        <w:tc>
          <w:tcPr>
            <w:tcW w:w="1384" w:type="dxa"/>
            <w:shd w:val="clear" w:color="auto" w:fill="D9D9D9" w:themeFill="background1" w:themeFillShade="D9"/>
            <w:noWrap/>
            <w:vAlign w:val="center"/>
          </w:tcPr>
          <w:p w14:paraId="59A4A533" w14:textId="0BFFD185" w:rsidR="000C225D" w:rsidRPr="00D71D8B" w:rsidRDefault="000C225D" w:rsidP="00771C86">
            <w:pPr>
              <w:rPr>
                <w:bCs/>
                <w:sz w:val="18"/>
                <w:szCs w:val="18"/>
                <w:lang w:val="en-US"/>
              </w:rPr>
            </w:pPr>
            <w:r w:rsidRPr="00771C86">
              <w:rPr>
                <w:bCs/>
                <w:sz w:val="18"/>
                <w:szCs w:val="18"/>
                <w:lang w:val="en-US"/>
              </w:rPr>
              <w:t>H412</w:t>
            </w:r>
          </w:p>
        </w:tc>
        <w:tc>
          <w:tcPr>
            <w:tcW w:w="7183" w:type="dxa"/>
            <w:shd w:val="clear" w:color="auto" w:fill="D9D9D9" w:themeFill="background1" w:themeFillShade="D9"/>
          </w:tcPr>
          <w:p w14:paraId="1C6282C6" w14:textId="2AD84B1F" w:rsidR="000C225D" w:rsidRPr="00D71D8B" w:rsidRDefault="000C225D" w:rsidP="00771C86">
            <w:pPr>
              <w:jc w:val="both"/>
              <w:rPr>
                <w:bCs/>
                <w:sz w:val="18"/>
                <w:szCs w:val="18"/>
                <w:lang w:val="en-US"/>
              </w:rPr>
            </w:pPr>
            <w:r w:rsidRPr="00771C86">
              <w:rPr>
                <w:bCs/>
                <w:sz w:val="18"/>
                <w:szCs w:val="18"/>
                <w:lang w:val="en-US"/>
              </w:rPr>
              <w:t>Harmful to aquatic life with long lasting effects</w:t>
            </w:r>
          </w:p>
        </w:tc>
      </w:tr>
      <w:tr w:rsidR="000C225D" w:rsidRPr="00D71D8B" w14:paraId="06F9F104" w14:textId="77777777" w:rsidTr="00945DDA">
        <w:trPr>
          <w:trHeight w:val="170"/>
        </w:trPr>
        <w:tc>
          <w:tcPr>
            <w:tcW w:w="1384" w:type="dxa"/>
            <w:noWrap/>
            <w:vAlign w:val="center"/>
          </w:tcPr>
          <w:p w14:paraId="49B5855C" w14:textId="70F49020" w:rsidR="000C225D" w:rsidRPr="00D71D8B" w:rsidRDefault="000C225D" w:rsidP="00771C86">
            <w:pPr>
              <w:rPr>
                <w:bCs/>
                <w:sz w:val="18"/>
                <w:szCs w:val="18"/>
                <w:lang w:val="en-US"/>
              </w:rPr>
            </w:pPr>
            <w:r w:rsidRPr="00771C86">
              <w:rPr>
                <w:bCs/>
                <w:sz w:val="18"/>
                <w:szCs w:val="18"/>
                <w:lang w:val="en-US"/>
              </w:rPr>
              <w:t>H413</w:t>
            </w:r>
          </w:p>
        </w:tc>
        <w:tc>
          <w:tcPr>
            <w:tcW w:w="7183" w:type="dxa"/>
          </w:tcPr>
          <w:p w14:paraId="53C9FCF4" w14:textId="043093FC" w:rsidR="000C225D" w:rsidRPr="00D71D8B" w:rsidRDefault="000C225D" w:rsidP="00771C86">
            <w:pPr>
              <w:jc w:val="both"/>
              <w:rPr>
                <w:bCs/>
                <w:sz w:val="18"/>
                <w:szCs w:val="18"/>
                <w:lang w:val="en-US"/>
              </w:rPr>
            </w:pPr>
            <w:r w:rsidRPr="00771C86">
              <w:rPr>
                <w:bCs/>
                <w:sz w:val="18"/>
                <w:szCs w:val="18"/>
                <w:lang w:val="en-US"/>
              </w:rPr>
              <w:t>May cause long lasting harmful effects to aquatic life</w:t>
            </w:r>
          </w:p>
        </w:tc>
      </w:tr>
      <w:tr w:rsidR="000C225D" w:rsidRPr="00D71D8B" w14:paraId="3C3D4533" w14:textId="77777777" w:rsidTr="00945DDA">
        <w:trPr>
          <w:trHeight w:val="170"/>
        </w:trPr>
        <w:tc>
          <w:tcPr>
            <w:tcW w:w="1384" w:type="dxa"/>
            <w:shd w:val="clear" w:color="auto" w:fill="D9D9D9" w:themeFill="background1" w:themeFillShade="D9"/>
            <w:noWrap/>
            <w:vAlign w:val="center"/>
          </w:tcPr>
          <w:p w14:paraId="3D9FC7CC" w14:textId="409A93CF" w:rsidR="000C225D" w:rsidRPr="00D71D8B" w:rsidRDefault="000C225D" w:rsidP="00771C86">
            <w:pPr>
              <w:rPr>
                <w:bCs/>
                <w:sz w:val="18"/>
                <w:szCs w:val="18"/>
                <w:lang w:val="en-US"/>
              </w:rPr>
            </w:pPr>
            <w:r w:rsidRPr="00771C86">
              <w:rPr>
                <w:bCs/>
                <w:sz w:val="18"/>
                <w:szCs w:val="18"/>
                <w:lang w:val="en-US"/>
              </w:rPr>
              <w:t>EUH 001 </w:t>
            </w:r>
          </w:p>
        </w:tc>
        <w:tc>
          <w:tcPr>
            <w:tcW w:w="7183" w:type="dxa"/>
            <w:shd w:val="clear" w:color="auto" w:fill="D9D9D9" w:themeFill="background1" w:themeFillShade="D9"/>
          </w:tcPr>
          <w:p w14:paraId="35C0B06E" w14:textId="4A0199A3" w:rsidR="000C225D" w:rsidRPr="00D71D8B" w:rsidRDefault="000C225D" w:rsidP="00771C86">
            <w:pPr>
              <w:jc w:val="both"/>
              <w:rPr>
                <w:bCs/>
                <w:sz w:val="18"/>
                <w:szCs w:val="18"/>
                <w:lang w:val="en-US"/>
              </w:rPr>
            </w:pPr>
            <w:r w:rsidRPr="00771C86">
              <w:rPr>
                <w:bCs/>
                <w:sz w:val="18"/>
                <w:szCs w:val="18"/>
                <w:lang w:val="en-US"/>
              </w:rPr>
              <w:t>Explosive when dry</w:t>
            </w:r>
          </w:p>
        </w:tc>
      </w:tr>
      <w:tr w:rsidR="000C225D" w:rsidRPr="00D71D8B" w14:paraId="6B7C3EFB" w14:textId="77777777" w:rsidTr="00945DDA">
        <w:trPr>
          <w:trHeight w:val="170"/>
        </w:trPr>
        <w:tc>
          <w:tcPr>
            <w:tcW w:w="1384" w:type="dxa"/>
            <w:noWrap/>
            <w:vAlign w:val="center"/>
          </w:tcPr>
          <w:p w14:paraId="15949C2F" w14:textId="4A292041" w:rsidR="000C225D" w:rsidRPr="00D71D8B" w:rsidRDefault="000C225D" w:rsidP="00771C86">
            <w:pPr>
              <w:rPr>
                <w:bCs/>
                <w:sz w:val="18"/>
                <w:szCs w:val="18"/>
                <w:lang w:val="en-US"/>
              </w:rPr>
            </w:pPr>
            <w:r w:rsidRPr="00771C86">
              <w:rPr>
                <w:bCs/>
                <w:sz w:val="18"/>
                <w:szCs w:val="18"/>
                <w:lang w:val="en-US"/>
              </w:rPr>
              <w:t>EUH 006</w:t>
            </w:r>
          </w:p>
        </w:tc>
        <w:tc>
          <w:tcPr>
            <w:tcW w:w="7183" w:type="dxa"/>
          </w:tcPr>
          <w:p w14:paraId="013864B6" w14:textId="62EB3094" w:rsidR="000C225D" w:rsidRPr="00D71D8B" w:rsidRDefault="000C225D" w:rsidP="00771C86">
            <w:pPr>
              <w:jc w:val="both"/>
              <w:rPr>
                <w:bCs/>
                <w:sz w:val="18"/>
                <w:szCs w:val="18"/>
                <w:lang w:val="en-US"/>
              </w:rPr>
            </w:pPr>
            <w:r w:rsidRPr="00771C86">
              <w:rPr>
                <w:bCs/>
                <w:sz w:val="18"/>
                <w:szCs w:val="18"/>
                <w:lang w:val="en-US"/>
              </w:rPr>
              <w:t>Explosive with or without contact with air</w:t>
            </w:r>
          </w:p>
        </w:tc>
      </w:tr>
      <w:tr w:rsidR="000C225D" w:rsidRPr="00D71D8B" w14:paraId="1F1DF3FC" w14:textId="77777777" w:rsidTr="00945DDA">
        <w:trPr>
          <w:trHeight w:val="170"/>
        </w:trPr>
        <w:tc>
          <w:tcPr>
            <w:tcW w:w="1384" w:type="dxa"/>
            <w:shd w:val="clear" w:color="auto" w:fill="D9D9D9" w:themeFill="background1" w:themeFillShade="D9"/>
            <w:noWrap/>
            <w:vAlign w:val="center"/>
          </w:tcPr>
          <w:p w14:paraId="18890B1D" w14:textId="7D7E684F" w:rsidR="000C225D" w:rsidRPr="00D71D8B" w:rsidRDefault="000C225D" w:rsidP="00771C86">
            <w:pPr>
              <w:rPr>
                <w:bCs/>
                <w:sz w:val="18"/>
                <w:szCs w:val="18"/>
                <w:lang w:val="en-US"/>
              </w:rPr>
            </w:pPr>
            <w:r w:rsidRPr="00771C86">
              <w:rPr>
                <w:bCs/>
                <w:sz w:val="18"/>
                <w:szCs w:val="18"/>
                <w:lang w:val="en-US"/>
              </w:rPr>
              <w:t>EUH 014 </w:t>
            </w:r>
          </w:p>
        </w:tc>
        <w:tc>
          <w:tcPr>
            <w:tcW w:w="7183" w:type="dxa"/>
            <w:shd w:val="clear" w:color="auto" w:fill="D9D9D9" w:themeFill="background1" w:themeFillShade="D9"/>
          </w:tcPr>
          <w:p w14:paraId="5C7C1427" w14:textId="12A03BF0" w:rsidR="000C225D" w:rsidRPr="00D71D8B" w:rsidRDefault="000C225D" w:rsidP="00771C86">
            <w:pPr>
              <w:jc w:val="both"/>
              <w:rPr>
                <w:bCs/>
                <w:sz w:val="18"/>
                <w:szCs w:val="18"/>
                <w:lang w:val="en-US"/>
              </w:rPr>
            </w:pPr>
            <w:r w:rsidRPr="00771C86">
              <w:rPr>
                <w:bCs/>
                <w:sz w:val="18"/>
                <w:szCs w:val="18"/>
                <w:lang w:val="en-US"/>
              </w:rPr>
              <w:t>Reacts violently with water</w:t>
            </w:r>
          </w:p>
        </w:tc>
      </w:tr>
      <w:tr w:rsidR="000C225D" w:rsidRPr="00D71D8B" w14:paraId="7F1A0CB7" w14:textId="77777777" w:rsidTr="00945DDA">
        <w:trPr>
          <w:trHeight w:val="170"/>
        </w:trPr>
        <w:tc>
          <w:tcPr>
            <w:tcW w:w="1384" w:type="dxa"/>
            <w:noWrap/>
            <w:vAlign w:val="center"/>
          </w:tcPr>
          <w:p w14:paraId="1D243422" w14:textId="05A6D8EC" w:rsidR="000C225D" w:rsidRPr="00D71D8B" w:rsidRDefault="000C225D" w:rsidP="00771C86">
            <w:pPr>
              <w:rPr>
                <w:bCs/>
                <w:sz w:val="18"/>
                <w:szCs w:val="18"/>
                <w:lang w:val="en-US"/>
              </w:rPr>
            </w:pPr>
            <w:r w:rsidRPr="00771C86">
              <w:rPr>
                <w:bCs/>
                <w:sz w:val="18"/>
                <w:szCs w:val="18"/>
                <w:lang w:val="en-US"/>
              </w:rPr>
              <w:t>EUH 018</w:t>
            </w:r>
          </w:p>
        </w:tc>
        <w:tc>
          <w:tcPr>
            <w:tcW w:w="7183" w:type="dxa"/>
          </w:tcPr>
          <w:p w14:paraId="10F0C09D" w14:textId="577BD6CD" w:rsidR="000C225D" w:rsidRPr="00D71D8B" w:rsidRDefault="000C225D" w:rsidP="00771C86">
            <w:pPr>
              <w:jc w:val="both"/>
              <w:rPr>
                <w:bCs/>
                <w:sz w:val="18"/>
                <w:szCs w:val="18"/>
                <w:lang w:val="en-US"/>
              </w:rPr>
            </w:pPr>
            <w:r w:rsidRPr="00771C86">
              <w:rPr>
                <w:bCs/>
                <w:sz w:val="18"/>
                <w:szCs w:val="18"/>
                <w:lang w:val="en-US"/>
              </w:rPr>
              <w:t>In use, may form flammable/explosive vapour-air mixture</w:t>
            </w:r>
          </w:p>
        </w:tc>
      </w:tr>
      <w:tr w:rsidR="000C225D" w:rsidRPr="00D71D8B" w14:paraId="5CD1794D" w14:textId="77777777" w:rsidTr="00945DDA">
        <w:trPr>
          <w:trHeight w:val="170"/>
        </w:trPr>
        <w:tc>
          <w:tcPr>
            <w:tcW w:w="1384" w:type="dxa"/>
            <w:shd w:val="clear" w:color="auto" w:fill="D9D9D9" w:themeFill="background1" w:themeFillShade="D9"/>
            <w:noWrap/>
            <w:vAlign w:val="center"/>
          </w:tcPr>
          <w:p w14:paraId="2566C5D6" w14:textId="31FE6A23" w:rsidR="000C225D" w:rsidRPr="00D71D8B" w:rsidRDefault="000C225D" w:rsidP="00771C86">
            <w:pPr>
              <w:rPr>
                <w:bCs/>
                <w:sz w:val="18"/>
                <w:szCs w:val="18"/>
                <w:lang w:val="en-US"/>
              </w:rPr>
            </w:pPr>
            <w:r w:rsidRPr="00771C86">
              <w:rPr>
                <w:bCs/>
                <w:sz w:val="18"/>
                <w:szCs w:val="18"/>
                <w:lang w:val="en-US"/>
              </w:rPr>
              <w:t>EUH 019</w:t>
            </w:r>
          </w:p>
        </w:tc>
        <w:tc>
          <w:tcPr>
            <w:tcW w:w="7183" w:type="dxa"/>
            <w:shd w:val="clear" w:color="auto" w:fill="D9D9D9" w:themeFill="background1" w:themeFillShade="D9"/>
          </w:tcPr>
          <w:p w14:paraId="72C0783C" w14:textId="427B1B99" w:rsidR="000C225D" w:rsidRPr="00D71D8B" w:rsidRDefault="000C225D" w:rsidP="00771C86">
            <w:pPr>
              <w:jc w:val="both"/>
              <w:rPr>
                <w:bCs/>
                <w:sz w:val="18"/>
                <w:szCs w:val="18"/>
                <w:lang w:val="en-US"/>
              </w:rPr>
            </w:pPr>
            <w:r w:rsidRPr="00771C86">
              <w:rPr>
                <w:bCs/>
                <w:sz w:val="18"/>
                <w:szCs w:val="18"/>
                <w:lang w:val="en-US"/>
              </w:rPr>
              <w:t>May form explosive peroxides</w:t>
            </w:r>
          </w:p>
        </w:tc>
      </w:tr>
      <w:tr w:rsidR="000C225D" w:rsidRPr="00D71D8B" w14:paraId="4672E5D8" w14:textId="77777777" w:rsidTr="00945DDA">
        <w:trPr>
          <w:trHeight w:val="170"/>
        </w:trPr>
        <w:tc>
          <w:tcPr>
            <w:tcW w:w="1384" w:type="dxa"/>
            <w:noWrap/>
            <w:vAlign w:val="center"/>
          </w:tcPr>
          <w:p w14:paraId="3399D156" w14:textId="64FD20E2" w:rsidR="000C225D" w:rsidRPr="00D71D8B" w:rsidRDefault="000C225D" w:rsidP="00771C86">
            <w:pPr>
              <w:rPr>
                <w:bCs/>
                <w:sz w:val="18"/>
                <w:szCs w:val="18"/>
                <w:lang w:val="en-US"/>
              </w:rPr>
            </w:pPr>
            <w:r w:rsidRPr="00771C86">
              <w:rPr>
                <w:bCs/>
                <w:sz w:val="18"/>
                <w:szCs w:val="18"/>
                <w:lang w:val="en-US"/>
              </w:rPr>
              <w:t>EUH 044</w:t>
            </w:r>
          </w:p>
        </w:tc>
        <w:tc>
          <w:tcPr>
            <w:tcW w:w="7183" w:type="dxa"/>
          </w:tcPr>
          <w:p w14:paraId="2F00A2D1" w14:textId="66F3D059" w:rsidR="000C225D" w:rsidRPr="00D71D8B" w:rsidRDefault="000C225D" w:rsidP="00771C86">
            <w:pPr>
              <w:jc w:val="both"/>
              <w:rPr>
                <w:bCs/>
                <w:sz w:val="18"/>
                <w:szCs w:val="18"/>
                <w:lang w:val="en-US"/>
              </w:rPr>
            </w:pPr>
            <w:r w:rsidRPr="00771C86">
              <w:rPr>
                <w:bCs/>
                <w:sz w:val="18"/>
                <w:szCs w:val="18"/>
                <w:lang w:val="en-US"/>
              </w:rPr>
              <w:t>Risk of explosion if heated under confinement</w:t>
            </w:r>
          </w:p>
        </w:tc>
      </w:tr>
      <w:tr w:rsidR="000C225D" w:rsidRPr="00D71D8B" w14:paraId="067C020E" w14:textId="77777777" w:rsidTr="00945DDA">
        <w:trPr>
          <w:trHeight w:val="170"/>
        </w:trPr>
        <w:tc>
          <w:tcPr>
            <w:tcW w:w="1384" w:type="dxa"/>
            <w:shd w:val="clear" w:color="auto" w:fill="D9D9D9" w:themeFill="background1" w:themeFillShade="D9"/>
            <w:noWrap/>
            <w:vAlign w:val="center"/>
          </w:tcPr>
          <w:p w14:paraId="40E878F8" w14:textId="4AA0985A" w:rsidR="000C225D" w:rsidRPr="00D71D8B" w:rsidRDefault="000C225D" w:rsidP="00771C86">
            <w:pPr>
              <w:rPr>
                <w:bCs/>
                <w:sz w:val="18"/>
                <w:szCs w:val="18"/>
                <w:lang w:val="en-US"/>
              </w:rPr>
            </w:pPr>
            <w:r w:rsidRPr="00771C86">
              <w:rPr>
                <w:bCs/>
                <w:sz w:val="18"/>
                <w:szCs w:val="18"/>
                <w:lang w:val="en-US"/>
              </w:rPr>
              <w:t>EUH 029</w:t>
            </w:r>
          </w:p>
        </w:tc>
        <w:tc>
          <w:tcPr>
            <w:tcW w:w="7183" w:type="dxa"/>
            <w:shd w:val="clear" w:color="auto" w:fill="D9D9D9" w:themeFill="background1" w:themeFillShade="D9"/>
          </w:tcPr>
          <w:p w14:paraId="31759258" w14:textId="2B23F586" w:rsidR="000C225D" w:rsidRPr="00D71D8B" w:rsidRDefault="000C225D" w:rsidP="00771C86">
            <w:pPr>
              <w:jc w:val="both"/>
              <w:rPr>
                <w:bCs/>
                <w:sz w:val="18"/>
                <w:szCs w:val="18"/>
                <w:lang w:val="en-US"/>
              </w:rPr>
            </w:pPr>
            <w:r w:rsidRPr="00771C86">
              <w:rPr>
                <w:bCs/>
                <w:sz w:val="18"/>
                <w:szCs w:val="18"/>
                <w:lang w:val="en-US"/>
              </w:rPr>
              <w:t>Contact with water liberates toxic gas</w:t>
            </w:r>
          </w:p>
        </w:tc>
      </w:tr>
      <w:tr w:rsidR="000C225D" w:rsidRPr="00D71D8B" w14:paraId="36735E0A" w14:textId="77777777" w:rsidTr="00945DDA">
        <w:trPr>
          <w:trHeight w:val="170"/>
        </w:trPr>
        <w:tc>
          <w:tcPr>
            <w:tcW w:w="1384" w:type="dxa"/>
            <w:noWrap/>
            <w:vAlign w:val="center"/>
          </w:tcPr>
          <w:p w14:paraId="48601A1F" w14:textId="40610118" w:rsidR="000C225D" w:rsidRPr="00D71D8B" w:rsidRDefault="000C225D" w:rsidP="00771C86">
            <w:pPr>
              <w:rPr>
                <w:bCs/>
                <w:sz w:val="18"/>
                <w:szCs w:val="18"/>
                <w:lang w:val="en-US"/>
              </w:rPr>
            </w:pPr>
            <w:r w:rsidRPr="00771C86">
              <w:rPr>
                <w:bCs/>
                <w:sz w:val="18"/>
                <w:szCs w:val="18"/>
                <w:lang w:val="en-US"/>
              </w:rPr>
              <w:t>EUH 031 </w:t>
            </w:r>
          </w:p>
        </w:tc>
        <w:tc>
          <w:tcPr>
            <w:tcW w:w="7183" w:type="dxa"/>
          </w:tcPr>
          <w:p w14:paraId="29D6F4A0" w14:textId="74D77F0D" w:rsidR="000C225D" w:rsidRPr="00D71D8B" w:rsidRDefault="000C225D" w:rsidP="00771C86">
            <w:pPr>
              <w:jc w:val="both"/>
              <w:rPr>
                <w:bCs/>
                <w:sz w:val="18"/>
                <w:szCs w:val="18"/>
                <w:lang w:val="en-US"/>
              </w:rPr>
            </w:pPr>
            <w:r w:rsidRPr="00771C86">
              <w:rPr>
                <w:bCs/>
                <w:sz w:val="18"/>
                <w:szCs w:val="18"/>
                <w:lang w:val="en-US"/>
              </w:rPr>
              <w:t>Contact with acids liberates toxic gas</w:t>
            </w:r>
          </w:p>
        </w:tc>
      </w:tr>
      <w:tr w:rsidR="000C225D" w:rsidRPr="00D71D8B" w14:paraId="1B982546" w14:textId="77777777" w:rsidTr="00945DDA">
        <w:trPr>
          <w:trHeight w:val="170"/>
        </w:trPr>
        <w:tc>
          <w:tcPr>
            <w:tcW w:w="1384" w:type="dxa"/>
            <w:shd w:val="clear" w:color="auto" w:fill="D9D9D9" w:themeFill="background1" w:themeFillShade="D9"/>
            <w:noWrap/>
            <w:vAlign w:val="center"/>
          </w:tcPr>
          <w:p w14:paraId="02EB7D27" w14:textId="4F5D8388" w:rsidR="000C225D" w:rsidRPr="00D71D8B" w:rsidRDefault="000C225D" w:rsidP="00771C86">
            <w:pPr>
              <w:rPr>
                <w:bCs/>
                <w:sz w:val="18"/>
                <w:szCs w:val="18"/>
                <w:lang w:val="en-US"/>
              </w:rPr>
            </w:pPr>
            <w:r w:rsidRPr="00771C86">
              <w:rPr>
                <w:bCs/>
                <w:sz w:val="18"/>
                <w:szCs w:val="18"/>
                <w:lang w:val="en-US"/>
              </w:rPr>
              <w:t>EUH 032</w:t>
            </w:r>
          </w:p>
        </w:tc>
        <w:tc>
          <w:tcPr>
            <w:tcW w:w="7183" w:type="dxa"/>
            <w:shd w:val="clear" w:color="auto" w:fill="D9D9D9" w:themeFill="background1" w:themeFillShade="D9"/>
          </w:tcPr>
          <w:p w14:paraId="1F2CFAA4" w14:textId="66DD1F56" w:rsidR="000C225D" w:rsidRPr="00D71D8B" w:rsidRDefault="000C225D" w:rsidP="00771C86">
            <w:pPr>
              <w:jc w:val="both"/>
              <w:rPr>
                <w:bCs/>
                <w:sz w:val="18"/>
                <w:szCs w:val="18"/>
                <w:lang w:val="en-US"/>
              </w:rPr>
            </w:pPr>
            <w:r w:rsidRPr="00771C86">
              <w:rPr>
                <w:bCs/>
                <w:sz w:val="18"/>
                <w:szCs w:val="18"/>
                <w:lang w:val="en-US"/>
              </w:rPr>
              <w:t>Contact with acids liberates very toxic gas</w:t>
            </w:r>
          </w:p>
        </w:tc>
      </w:tr>
      <w:tr w:rsidR="000C225D" w:rsidRPr="00D71D8B" w14:paraId="05271506" w14:textId="77777777" w:rsidTr="00945DDA">
        <w:trPr>
          <w:trHeight w:val="170"/>
        </w:trPr>
        <w:tc>
          <w:tcPr>
            <w:tcW w:w="1384" w:type="dxa"/>
            <w:noWrap/>
            <w:vAlign w:val="center"/>
          </w:tcPr>
          <w:p w14:paraId="41088CD8" w14:textId="7F17031D" w:rsidR="000C225D" w:rsidRPr="00D71D8B" w:rsidRDefault="000C225D" w:rsidP="00771C86">
            <w:pPr>
              <w:rPr>
                <w:bCs/>
                <w:sz w:val="18"/>
                <w:szCs w:val="18"/>
                <w:lang w:val="en-US"/>
              </w:rPr>
            </w:pPr>
            <w:r w:rsidRPr="00771C86">
              <w:rPr>
                <w:bCs/>
                <w:sz w:val="18"/>
                <w:szCs w:val="18"/>
                <w:lang w:val="en-US"/>
              </w:rPr>
              <w:t>EUH 066</w:t>
            </w:r>
          </w:p>
        </w:tc>
        <w:tc>
          <w:tcPr>
            <w:tcW w:w="7183" w:type="dxa"/>
          </w:tcPr>
          <w:p w14:paraId="00101CA2" w14:textId="6243A060" w:rsidR="000C225D" w:rsidRPr="00D71D8B" w:rsidRDefault="000C225D" w:rsidP="00771C86">
            <w:pPr>
              <w:jc w:val="both"/>
              <w:rPr>
                <w:bCs/>
                <w:sz w:val="18"/>
                <w:szCs w:val="18"/>
                <w:lang w:val="en-US"/>
              </w:rPr>
            </w:pPr>
            <w:r w:rsidRPr="00771C86">
              <w:rPr>
                <w:bCs/>
                <w:sz w:val="18"/>
                <w:szCs w:val="18"/>
                <w:lang w:val="en-US"/>
              </w:rPr>
              <w:t>Repeated exposure may cause skin dryness or cracking</w:t>
            </w:r>
          </w:p>
        </w:tc>
      </w:tr>
      <w:tr w:rsidR="000C225D" w:rsidRPr="00D71D8B" w14:paraId="154E1CD1" w14:textId="77777777" w:rsidTr="00945DDA">
        <w:trPr>
          <w:trHeight w:val="170"/>
        </w:trPr>
        <w:tc>
          <w:tcPr>
            <w:tcW w:w="1384" w:type="dxa"/>
            <w:shd w:val="clear" w:color="auto" w:fill="D9D9D9" w:themeFill="background1" w:themeFillShade="D9"/>
            <w:noWrap/>
            <w:vAlign w:val="center"/>
          </w:tcPr>
          <w:p w14:paraId="475E3410" w14:textId="71402DDE" w:rsidR="000C225D" w:rsidRPr="00D71D8B" w:rsidRDefault="000C225D" w:rsidP="00771C86">
            <w:pPr>
              <w:rPr>
                <w:bCs/>
                <w:sz w:val="18"/>
                <w:szCs w:val="18"/>
                <w:lang w:val="en-US"/>
              </w:rPr>
            </w:pPr>
            <w:r w:rsidRPr="00771C86">
              <w:rPr>
                <w:bCs/>
                <w:sz w:val="18"/>
                <w:szCs w:val="18"/>
                <w:lang w:val="en-US"/>
              </w:rPr>
              <w:t>EUH 070</w:t>
            </w:r>
          </w:p>
        </w:tc>
        <w:tc>
          <w:tcPr>
            <w:tcW w:w="7183" w:type="dxa"/>
            <w:shd w:val="clear" w:color="auto" w:fill="D9D9D9" w:themeFill="background1" w:themeFillShade="D9"/>
          </w:tcPr>
          <w:p w14:paraId="040029BE" w14:textId="7D00F186" w:rsidR="000C225D" w:rsidRPr="00D71D8B" w:rsidRDefault="000C225D" w:rsidP="00771C86">
            <w:pPr>
              <w:jc w:val="both"/>
              <w:rPr>
                <w:bCs/>
                <w:sz w:val="18"/>
                <w:szCs w:val="18"/>
                <w:lang w:val="en-US"/>
              </w:rPr>
            </w:pPr>
            <w:r w:rsidRPr="00771C86">
              <w:rPr>
                <w:bCs/>
                <w:sz w:val="18"/>
                <w:szCs w:val="18"/>
                <w:lang w:val="en-US"/>
              </w:rPr>
              <w:t>Toxic by eye contact</w:t>
            </w:r>
          </w:p>
        </w:tc>
      </w:tr>
      <w:tr w:rsidR="000C225D" w:rsidRPr="00D71D8B" w14:paraId="1CE2E1B8" w14:textId="77777777" w:rsidTr="00945DDA">
        <w:trPr>
          <w:trHeight w:val="170"/>
        </w:trPr>
        <w:tc>
          <w:tcPr>
            <w:tcW w:w="1384" w:type="dxa"/>
            <w:noWrap/>
            <w:vAlign w:val="center"/>
          </w:tcPr>
          <w:p w14:paraId="70B439A4" w14:textId="7DC2621E" w:rsidR="000C225D" w:rsidRPr="00D71D8B" w:rsidRDefault="000C225D" w:rsidP="00771C86">
            <w:pPr>
              <w:rPr>
                <w:bCs/>
                <w:sz w:val="18"/>
                <w:szCs w:val="18"/>
                <w:lang w:val="en-US"/>
              </w:rPr>
            </w:pPr>
            <w:r w:rsidRPr="00771C86">
              <w:rPr>
                <w:bCs/>
                <w:sz w:val="18"/>
                <w:szCs w:val="18"/>
                <w:lang w:val="en-US"/>
              </w:rPr>
              <w:t>EUH 071</w:t>
            </w:r>
          </w:p>
        </w:tc>
        <w:tc>
          <w:tcPr>
            <w:tcW w:w="7183" w:type="dxa"/>
          </w:tcPr>
          <w:p w14:paraId="4D143FDD" w14:textId="4AB550A3" w:rsidR="000C225D" w:rsidRPr="00D71D8B" w:rsidRDefault="000C225D" w:rsidP="00771C86">
            <w:pPr>
              <w:jc w:val="both"/>
              <w:rPr>
                <w:bCs/>
                <w:sz w:val="18"/>
                <w:szCs w:val="18"/>
                <w:lang w:val="en-US"/>
              </w:rPr>
            </w:pPr>
            <w:r w:rsidRPr="00771C86">
              <w:rPr>
                <w:bCs/>
                <w:sz w:val="18"/>
                <w:szCs w:val="18"/>
                <w:lang w:val="en-US"/>
              </w:rPr>
              <w:t>Corrosive to the respiratory tract</w:t>
            </w:r>
          </w:p>
        </w:tc>
      </w:tr>
      <w:tr w:rsidR="000C225D" w:rsidRPr="00D71D8B" w14:paraId="5F681511" w14:textId="77777777" w:rsidTr="00945DDA">
        <w:trPr>
          <w:trHeight w:val="170"/>
        </w:trPr>
        <w:tc>
          <w:tcPr>
            <w:tcW w:w="1384" w:type="dxa"/>
            <w:shd w:val="clear" w:color="auto" w:fill="D9D9D9" w:themeFill="background1" w:themeFillShade="D9"/>
            <w:noWrap/>
            <w:vAlign w:val="center"/>
          </w:tcPr>
          <w:p w14:paraId="46FA20EB" w14:textId="126487F3" w:rsidR="000C225D" w:rsidRPr="00D71D8B" w:rsidRDefault="000C225D" w:rsidP="00771C86">
            <w:pPr>
              <w:rPr>
                <w:bCs/>
                <w:sz w:val="18"/>
                <w:szCs w:val="18"/>
                <w:lang w:val="en-US"/>
              </w:rPr>
            </w:pPr>
            <w:r w:rsidRPr="00771C86">
              <w:rPr>
                <w:bCs/>
                <w:sz w:val="18"/>
                <w:szCs w:val="18"/>
                <w:lang w:val="en-US"/>
              </w:rPr>
              <w:t>EUH 059 </w:t>
            </w:r>
          </w:p>
        </w:tc>
        <w:tc>
          <w:tcPr>
            <w:tcW w:w="7183" w:type="dxa"/>
            <w:shd w:val="clear" w:color="auto" w:fill="D9D9D9" w:themeFill="background1" w:themeFillShade="D9"/>
          </w:tcPr>
          <w:p w14:paraId="04CD9F62" w14:textId="4BC7F138" w:rsidR="000C225D" w:rsidRPr="00D71D8B" w:rsidRDefault="000C225D" w:rsidP="00771C86">
            <w:pPr>
              <w:jc w:val="both"/>
              <w:rPr>
                <w:bCs/>
                <w:sz w:val="18"/>
                <w:szCs w:val="18"/>
                <w:lang w:val="en-US"/>
              </w:rPr>
            </w:pPr>
            <w:r w:rsidRPr="00771C86">
              <w:rPr>
                <w:bCs/>
                <w:sz w:val="18"/>
                <w:szCs w:val="18"/>
                <w:lang w:val="en-US"/>
              </w:rPr>
              <w:t>Hazardous to the ozone layer</w:t>
            </w:r>
          </w:p>
        </w:tc>
      </w:tr>
      <w:tr w:rsidR="000C225D" w:rsidRPr="00D71D8B" w14:paraId="62046959" w14:textId="77777777" w:rsidTr="00945DDA">
        <w:trPr>
          <w:trHeight w:val="170"/>
        </w:trPr>
        <w:tc>
          <w:tcPr>
            <w:tcW w:w="1384" w:type="dxa"/>
            <w:noWrap/>
            <w:vAlign w:val="center"/>
          </w:tcPr>
          <w:p w14:paraId="7D7CAE1C" w14:textId="00ADE528" w:rsidR="000C225D" w:rsidRPr="00D71D8B" w:rsidRDefault="000C225D" w:rsidP="00771C86">
            <w:pPr>
              <w:rPr>
                <w:bCs/>
                <w:sz w:val="18"/>
                <w:szCs w:val="18"/>
                <w:lang w:val="en-US"/>
              </w:rPr>
            </w:pPr>
            <w:r w:rsidRPr="00771C86">
              <w:rPr>
                <w:bCs/>
                <w:sz w:val="18"/>
                <w:szCs w:val="18"/>
                <w:lang w:val="en-US"/>
              </w:rPr>
              <w:t>EUH 201</w:t>
            </w:r>
          </w:p>
        </w:tc>
        <w:tc>
          <w:tcPr>
            <w:tcW w:w="7183" w:type="dxa"/>
          </w:tcPr>
          <w:p w14:paraId="333060F5" w14:textId="462928D5" w:rsidR="000C225D" w:rsidRPr="00D71D8B" w:rsidRDefault="000C225D" w:rsidP="00771C86">
            <w:pPr>
              <w:jc w:val="both"/>
              <w:rPr>
                <w:bCs/>
                <w:sz w:val="18"/>
                <w:szCs w:val="18"/>
                <w:lang w:val="en-US"/>
              </w:rPr>
            </w:pPr>
            <w:r w:rsidRPr="00771C86">
              <w:rPr>
                <w:bCs/>
                <w:sz w:val="18"/>
                <w:szCs w:val="18"/>
                <w:lang w:val="en-US"/>
              </w:rPr>
              <w:t>Contains lead. Should not be used on surfaces liable to be chewed or sucked by children</w:t>
            </w:r>
          </w:p>
        </w:tc>
      </w:tr>
      <w:tr w:rsidR="000C225D" w:rsidRPr="00D71D8B" w14:paraId="10A4DB8C" w14:textId="77777777" w:rsidTr="00945DDA">
        <w:trPr>
          <w:trHeight w:val="170"/>
        </w:trPr>
        <w:tc>
          <w:tcPr>
            <w:tcW w:w="1384" w:type="dxa"/>
            <w:shd w:val="clear" w:color="auto" w:fill="D9D9D9" w:themeFill="background1" w:themeFillShade="D9"/>
            <w:noWrap/>
            <w:vAlign w:val="center"/>
          </w:tcPr>
          <w:p w14:paraId="5E4A6D12" w14:textId="28EEC83A" w:rsidR="000C225D" w:rsidRPr="00D71D8B" w:rsidRDefault="00945DDA" w:rsidP="00771C86">
            <w:pPr>
              <w:rPr>
                <w:bCs/>
                <w:sz w:val="18"/>
                <w:szCs w:val="18"/>
                <w:lang w:val="en-US"/>
              </w:rPr>
            </w:pPr>
            <w:r w:rsidRPr="00771C86">
              <w:rPr>
                <w:bCs/>
                <w:sz w:val="18"/>
                <w:szCs w:val="18"/>
                <w:lang w:val="en-US"/>
              </w:rPr>
              <w:t>EUH 201A</w:t>
            </w:r>
          </w:p>
        </w:tc>
        <w:tc>
          <w:tcPr>
            <w:tcW w:w="7183" w:type="dxa"/>
            <w:shd w:val="clear" w:color="auto" w:fill="D9D9D9" w:themeFill="background1" w:themeFillShade="D9"/>
          </w:tcPr>
          <w:p w14:paraId="68474166" w14:textId="0F571EE2" w:rsidR="000C225D" w:rsidRPr="00D71D8B" w:rsidRDefault="00945DDA" w:rsidP="00771C86">
            <w:pPr>
              <w:jc w:val="both"/>
              <w:rPr>
                <w:bCs/>
                <w:sz w:val="18"/>
                <w:szCs w:val="18"/>
                <w:lang w:val="en-US"/>
              </w:rPr>
            </w:pPr>
            <w:r w:rsidRPr="00771C86">
              <w:rPr>
                <w:bCs/>
                <w:sz w:val="18"/>
                <w:szCs w:val="18"/>
                <w:lang w:val="en-US"/>
              </w:rPr>
              <w:t>Warning! Contains lead</w:t>
            </w:r>
          </w:p>
        </w:tc>
      </w:tr>
      <w:tr w:rsidR="000C225D" w:rsidRPr="00D71D8B" w14:paraId="45440323" w14:textId="77777777" w:rsidTr="00945DDA">
        <w:trPr>
          <w:trHeight w:val="170"/>
        </w:trPr>
        <w:tc>
          <w:tcPr>
            <w:tcW w:w="1384" w:type="dxa"/>
            <w:noWrap/>
            <w:vAlign w:val="center"/>
          </w:tcPr>
          <w:p w14:paraId="35F42F63" w14:textId="4F573194" w:rsidR="000C225D" w:rsidRPr="00D71D8B" w:rsidRDefault="00945DDA" w:rsidP="00771C86">
            <w:pPr>
              <w:rPr>
                <w:bCs/>
                <w:sz w:val="18"/>
                <w:szCs w:val="18"/>
                <w:lang w:val="en-US"/>
              </w:rPr>
            </w:pPr>
            <w:r w:rsidRPr="00771C86">
              <w:rPr>
                <w:bCs/>
                <w:sz w:val="18"/>
                <w:szCs w:val="18"/>
                <w:lang w:val="en-US"/>
              </w:rPr>
              <w:t>EUH 202</w:t>
            </w:r>
          </w:p>
        </w:tc>
        <w:tc>
          <w:tcPr>
            <w:tcW w:w="7183" w:type="dxa"/>
          </w:tcPr>
          <w:p w14:paraId="73CAC712" w14:textId="6D446EE5" w:rsidR="000C225D" w:rsidRPr="00D71D8B" w:rsidRDefault="00945DDA" w:rsidP="00771C86">
            <w:pPr>
              <w:jc w:val="both"/>
              <w:rPr>
                <w:bCs/>
                <w:sz w:val="18"/>
                <w:szCs w:val="18"/>
                <w:lang w:val="en-US"/>
              </w:rPr>
            </w:pPr>
            <w:r w:rsidRPr="00771C86">
              <w:rPr>
                <w:bCs/>
                <w:sz w:val="18"/>
                <w:szCs w:val="18"/>
                <w:lang w:val="en-US"/>
              </w:rPr>
              <w:t>Cyanoacrylate. Danger. Bonds skin and eyes in seconds. Keep out of the reach of children</w:t>
            </w:r>
          </w:p>
        </w:tc>
      </w:tr>
      <w:tr w:rsidR="000C225D" w:rsidRPr="00D71D8B" w14:paraId="361498CD" w14:textId="77777777" w:rsidTr="00945DDA">
        <w:trPr>
          <w:trHeight w:val="170"/>
        </w:trPr>
        <w:tc>
          <w:tcPr>
            <w:tcW w:w="1384" w:type="dxa"/>
            <w:shd w:val="clear" w:color="auto" w:fill="D9D9D9" w:themeFill="background1" w:themeFillShade="D9"/>
            <w:noWrap/>
            <w:vAlign w:val="center"/>
          </w:tcPr>
          <w:p w14:paraId="5D392A75" w14:textId="01BFBEB6" w:rsidR="000C225D" w:rsidRPr="00D71D8B" w:rsidRDefault="00945DDA" w:rsidP="00771C86">
            <w:pPr>
              <w:rPr>
                <w:bCs/>
                <w:sz w:val="18"/>
                <w:szCs w:val="18"/>
                <w:lang w:val="en-US"/>
              </w:rPr>
            </w:pPr>
            <w:r w:rsidRPr="00771C86">
              <w:rPr>
                <w:bCs/>
                <w:sz w:val="18"/>
                <w:szCs w:val="18"/>
                <w:lang w:val="en-US"/>
              </w:rPr>
              <w:t>EUH 203 </w:t>
            </w:r>
          </w:p>
        </w:tc>
        <w:tc>
          <w:tcPr>
            <w:tcW w:w="7183" w:type="dxa"/>
            <w:shd w:val="clear" w:color="auto" w:fill="D9D9D9" w:themeFill="background1" w:themeFillShade="D9"/>
          </w:tcPr>
          <w:p w14:paraId="751EB50D" w14:textId="17DEE9F8" w:rsidR="000C225D" w:rsidRPr="00D71D8B" w:rsidRDefault="00945DDA" w:rsidP="00771C86">
            <w:pPr>
              <w:jc w:val="both"/>
              <w:rPr>
                <w:bCs/>
                <w:sz w:val="18"/>
                <w:szCs w:val="18"/>
                <w:lang w:val="en-US"/>
              </w:rPr>
            </w:pPr>
            <w:r w:rsidRPr="00771C86">
              <w:rPr>
                <w:bCs/>
                <w:sz w:val="18"/>
                <w:szCs w:val="18"/>
                <w:lang w:val="en-US"/>
              </w:rPr>
              <w:t>Contains chromium (VI). May produce an allergic reaction</w:t>
            </w:r>
          </w:p>
        </w:tc>
      </w:tr>
      <w:tr w:rsidR="000C225D" w:rsidRPr="00D71D8B" w14:paraId="3DD9E7B8" w14:textId="77777777" w:rsidTr="00945DDA">
        <w:trPr>
          <w:trHeight w:val="170"/>
        </w:trPr>
        <w:tc>
          <w:tcPr>
            <w:tcW w:w="1384" w:type="dxa"/>
            <w:noWrap/>
            <w:vAlign w:val="center"/>
          </w:tcPr>
          <w:p w14:paraId="4F36CBA9" w14:textId="0A2BF883" w:rsidR="000C225D" w:rsidRPr="00D71D8B" w:rsidRDefault="00945DDA" w:rsidP="00771C86">
            <w:pPr>
              <w:rPr>
                <w:bCs/>
                <w:sz w:val="18"/>
                <w:szCs w:val="18"/>
                <w:lang w:val="en-US"/>
              </w:rPr>
            </w:pPr>
            <w:r w:rsidRPr="00771C86">
              <w:rPr>
                <w:bCs/>
                <w:sz w:val="18"/>
                <w:szCs w:val="18"/>
                <w:lang w:val="en-US"/>
              </w:rPr>
              <w:t>EUH 204 </w:t>
            </w:r>
          </w:p>
        </w:tc>
        <w:tc>
          <w:tcPr>
            <w:tcW w:w="7183" w:type="dxa"/>
          </w:tcPr>
          <w:p w14:paraId="042FEE69" w14:textId="74D30434" w:rsidR="000C225D" w:rsidRPr="00D71D8B" w:rsidRDefault="00945DDA" w:rsidP="00771C86">
            <w:pPr>
              <w:jc w:val="both"/>
              <w:rPr>
                <w:bCs/>
                <w:sz w:val="18"/>
                <w:szCs w:val="18"/>
                <w:lang w:val="en-US"/>
              </w:rPr>
            </w:pPr>
            <w:r w:rsidRPr="00771C86">
              <w:rPr>
                <w:bCs/>
                <w:sz w:val="18"/>
                <w:szCs w:val="18"/>
                <w:lang w:val="en-US"/>
              </w:rPr>
              <w:t>Contains isocyanates. May produce an allergic reaction</w:t>
            </w:r>
          </w:p>
        </w:tc>
      </w:tr>
      <w:tr w:rsidR="000C225D" w:rsidRPr="00D71D8B" w14:paraId="5938B575" w14:textId="77777777" w:rsidTr="00945DDA">
        <w:trPr>
          <w:trHeight w:val="170"/>
        </w:trPr>
        <w:tc>
          <w:tcPr>
            <w:tcW w:w="1384" w:type="dxa"/>
            <w:shd w:val="clear" w:color="auto" w:fill="D9D9D9" w:themeFill="background1" w:themeFillShade="D9"/>
            <w:noWrap/>
            <w:vAlign w:val="center"/>
          </w:tcPr>
          <w:p w14:paraId="6B9B52CF" w14:textId="37ECC7E6" w:rsidR="000C225D" w:rsidRPr="00D71D8B" w:rsidRDefault="00945DDA" w:rsidP="00771C86">
            <w:pPr>
              <w:rPr>
                <w:bCs/>
                <w:sz w:val="18"/>
                <w:szCs w:val="18"/>
                <w:lang w:val="en-US"/>
              </w:rPr>
            </w:pPr>
            <w:r w:rsidRPr="00771C86">
              <w:rPr>
                <w:bCs/>
                <w:sz w:val="18"/>
                <w:szCs w:val="18"/>
                <w:lang w:val="en-US"/>
              </w:rPr>
              <w:t>EUH 205</w:t>
            </w:r>
          </w:p>
        </w:tc>
        <w:tc>
          <w:tcPr>
            <w:tcW w:w="7183" w:type="dxa"/>
            <w:shd w:val="clear" w:color="auto" w:fill="D9D9D9" w:themeFill="background1" w:themeFillShade="D9"/>
          </w:tcPr>
          <w:p w14:paraId="40C4CEA7" w14:textId="5BA132E1" w:rsidR="000C225D" w:rsidRPr="00D71D8B" w:rsidRDefault="00945DDA" w:rsidP="00771C86">
            <w:pPr>
              <w:jc w:val="both"/>
              <w:rPr>
                <w:bCs/>
                <w:sz w:val="18"/>
                <w:szCs w:val="18"/>
                <w:lang w:val="en-US"/>
              </w:rPr>
            </w:pPr>
            <w:r w:rsidRPr="00771C86">
              <w:rPr>
                <w:bCs/>
                <w:sz w:val="18"/>
                <w:szCs w:val="18"/>
                <w:lang w:val="en-US"/>
              </w:rPr>
              <w:t>Contains epoxy constituents. May produce an allergic reaction</w:t>
            </w:r>
          </w:p>
        </w:tc>
      </w:tr>
      <w:tr w:rsidR="000C225D" w:rsidRPr="00D71D8B" w14:paraId="060E7DE6" w14:textId="77777777" w:rsidTr="00945DDA">
        <w:trPr>
          <w:trHeight w:val="170"/>
        </w:trPr>
        <w:tc>
          <w:tcPr>
            <w:tcW w:w="1384" w:type="dxa"/>
            <w:noWrap/>
            <w:vAlign w:val="center"/>
          </w:tcPr>
          <w:p w14:paraId="1F873625" w14:textId="3069E017" w:rsidR="000C225D" w:rsidRPr="00D71D8B" w:rsidRDefault="00945DDA" w:rsidP="00771C86">
            <w:pPr>
              <w:rPr>
                <w:bCs/>
                <w:sz w:val="18"/>
                <w:szCs w:val="18"/>
                <w:lang w:val="en-US"/>
              </w:rPr>
            </w:pPr>
            <w:r w:rsidRPr="00771C86">
              <w:rPr>
                <w:bCs/>
                <w:sz w:val="18"/>
                <w:szCs w:val="18"/>
                <w:lang w:val="en-US"/>
              </w:rPr>
              <w:t>EUH 206</w:t>
            </w:r>
          </w:p>
        </w:tc>
        <w:tc>
          <w:tcPr>
            <w:tcW w:w="7183" w:type="dxa"/>
          </w:tcPr>
          <w:p w14:paraId="2134EA55" w14:textId="50030165" w:rsidR="000C225D" w:rsidRPr="00D71D8B" w:rsidRDefault="00945DDA" w:rsidP="00771C86">
            <w:pPr>
              <w:jc w:val="both"/>
              <w:rPr>
                <w:bCs/>
                <w:sz w:val="18"/>
                <w:szCs w:val="18"/>
                <w:lang w:val="en-US"/>
              </w:rPr>
            </w:pPr>
            <w:r w:rsidRPr="00771C86">
              <w:rPr>
                <w:bCs/>
                <w:sz w:val="18"/>
                <w:szCs w:val="18"/>
                <w:lang w:val="en-US"/>
              </w:rPr>
              <w:t>Warning! Do not use together with other products. May release dangerous gases (chlorine)</w:t>
            </w:r>
          </w:p>
        </w:tc>
      </w:tr>
      <w:tr w:rsidR="00945DDA" w:rsidRPr="00D71D8B" w14:paraId="7C6FB405" w14:textId="77777777" w:rsidTr="00945DDA">
        <w:trPr>
          <w:trHeight w:val="170"/>
        </w:trPr>
        <w:tc>
          <w:tcPr>
            <w:tcW w:w="1384" w:type="dxa"/>
            <w:shd w:val="clear" w:color="auto" w:fill="D9D9D9" w:themeFill="background1" w:themeFillShade="D9"/>
            <w:noWrap/>
            <w:vAlign w:val="center"/>
          </w:tcPr>
          <w:p w14:paraId="5F1D4A05" w14:textId="50D95503" w:rsidR="00945DDA" w:rsidRPr="00D71D8B" w:rsidRDefault="00945DDA" w:rsidP="00771C86">
            <w:pPr>
              <w:rPr>
                <w:bCs/>
                <w:sz w:val="18"/>
                <w:szCs w:val="18"/>
                <w:lang w:val="en-US"/>
              </w:rPr>
            </w:pPr>
            <w:r w:rsidRPr="00771C86">
              <w:rPr>
                <w:bCs/>
                <w:sz w:val="18"/>
                <w:szCs w:val="18"/>
                <w:lang w:val="en-US"/>
              </w:rPr>
              <w:t>EUH 207</w:t>
            </w:r>
          </w:p>
        </w:tc>
        <w:tc>
          <w:tcPr>
            <w:tcW w:w="7183" w:type="dxa"/>
            <w:shd w:val="clear" w:color="auto" w:fill="D9D9D9" w:themeFill="background1" w:themeFillShade="D9"/>
          </w:tcPr>
          <w:p w14:paraId="01AD9D14" w14:textId="72ADEBC3" w:rsidR="00945DDA" w:rsidRPr="00D71D8B" w:rsidRDefault="00945DDA" w:rsidP="00945DDA">
            <w:pPr>
              <w:rPr>
                <w:bCs/>
                <w:sz w:val="18"/>
                <w:szCs w:val="18"/>
                <w:lang w:val="en-US"/>
              </w:rPr>
            </w:pPr>
            <w:r w:rsidRPr="00771C86">
              <w:rPr>
                <w:bCs/>
                <w:sz w:val="18"/>
                <w:szCs w:val="18"/>
                <w:lang w:val="en-US"/>
              </w:rPr>
              <w:t>Warning! Contains cadmium. Dangerous fumes are formed during use. See information supplied by</w:t>
            </w:r>
            <w:r>
              <w:rPr>
                <w:bCs/>
                <w:sz w:val="18"/>
                <w:szCs w:val="18"/>
                <w:lang w:val="en-US"/>
              </w:rPr>
              <w:t xml:space="preserve"> </w:t>
            </w:r>
            <w:r w:rsidRPr="00771C86">
              <w:rPr>
                <w:bCs/>
                <w:sz w:val="18"/>
                <w:szCs w:val="18"/>
                <w:lang w:val="en-US"/>
              </w:rPr>
              <w:t>the manufacturer. Comply with the safety instructions</w:t>
            </w:r>
          </w:p>
        </w:tc>
      </w:tr>
      <w:tr w:rsidR="00945DDA" w:rsidRPr="00D71D8B" w14:paraId="646089B9" w14:textId="77777777" w:rsidTr="00945DDA">
        <w:trPr>
          <w:trHeight w:val="170"/>
        </w:trPr>
        <w:tc>
          <w:tcPr>
            <w:tcW w:w="1384" w:type="dxa"/>
            <w:noWrap/>
            <w:vAlign w:val="center"/>
          </w:tcPr>
          <w:p w14:paraId="645A2704" w14:textId="68FFFA85" w:rsidR="00945DDA" w:rsidRPr="00D71D8B" w:rsidRDefault="00945DDA" w:rsidP="00771C86">
            <w:pPr>
              <w:rPr>
                <w:bCs/>
                <w:sz w:val="18"/>
                <w:szCs w:val="18"/>
                <w:lang w:val="en-US"/>
              </w:rPr>
            </w:pPr>
            <w:r w:rsidRPr="00771C86">
              <w:rPr>
                <w:bCs/>
                <w:sz w:val="18"/>
                <w:szCs w:val="18"/>
                <w:lang w:val="en-US"/>
              </w:rPr>
              <w:t>EUH 208</w:t>
            </w:r>
          </w:p>
        </w:tc>
        <w:tc>
          <w:tcPr>
            <w:tcW w:w="7183" w:type="dxa"/>
          </w:tcPr>
          <w:p w14:paraId="7197B751" w14:textId="3FEFB496" w:rsidR="00945DDA" w:rsidRPr="00D71D8B" w:rsidRDefault="00945DDA" w:rsidP="00771C86">
            <w:pPr>
              <w:jc w:val="both"/>
              <w:rPr>
                <w:bCs/>
                <w:sz w:val="18"/>
                <w:szCs w:val="18"/>
                <w:lang w:val="en-US"/>
              </w:rPr>
            </w:pPr>
            <w:r w:rsidRPr="00771C86">
              <w:rPr>
                <w:bCs/>
                <w:sz w:val="18"/>
                <w:szCs w:val="18"/>
                <w:lang w:val="en-US"/>
              </w:rPr>
              <w:t>Contains (name of sensitising substance). May produce an allergic reaction</w:t>
            </w:r>
          </w:p>
        </w:tc>
      </w:tr>
      <w:tr w:rsidR="00945DDA" w:rsidRPr="00D71D8B" w14:paraId="7A85B42B" w14:textId="77777777" w:rsidTr="00945DDA">
        <w:trPr>
          <w:trHeight w:val="170"/>
        </w:trPr>
        <w:tc>
          <w:tcPr>
            <w:tcW w:w="1384" w:type="dxa"/>
            <w:shd w:val="clear" w:color="auto" w:fill="D9D9D9" w:themeFill="background1" w:themeFillShade="D9"/>
            <w:noWrap/>
            <w:vAlign w:val="center"/>
          </w:tcPr>
          <w:p w14:paraId="66905C3D" w14:textId="5C4FC106" w:rsidR="00945DDA" w:rsidRPr="00D71D8B" w:rsidRDefault="00945DDA" w:rsidP="00771C86">
            <w:pPr>
              <w:rPr>
                <w:bCs/>
                <w:sz w:val="18"/>
                <w:szCs w:val="18"/>
                <w:lang w:val="en-US"/>
              </w:rPr>
            </w:pPr>
            <w:r w:rsidRPr="00771C86">
              <w:rPr>
                <w:bCs/>
                <w:sz w:val="18"/>
                <w:szCs w:val="18"/>
                <w:lang w:val="en-US"/>
              </w:rPr>
              <w:t>EUH 209</w:t>
            </w:r>
          </w:p>
        </w:tc>
        <w:tc>
          <w:tcPr>
            <w:tcW w:w="7183" w:type="dxa"/>
            <w:shd w:val="clear" w:color="auto" w:fill="D9D9D9" w:themeFill="background1" w:themeFillShade="D9"/>
          </w:tcPr>
          <w:p w14:paraId="4B2F8ECA" w14:textId="3176EAB4" w:rsidR="00945DDA" w:rsidRPr="00D71D8B" w:rsidRDefault="00945DDA" w:rsidP="00771C86">
            <w:pPr>
              <w:jc w:val="both"/>
              <w:rPr>
                <w:bCs/>
                <w:sz w:val="18"/>
                <w:szCs w:val="18"/>
                <w:lang w:val="en-US"/>
              </w:rPr>
            </w:pPr>
            <w:r w:rsidRPr="00771C86">
              <w:rPr>
                <w:bCs/>
                <w:sz w:val="18"/>
                <w:szCs w:val="18"/>
                <w:lang w:val="en-US"/>
              </w:rPr>
              <w:t>Can become highly flammable in use</w:t>
            </w:r>
          </w:p>
        </w:tc>
      </w:tr>
      <w:tr w:rsidR="00945DDA" w:rsidRPr="00D71D8B" w14:paraId="4417708C" w14:textId="77777777" w:rsidTr="00945DDA">
        <w:trPr>
          <w:trHeight w:val="170"/>
        </w:trPr>
        <w:tc>
          <w:tcPr>
            <w:tcW w:w="1384" w:type="dxa"/>
            <w:noWrap/>
            <w:vAlign w:val="center"/>
          </w:tcPr>
          <w:p w14:paraId="7415B4C6" w14:textId="799CA712" w:rsidR="00945DDA" w:rsidRPr="00D71D8B" w:rsidRDefault="00945DDA" w:rsidP="00771C86">
            <w:pPr>
              <w:rPr>
                <w:bCs/>
                <w:sz w:val="18"/>
                <w:szCs w:val="18"/>
                <w:lang w:val="en-US"/>
              </w:rPr>
            </w:pPr>
            <w:r w:rsidRPr="00771C86">
              <w:rPr>
                <w:bCs/>
                <w:sz w:val="18"/>
                <w:szCs w:val="18"/>
                <w:lang w:val="en-US"/>
              </w:rPr>
              <w:t>EUH 209A </w:t>
            </w:r>
          </w:p>
        </w:tc>
        <w:tc>
          <w:tcPr>
            <w:tcW w:w="7183" w:type="dxa"/>
          </w:tcPr>
          <w:p w14:paraId="7FC5032A" w14:textId="686CC86F" w:rsidR="00945DDA" w:rsidRPr="00D71D8B" w:rsidRDefault="00945DDA" w:rsidP="00771C86">
            <w:pPr>
              <w:jc w:val="both"/>
              <w:rPr>
                <w:bCs/>
                <w:sz w:val="18"/>
                <w:szCs w:val="18"/>
                <w:lang w:val="en-US"/>
              </w:rPr>
            </w:pPr>
            <w:r w:rsidRPr="00771C86">
              <w:rPr>
                <w:bCs/>
                <w:sz w:val="18"/>
                <w:szCs w:val="18"/>
                <w:lang w:val="en-US"/>
              </w:rPr>
              <w:t>Can become flammable in use</w:t>
            </w:r>
          </w:p>
        </w:tc>
      </w:tr>
      <w:tr w:rsidR="00945DDA" w:rsidRPr="00D71D8B" w14:paraId="7921A7EA" w14:textId="77777777" w:rsidTr="00945DDA">
        <w:trPr>
          <w:trHeight w:val="170"/>
        </w:trPr>
        <w:tc>
          <w:tcPr>
            <w:tcW w:w="1384" w:type="dxa"/>
            <w:shd w:val="clear" w:color="auto" w:fill="D9D9D9" w:themeFill="background1" w:themeFillShade="D9"/>
            <w:noWrap/>
            <w:vAlign w:val="center"/>
          </w:tcPr>
          <w:p w14:paraId="5245824D" w14:textId="624B6190" w:rsidR="00945DDA" w:rsidRPr="00D71D8B" w:rsidRDefault="00945DDA" w:rsidP="00771C86">
            <w:pPr>
              <w:rPr>
                <w:bCs/>
                <w:sz w:val="18"/>
                <w:szCs w:val="18"/>
                <w:lang w:val="en-US"/>
              </w:rPr>
            </w:pPr>
            <w:r w:rsidRPr="00771C86">
              <w:rPr>
                <w:bCs/>
                <w:sz w:val="18"/>
                <w:szCs w:val="18"/>
                <w:lang w:val="en-US"/>
              </w:rPr>
              <w:t>EUH 210</w:t>
            </w:r>
          </w:p>
        </w:tc>
        <w:tc>
          <w:tcPr>
            <w:tcW w:w="7183" w:type="dxa"/>
            <w:shd w:val="clear" w:color="auto" w:fill="D9D9D9" w:themeFill="background1" w:themeFillShade="D9"/>
          </w:tcPr>
          <w:p w14:paraId="4FA49CD6" w14:textId="168955C2" w:rsidR="00945DDA" w:rsidRPr="00D71D8B" w:rsidRDefault="00945DDA" w:rsidP="00771C86">
            <w:pPr>
              <w:jc w:val="both"/>
              <w:rPr>
                <w:bCs/>
                <w:sz w:val="18"/>
                <w:szCs w:val="18"/>
                <w:lang w:val="en-US"/>
              </w:rPr>
            </w:pPr>
            <w:r w:rsidRPr="00771C86">
              <w:rPr>
                <w:bCs/>
                <w:sz w:val="18"/>
                <w:szCs w:val="18"/>
                <w:lang w:val="en-US"/>
              </w:rPr>
              <w:t>Safety data sheet available on request</w:t>
            </w:r>
          </w:p>
        </w:tc>
      </w:tr>
      <w:tr w:rsidR="00945DDA" w:rsidRPr="00D71D8B" w14:paraId="65B69072" w14:textId="77777777" w:rsidTr="00D71D8B">
        <w:trPr>
          <w:trHeight w:val="170"/>
        </w:trPr>
        <w:tc>
          <w:tcPr>
            <w:tcW w:w="1384" w:type="dxa"/>
            <w:noWrap/>
            <w:vAlign w:val="center"/>
          </w:tcPr>
          <w:p w14:paraId="307EBA33" w14:textId="0D5DB184" w:rsidR="00945DDA" w:rsidRPr="00D71D8B" w:rsidRDefault="00945DDA" w:rsidP="00771C86">
            <w:pPr>
              <w:rPr>
                <w:bCs/>
                <w:sz w:val="18"/>
                <w:szCs w:val="18"/>
                <w:lang w:val="en-US"/>
              </w:rPr>
            </w:pPr>
            <w:r w:rsidRPr="00771C86">
              <w:rPr>
                <w:bCs/>
                <w:sz w:val="18"/>
                <w:szCs w:val="18"/>
                <w:lang w:val="en-US"/>
              </w:rPr>
              <w:t>EUH 401</w:t>
            </w:r>
          </w:p>
        </w:tc>
        <w:tc>
          <w:tcPr>
            <w:tcW w:w="7183" w:type="dxa"/>
          </w:tcPr>
          <w:p w14:paraId="08BA14A4" w14:textId="54646617" w:rsidR="00945DDA" w:rsidRPr="00D71D8B" w:rsidRDefault="00945DDA" w:rsidP="00771C86">
            <w:pPr>
              <w:jc w:val="both"/>
              <w:rPr>
                <w:bCs/>
                <w:sz w:val="18"/>
                <w:szCs w:val="18"/>
                <w:lang w:val="en-US"/>
              </w:rPr>
            </w:pPr>
            <w:r w:rsidRPr="00771C86">
              <w:rPr>
                <w:bCs/>
                <w:sz w:val="18"/>
                <w:szCs w:val="18"/>
                <w:lang w:val="en-US"/>
              </w:rPr>
              <w:t>To avoid risks to human health and the environment, comply with the instructions for use</w:t>
            </w:r>
          </w:p>
        </w:tc>
      </w:tr>
    </w:tbl>
    <w:p w14:paraId="345DF127" w14:textId="10D66C52" w:rsidR="00B06D51" w:rsidRPr="00771C86" w:rsidRDefault="00D71D8B" w:rsidP="00F802F5">
      <w:pPr>
        <w:spacing w:after="0" w:line="240" w:lineRule="auto"/>
        <w:rPr>
          <w:bCs/>
          <w:sz w:val="18"/>
          <w:szCs w:val="18"/>
          <w:lang w:val="en-US"/>
        </w:rPr>
      </w:pPr>
      <w:r>
        <w:rPr>
          <w:bCs/>
          <w:sz w:val="18"/>
          <w:szCs w:val="18"/>
          <w:lang w:val="en-US"/>
        </w:rPr>
        <w:t> </w:t>
      </w:r>
    </w:p>
    <w:p w14:paraId="602C342B" w14:textId="7157DFE6" w:rsidR="00FB2FF1" w:rsidRDefault="00FB2FF1" w:rsidP="00D71D8B">
      <w:pPr>
        <w:spacing w:after="0" w:line="240" w:lineRule="auto"/>
        <w:rPr>
          <w:bCs/>
          <w:sz w:val="18"/>
          <w:szCs w:val="18"/>
          <w:lang w:val="en-US"/>
        </w:rPr>
      </w:pPr>
    </w:p>
    <w:p w14:paraId="5335652D" w14:textId="72BA39AC" w:rsidR="00945DDA" w:rsidRDefault="00945DDA" w:rsidP="00D71D8B">
      <w:pPr>
        <w:spacing w:after="0" w:line="240" w:lineRule="auto"/>
        <w:rPr>
          <w:bCs/>
          <w:sz w:val="18"/>
          <w:szCs w:val="18"/>
          <w:lang w:val="en-US"/>
        </w:rPr>
      </w:pPr>
    </w:p>
    <w:p w14:paraId="6D437E3B" w14:textId="7C033C29" w:rsidR="00945DDA" w:rsidRDefault="00945DDA" w:rsidP="00D71D8B">
      <w:pPr>
        <w:spacing w:after="0" w:line="240" w:lineRule="auto"/>
        <w:rPr>
          <w:bCs/>
          <w:sz w:val="18"/>
          <w:szCs w:val="18"/>
          <w:lang w:val="en-US"/>
        </w:rPr>
      </w:pPr>
    </w:p>
    <w:p w14:paraId="2327E09D" w14:textId="369CF65F" w:rsidR="00945DDA" w:rsidRDefault="00945DDA" w:rsidP="00D71D8B">
      <w:pPr>
        <w:spacing w:after="0" w:line="240" w:lineRule="auto"/>
        <w:rPr>
          <w:bCs/>
          <w:sz w:val="18"/>
          <w:szCs w:val="18"/>
          <w:lang w:val="en-US"/>
        </w:rPr>
      </w:pPr>
    </w:p>
    <w:p w14:paraId="3EA46E22" w14:textId="4521DD1A" w:rsidR="00945DDA" w:rsidRDefault="00945DDA" w:rsidP="00D71D8B">
      <w:pPr>
        <w:spacing w:after="0" w:line="240" w:lineRule="auto"/>
        <w:rPr>
          <w:bCs/>
          <w:sz w:val="18"/>
          <w:szCs w:val="18"/>
          <w:lang w:val="en-US"/>
        </w:rPr>
      </w:pPr>
    </w:p>
    <w:p w14:paraId="3F2C049D" w14:textId="16B9D088" w:rsidR="00945DDA" w:rsidRDefault="00945DDA" w:rsidP="00D71D8B">
      <w:pPr>
        <w:spacing w:after="0" w:line="240" w:lineRule="auto"/>
        <w:rPr>
          <w:bCs/>
          <w:sz w:val="18"/>
          <w:szCs w:val="18"/>
          <w:lang w:val="en-US"/>
        </w:rPr>
      </w:pPr>
    </w:p>
    <w:p w14:paraId="7181AE8C" w14:textId="17121318" w:rsidR="00945DDA" w:rsidRDefault="00945DDA" w:rsidP="00D71D8B">
      <w:pPr>
        <w:spacing w:after="0" w:line="240" w:lineRule="auto"/>
        <w:rPr>
          <w:bCs/>
          <w:sz w:val="18"/>
          <w:szCs w:val="18"/>
          <w:lang w:val="en-US"/>
        </w:rPr>
      </w:pPr>
    </w:p>
    <w:p w14:paraId="2B73384B" w14:textId="7E434E0A" w:rsidR="00945DDA" w:rsidRDefault="00945DDA" w:rsidP="00D71D8B">
      <w:pPr>
        <w:spacing w:after="0" w:line="240" w:lineRule="auto"/>
        <w:rPr>
          <w:bCs/>
          <w:sz w:val="18"/>
          <w:szCs w:val="18"/>
          <w:lang w:val="en-US"/>
        </w:rPr>
      </w:pPr>
    </w:p>
    <w:p w14:paraId="7715C9B2" w14:textId="19E79971" w:rsidR="00945DDA" w:rsidRDefault="00945DDA" w:rsidP="00D71D8B">
      <w:pPr>
        <w:spacing w:after="0" w:line="240" w:lineRule="auto"/>
        <w:rPr>
          <w:bCs/>
          <w:sz w:val="18"/>
          <w:szCs w:val="18"/>
          <w:lang w:val="en-US"/>
        </w:rPr>
      </w:pPr>
    </w:p>
    <w:p w14:paraId="64F64D8E" w14:textId="1CFE114F" w:rsidR="00945DDA" w:rsidRDefault="00945DDA" w:rsidP="00D71D8B">
      <w:pPr>
        <w:spacing w:after="0" w:line="240" w:lineRule="auto"/>
        <w:rPr>
          <w:bCs/>
          <w:sz w:val="18"/>
          <w:szCs w:val="18"/>
          <w:lang w:val="en-US"/>
        </w:rPr>
      </w:pPr>
    </w:p>
    <w:p w14:paraId="59EACD81" w14:textId="36B15684" w:rsidR="00945DDA" w:rsidRDefault="00945DDA" w:rsidP="00D71D8B">
      <w:pPr>
        <w:spacing w:after="0" w:line="240" w:lineRule="auto"/>
        <w:rPr>
          <w:bCs/>
          <w:sz w:val="18"/>
          <w:szCs w:val="18"/>
          <w:lang w:val="en-US"/>
        </w:rPr>
      </w:pPr>
    </w:p>
    <w:p w14:paraId="4C50CE69" w14:textId="708DA6A8" w:rsidR="00945DDA" w:rsidRDefault="00945DDA" w:rsidP="00D71D8B">
      <w:pPr>
        <w:spacing w:after="0" w:line="240" w:lineRule="auto"/>
        <w:rPr>
          <w:bCs/>
          <w:sz w:val="18"/>
          <w:szCs w:val="18"/>
          <w:lang w:val="en-US"/>
        </w:rPr>
      </w:pPr>
    </w:p>
    <w:p w14:paraId="053F78D7" w14:textId="2ACEB1E0" w:rsidR="00945DDA" w:rsidRDefault="00945DDA" w:rsidP="00D71D8B">
      <w:pPr>
        <w:spacing w:after="0" w:line="240" w:lineRule="auto"/>
        <w:rPr>
          <w:bCs/>
          <w:sz w:val="18"/>
          <w:szCs w:val="18"/>
          <w:lang w:val="en-US"/>
        </w:rPr>
      </w:pPr>
    </w:p>
    <w:p w14:paraId="568AA5B5" w14:textId="7359FAC4" w:rsidR="00945DDA" w:rsidRDefault="00945DDA" w:rsidP="00D71D8B">
      <w:pPr>
        <w:spacing w:after="0" w:line="240" w:lineRule="auto"/>
        <w:rPr>
          <w:bCs/>
          <w:sz w:val="18"/>
          <w:szCs w:val="18"/>
          <w:lang w:val="en-US"/>
        </w:rPr>
      </w:pPr>
    </w:p>
    <w:p w14:paraId="5DF62F4E" w14:textId="66F2795A" w:rsidR="00945DDA" w:rsidRDefault="00945DDA" w:rsidP="00D71D8B">
      <w:pPr>
        <w:spacing w:after="0" w:line="240" w:lineRule="auto"/>
        <w:rPr>
          <w:bCs/>
          <w:sz w:val="18"/>
          <w:szCs w:val="18"/>
          <w:lang w:val="en-US"/>
        </w:rPr>
      </w:pPr>
    </w:p>
    <w:p w14:paraId="7F265C04" w14:textId="77777777" w:rsidR="00945DDA" w:rsidRPr="00771C86" w:rsidRDefault="00945DDA" w:rsidP="00D71D8B">
      <w:pPr>
        <w:spacing w:after="0" w:line="240" w:lineRule="auto"/>
        <w:rPr>
          <w:bCs/>
          <w:sz w:val="18"/>
          <w:szCs w:val="18"/>
          <w:lang w:val="en-US"/>
        </w:rPr>
      </w:pPr>
    </w:p>
    <w:p w14:paraId="52DCA1A5" w14:textId="77777777" w:rsidR="002008DC" w:rsidRPr="00771C86" w:rsidRDefault="002008DC" w:rsidP="00D71D8B">
      <w:pPr>
        <w:spacing w:after="0" w:line="240" w:lineRule="auto"/>
        <w:rPr>
          <w:bCs/>
          <w:sz w:val="18"/>
          <w:szCs w:val="18"/>
          <w:lang w:val="en-US"/>
        </w:rPr>
      </w:pPr>
    </w:p>
    <w:p w14:paraId="445261BF" w14:textId="77777777" w:rsidR="00BF42F0" w:rsidRPr="00771C86" w:rsidRDefault="00BF42F0" w:rsidP="00D71D8B">
      <w:pPr>
        <w:spacing w:after="0" w:line="240" w:lineRule="auto"/>
        <w:rPr>
          <w:bCs/>
          <w:sz w:val="18"/>
          <w:szCs w:val="18"/>
          <w:lang w:val="en-US"/>
        </w:rPr>
      </w:pPr>
    </w:p>
    <w:p w14:paraId="277CB6D4" w14:textId="77777777" w:rsidR="00BF42F0" w:rsidRPr="00047362" w:rsidRDefault="00BF42F0" w:rsidP="00EC1E57">
      <w:pPr>
        <w:spacing w:after="120"/>
        <w:jc w:val="both"/>
      </w:pPr>
    </w:p>
    <w:p w14:paraId="46FDD62A" w14:textId="77777777" w:rsidR="006C3ABC" w:rsidRPr="00047362" w:rsidRDefault="006C3ABC" w:rsidP="00EC1E57">
      <w:pPr>
        <w:spacing w:after="120"/>
        <w:jc w:val="both"/>
      </w:pPr>
    </w:p>
    <w:p w14:paraId="29A5D5E5" w14:textId="77777777" w:rsidR="00B06D51" w:rsidRPr="00771C86" w:rsidRDefault="00B06D51" w:rsidP="00D71D8B">
      <w:pPr>
        <w:rPr>
          <w:b/>
          <w:u w:val="single"/>
          <w:lang w:val="en-US"/>
        </w:rPr>
      </w:pPr>
      <w:bookmarkStart w:id="93" w:name="_Toc492022609"/>
      <w:r w:rsidRPr="00771C86">
        <w:rPr>
          <w:b/>
          <w:u w:val="single"/>
          <w:lang w:val="en-US"/>
        </w:rPr>
        <w:t>Precautionary statements (P statements)</w:t>
      </w:r>
      <w:bookmarkEnd w:id="93"/>
    </w:p>
    <w:p w14:paraId="158831B0" w14:textId="77777777" w:rsidR="00945DDA" w:rsidRPr="00047362" w:rsidRDefault="00B06D51" w:rsidP="00B06D51">
      <w:pPr>
        <w:pStyle w:val="NormalWeb"/>
        <w:shd w:val="clear" w:color="auto" w:fill="FFFFFF"/>
        <w:spacing w:before="0" w:beforeAutospacing="0" w:after="0" w:afterAutospacing="0" w:line="252" w:lineRule="atLeast"/>
        <w:jc w:val="both"/>
        <w:rPr>
          <w:rFonts w:ascii="Helvetica" w:hAnsi="Helvetica"/>
          <w:color w:val="5E5E5D"/>
          <w:sz w:val="18"/>
          <w:szCs w:val="18"/>
        </w:rPr>
      </w:pPr>
      <w:r w:rsidRPr="00047362">
        <w:rPr>
          <w:rFonts w:ascii="Helvetica" w:hAnsi="Helvetica"/>
          <w:color w:val="5E5E5D"/>
          <w:sz w:val="18"/>
          <w:szCs w:val="18"/>
        </w:rPr>
        <w:t> </w:t>
      </w:r>
    </w:p>
    <w:tbl>
      <w:tblPr>
        <w:tblStyle w:val="TableGrid"/>
        <w:tblW w:w="8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84"/>
        <w:gridCol w:w="7183"/>
      </w:tblGrid>
      <w:tr w:rsidR="00945DDA" w:rsidRPr="00D71D8B" w14:paraId="57BDB67C" w14:textId="77777777" w:rsidTr="0072647B">
        <w:trPr>
          <w:trHeight w:val="170"/>
        </w:trPr>
        <w:tc>
          <w:tcPr>
            <w:tcW w:w="1384" w:type="dxa"/>
            <w:shd w:val="clear" w:color="auto" w:fill="D9D9D9" w:themeFill="background1" w:themeFillShade="D9"/>
            <w:noWrap/>
            <w:vAlign w:val="center"/>
          </w:tcPr>
          <w:p w14:paraId="24E6D94C" w14:textId="2ADF6297" w:rsidR="00945DDA" w:rsidRPr="00D71D8B" w:rsidRDefault="00945DDA" w:rsidP="0072647B">
            <w:pPr>
              <w:rPr>
                <w:bCs/>
                <w:sz w:val="18"/>
                <w:szCs w:val="18"/>
                <w:lang w:val="en-US"/>
              </w:rPr>
            </w:pPr>
            <w:r w:rsidRPr="00771C86">
              <w:rPr>
                <w:bCs/>
                <w:sz w:val="18"/>
                <w:szCs w:val="18"/>
                <w:lang w:val="en-US"/>
              </w:rPr>
              <w:t>P101</w:t>
            </w:r>
          </w:p>
        </w:tc>
        <w:tc>
          <w:tcPr>
            <w:tcW w:w="7183" w:type="dxa"/>
            <w:shd w:val="clear" w:color="auto" w:fill="D9D9D9" w:themeFill="background1" w:themeFillShade="D9"/>
          </w:tcPr>
          <w:p w14:paraId="472B0077" w14:textId="726B7FC4" w:rsidR="00945DDA" w:rsidRPr="00D71D8B" w:rsidRDefault="00945DDA" w:rsidP="0072647B">
            <w:pPr>
              <w:jc w:val="both"/>
              <w:rPr>
                <w:bCs/>
                <w:sz w:val="18"/>
                <w:szCs w:val="18"/>
                <w:lang w:val="en-US"/>
              </w:rPr>
            </w:pPr>
            <w:r w:rsidRPr="00771C86">
              <w:rPr>
                <w:bCs/>
                <w:sz w:val="18"/>
                <w:szCs w:val="18"/>
                <w:lang w:val="en-US"/>
              </w:rPr>
              <w:t>If medical advice is needed, have product container or label at hand</w:t>
            </w:r>
          </w:p>
        </w:tc>
      </w:tr>
      <w:tr w:rsidR="00945DDA" w:rsidRPr="00D71D8B" w14:paraId="2800BB07" w14:textId="77777777" w:rsidTr="00BD4E98">
        <w:trPr>
          <w:trHeight w:val="170"/>
        </w:trPr>
        <w:tc>
          <w:tcPr>
            <w:tcW w:w="1384" w:type="dxa"/>
            <w:noWrap/>
            <w:vAlign w:val="center"/>
          </w:tcPr>
          <w:p w14:paraId="240EAA69" w14:textId="113C1057" w:rsidR="00945DDA" w:rsidRPr="00D71D8B" w:rsidRDefault="00945DDA" w:rsidP="00016270">
            <w:pPr>
              <w:rPr>
                <w:bCs/>
                <w:sz w:val="18"/>
                <w:szCs w:val="18"/>
                <w:lang w:val="en-US"/>
              </w:rPr>
            </w:pPr>
            <w:r w:rsidRPr="00771C86">
              <w:rPr>
                <w:bCs/>
                <w:sz w:val="18"/>
                <w:szCs w:val="18"/>
                <w:lang w:val="en-US"/>
              </w:rPr>
              <w:t>P102</w:t>
            </w:r>
            <w:r w:rsidR="00016270" w:rsidRPr="00771C86">
              <w:rPr>
                <w:bCs/>
                <w:sz w:val="18"/>
                <w:szCs w:val="18"/>
                <w:lang w:val="en-US"/>
              </w:rPr>
              <w:t xml:space="preserve"> </w:t>
            </w:r>
          </w:p>
        </w:tc>
        <w:tc>
          <w:tcPr>
            <w:tcW w:w="7183" w:type="dxa"/>
          </w:tcPr>
          <w:p w14:paraId="61AC3F2E" w14:textId="463A3617" w:rsidR="00945DDA" w:rsidRPr="00D71D8B" w:rsidRDefault="00945DDA" w:rsidP="0072647B">
            <w:pPr>
              <w:jc w:val="both"/>
              <w:rPr>
                <w:bCs/>
                <w:sz w:val="18"/>
                <w:szCs w:val="18"/>
                <w:lang w:val="en-US"/>
              </w:rPr>
            </w:pPr>
            <w:r w:rsidRPr="00771C86">
              <w:rPr>
                <w:bCs/>
                <w:sz w:val="18"/>
                <w:szCs w:val="18"/>
                <w:lang w:val="en-US"/>
              </w:rPr>
              <w:t>Keep out of reach of children</w:t>
            </w:r>
          </w:p>
        </w:tc>
      </w:tr>
      <w:tr w:rsidR="00945DDA" w:rsidRPr="00D71D8B" w14:paraId="3EA4C95F" w14:textId="77777777" w:rsidTr="00BD4E98">
        <w:trPr>
          <w:trHeight w:val="170"/>
        </w:trPr>
        <w:tc>
          <w:tcPr>
            <w:tcW w:w="1384" w:type="dxa"/>
            <w:shd w:val="clear" w:color="auto" w:fill="D9D9D9" w:themeFill="background1" w:themeFillShade="D9"/>
            <w:noWrap/>
            <w:vAlign w:val="center"/>
          </w:tcPr>
          <w:p w14:paraId="6EDDD097" w14:textId="484B855D" w:rsidR="00945DDA" w:rsidRPr="00D71D8B" w:rsidRDefault="00016270" w:rsidP="0072647B">
            <w:pPr>
              <w:rPr>
                <w:bCs/>
                <w:sz w:val="18"/>
                <w:szCs w:val="18"/>
                <w:lang w:val="en-US"/>
              </w:rPr>
            </w:pPr>
            <w:r w:rsidRPr="00771C86">
              <w:rPr>
                <w:bCs/>
                <w:sz w:val="18"/>
                <w:szCs w:val="18"/>
                <w:lang w:val="en-US"/>
              </w:rPr>
              <w:t>P103</w:t>
            </w:r>
          </w:p>
        </w:tc>
        <w:tc>
          <w:tcPr>
            <w:tcW w:w="7183" w:type="dxa"/>
            <w:shd w:val="clear" w:color="auto" w:fill="D9D9D9" w:themeFill="background1" w:themeFillShade="D9"/>
          </w:tcPr>
          <w:p w14:paraId="4E982A8A" w14:textId="06158E79" w:rsidR="00945DDA" w:rsidRPr="00D71D8B" w:rsidRDefault="00016270" w:rsidP="0072647B">
            <w:pPr>
              <w:jc w:val="both"/>
              <w:rPr>
                <w:bCs/>
                <w:sz w:val="18"/>
                <w:szCs w:val="18"/>
                <w:lang w:val="en-US"/>
              </w:rPr>
            </w:pPr>
            <w:r w:rsidRPr="00771C86">
              <w:rPr>
                <w:bCs/>
                <w:sz w:val="18"/>
                <w:szCs w:val="18"/>
                <w:lang w:val="en-US"/>
              </w:rPr>
              <w:t>Read label before use</w:t>
            </w:r>
          </w:p>
        </w:tc>
      </w:tr>
      <w:tr w:rsidR="00945DDA" w:rsidRPr="00D71D8B" w14:paraId="570833D7" w14:textId="77777777" w:rsidTr="00BD4E98">
        <w:trPr>
          <w:trHeight w:val="170"/>
        </w:trPr>
        <w:tc>
          <w:tcPr>
            <w:tcW w:w="1384" w:type="dxa"/>
            <w:noWrap/>
            <w:vAlign w:val="center"/>
          </w:tcPr>
          <w:p w14:paraId="52CE282A" w14:textId="59D5ED9C" w:rsidR="00945DDA" w:rsidRPr="00D71D8B" w:rsidRDefault="00016270" w:rsidP="0072647B">
            <w:pPr>
              <w:rPr>
                <w:bCs/>
                <w:sz w:val="18"/>
                <w:szCs w:val="18"/>
                <w:lang w:val="en-US"/>
              </w:rPr>
            </w:pPr>
            <w:r w:rsidRPr="00771C86">
              <w:rPr>
                <w:bCs/>
                <w:sz w:val="18"/>
                <w:szCs w:val="18"/>
                <w:lang w:val="en-US"/>
              </w:rPr>
              <w:t>P201</w:t>
            </w:r>
          </w:p>
        </w:tc>
        <w:tc>
          <w:tcPr>
            <w:tcW w:w="7183" w:type="dxa"/>
          </w:tcPr>
          <w:p w14:paraId="49E7A741" w14:textId="3A0BB766" w:rsidR="00945DDA" w:rsidRPr="00D71D8B" w:rsidRDefault="00016270" w:rsidP="0072647B">
            <w:pPr>
              <w:jc w:val="both"/>
              <w:rPr>
                <w:bCs/>
                <w:sz w:val="18"/>
                <w:szCs w:val="18"/>
                <w:lang w:val="en-US"/>
              </w:rPr>
            </w:pPr>
            <w:r w:rsidRPr="00771C86">
              <w:rPr>
                <w:bCs/>
                <w:sz w:val="18"/>
                <w:szCs w:val="18"/>
                <w:lang w:val="en-US"/>
              </w:rPr>
              <w:t>Obtain special instructions before use</w:t>
            </w:r>
          </w:p>
        </w:tc>
      </w:tr>
      <w:tr w:rsidR="00945DDA" w:rsidRPr="00D71D8B" w14:paraId="40A06C23" w14:textId="77777777" w:rsidTr="00BD4E98">
        <w:trPr>
          <w:trHeight w:val="170"/>
        </w:trPr>
        <w:tc>
          <w:tcPr>
            <w:tcW w:w="1384" w:type="dxa"/>
            <w:shd w:val="clear" w:color="auto" w:fill="D9D9D9" w:themeFill="background1" w:themeFillShade="D9"/>
            <w:noWrap/>
            <w:vAlign w:val="center"/>
          </w:tcPr>
          <w:p w14:paraId="7519B7C5" w14:textId="149EFF30" w:rsidR="00945DDA" w:rsidRPr="00D71D8B" w:rsidRDefault="00016270" w:rsidP="0072647B">
            <w:pPr>
              <w:rPr>
                <w:bCs/>
                <w:sz w:val="18"/>
                <w:szCs w:val="18"/>
                <w:lang w:val="en-US"/>
              </w:rPr>
            </w:pPr>
            <w:r w:rsidRPr="00771C86">
              <w:rPr>
                <w:bCs/>
                <w:sz w:val="18"/>
                <w:szCs w:val="18"/>
                <w:lang w:val="en-US"/>
              </w:rPr>
              <w:t>P202</w:t>
            </w:r>
          </w:p>
        </w:tc>
        <w:tc>
          <w:tcPr>
            <w:tcW w:w="7183" w:type="dxa"/>
            <w:shd w:val="clear" w:color="auto" w:fill="D9D9D9" w:themeFill="background1" w:themeFillShade="D9"/>
          </w:tcPr>
          <w:p w14:paraId="76AC0749" w14:textId="1142F026" w:rsidR="00945DDA" w:rsidRPr="00D71D8B" w:rsidRDefault="00016270" w:rsidP="0072647B">
            <w:pPr>
              <w:jc w:val="both"/>
              <w:rPr>
                <w:bCs/>
                <w:sz w:val="18"/>
                <w:szCs w:val="18"/>
                <w:lang w:val="en-US"/>
              </w:rPr>
            </w:pPr>
            <w:r w:rsidRPr="00771C86">
              <w:rPr>
                <w:bCs/>
                <w:sz w:val="18"/>
                <w:szCs w:val="18"/>
                <w:lang w:val="en-US"/>
              </w:rPr>
              <w:t>Do not handle until all safety precautions have been read and understood</w:t>
            </w:r>
          </w:p>
        </w:tc>
      </w:tr>
      <w:tr w:rsidR="00945DDA" w:rsidRPr="00D71D8B" w14:paraId="5FB86DED" w14:textId="77777777" w:rsidTr="00BD4E98">
        <w:trPr>
          <w:trHeight w:val="170"/>
        </w:trPr>
        <w:tc>
          <w:tcPr>
            <w:tcW w:w="1384" w:type="dxa"/>
            <w:noWrap/>
            <w:vAlign w:val="center"/>
          </w:tcPr>
          <w:p w14:paraId="656154DA" w14:textId="641CE950" w:rsidR="00945DDA" w:rsidRPr="00D71D8B" w:rsidRDefault="00016270" w:rsidP="0072647B">
            <w:pPr>
              <w:rPr>
                <w:bCs/>
                <w:sz w:val="18"/>
                <w:szCs w:val="18"/>
                <w:lang w:val="en-US"/>
              </w:rPr>
            </w:pPr>
            <w:r w:rsidRPr="00771C86">
              <w:rPr>
                <w:bCs/>
                <w:sz w:val="18"/>
                <w:szCs w:val="18"/>
                <w:lang w:val="en-US"/>
              </w:rPr>
              <w:t>P210</w:t>
            </w:r>
          </w:p>
        </w:tc>
        <w:tc>
          <w:tcPr>
            <w:tcW w:w="7183" w:type="dxa"/>
          </w:tcPr>
          <w:p w14:paraId="62011CBD" w14:textId="6D22EC37" w:rsidR="00945DDA" w:rsidRPr="00D71D8B" w:rsidRDefault="00016270" w:rsidP="0072647B">
            <w:pPr>
              <w:jc w:val="both"/>
              <w:rPr>
                <w:bCs/>
                <w:sz w:val="18"/>
                <w:szCs w:val="18"/>
                <w:lang w:val="en-US"/>
              </w:rPr>
            </w:pPr>
            <w:r w:rsidRPr="00771C86">
              <w:rPr>
                <w:bCs/>
                <w:sz w:val="18"/>
                <w:szCs w:val="18"/>
                <w:lang w:val="en-US"/>
              </w:rPr>
              <w:t>Keep away from heat/sparks/open flames/hot surfaces. — No smoking</w:t>
            </w:r>
          </w:p>
        </w:tc>
      </w:tr>
      <w:tr w:rsidR="00945DDA" w:rsidRPr="00D71D8B" w14:paraId="5AAC9017" w14:textId="77777777" w:rsidTr="00BD4E98">
        <w:trPr>
          <w:trHeight w:val="170"/>
        </w:trPr>
        <w:tc>
          <w:tcPr>
            <w:tcW w:w="1384" w:type="dxa"/>
            <w:shd w:val="clear" w:color="auto" w:fill="D9D9D9" w:themeFill="background1" w:themeFillShade="D9"/>
            <w:noWrap/>
            <w:vAlign w:val="center"/>
          </w:tcPr>
          <w:p w14:paraId="415E132F" w14:textId="5D8CCA8C" w:rsidR="00945DDA" w:rsidRPr="00D71D8B" w:rsidRDefault="00016270" w:rsidP="0072647B">
            <w:pPr>
              <w:rPr>
                <w:bCs/>
                <w:sz w:val="18"/>
                <w:szCs w:val="18"/>
                <w:lang w:val="en-US"/>
              </w:rPr>
            </w:pPr>
            <w:r w:rsidRPr="00771C86">
              <w:rPr>
                <w:bCs/>
                <w:sz w:val="18"/>
                <w:szCs w:val="18"/>
                <w:lang w:val="en-US"/>
              </w:rPr>
              <w:t>P211</w:t>
            </w:r>
          </w:p>
        </w:tc>
        <w:tc>
          <w:tcPr>
            <w:tcW w:w="7183" w:type="dxa"/>
            <w:shd w:val="clear" w:color="auto" w:fill="D9D9D9" w:themeFill="background1" w:themeFillShade="D9"/>
          </w:tcPr>
          <w:p w14:paraId="5112D61A" w14:textId="5587CAE6" w:rsidR="00945DDA" w:rsidRPr="00D71D8B" w:rsidRDefault="00016270" w:rsidP="0072647B">
            <w:pPr>
              <w:jc w:val="both"/>
              <w:rPr>
                <w:bCs/>
                <w:sz w:val="18"/>
                <w:szCs w:val="18"/>
                <w:lang w:val="en-US"/>
              </w:rPr>
            </w:pPr>
            <w:r w:rsidRPr="00771C86">
              <w:rPr>
                <w:bCs/>
                <w:sz w:val="18"/>
                <w:szCs w:val="18"/>
                <w:lang w:val="en-US"/>
              </w:rPr>
              <w:t>Do not spray on an open flame or other ignition source</w:t>
            </w:r>
          </w:p>
        </w:tc>
      </w:tr>
      <w:tr w:rsidR="00945DDA" w:rsidRPr="00D71D8B" w14:paraId="486A58EC" w14:textId="77777777" w:rsidTr="00BD4E98">
        <w:trPr>
          <w:trHeight w:val="170"/>
        </w:trPr>
        <w:tc>
          <w:tcPr>
            <w:tcW w:w="1384" w:type="dxa"/>
            <w:noWrap/>
            <w:vAlign w:val="center"/>
          </w:tcPr>
          <w:p w14:paraId="2920AABB" w14:textId="74F49FBE" w:rsidR="00945DDA" w:rsidRPr="00D71D8B" w:rsidRDefault="00016270" w:rsidP="0072647B">
            <w:pPr>
              <w:rPr>
                <w:bCs/>
                <w:sz w:val="18"/>
                <w:szCs w:val="18"/>
                <w:lang w:val="en-US"/>
              </w:rPr>
            </w:pPr>
            <w:r w:rsidRPr="00771C86">
              <w:rPr>
                <w:bCs/>
                <w:sz w:val="18"/>
                <w:szCs w:val="18"/>
                <w:lang w:val="en-US"/>
              </w:rPr>
              <w:t>P220</w:t>
            </w:r>
          </w:p>
        </w:tc>
        <w:tc>
          <w:tcPr>
            <w:tcW w:w="7183" w:type="dxa"/>
          </w:tcPr>
          <w:p w14:paraId="6542A2BF" w14:textId="0520D3BD" w:rsidR="00945DDA" w:rsidRPr="00D71D8B" w:rsidRDefault="00016270" w:rsidP="0072647B">
            <w:pPr>
              <w:jc w:val="both"/>
              <w:rPr>
                <w:bCs/>
                <w:sz w:val="18"/>
                <w:szCs w:val="18"/>
                <w:lang w:val="en-US"/>
              </w:rPr>
            </w:pPr>
            <w:r w:rsidRPr="00771C86">
              <w:rPr>
                <w:bCs/>
                <w:sz w:val="18"/>
                <w:szCs w:val="18"/>
                <w:lang w:val="en-US"/>
              </w:rPr>
              <w:t>Keep/Store away from clothing/…/combustible materials</w:t>
            </w:r>
          </w:p>
        </w:tc>
      </w:tr>
      <w:tr w:rsidR="00945DDA" w:rsidRPr="00D71D8B" w14:paraId="3C2BE953" w14:textId="77777777" w:rsidTr="00BD4E98">
        <w:trPr>
          <w:trHeight w:val="170"/>
        </w:trPr>
        <w:tc>
          <w:tcPr>
            <w:tcW w:w="1384" w:type="dxa"/>
            <w:shd w:val="clear" w:color="auto" w:fill="D9D9D9" w:themeFill="background1" w:themeFillShade="D9"/>
            <w:noWrap/>
            <w:vAlign w:val="center"/>
          </w:tcPr>
          <w:p w14:paraId="61CF3694" w14:textId="64981890" w:rsidR="00945DDA" w:rsidRPr="00D71D8B" w:rsidRDefault="00016270" w:rsidP="0072647B">
            <w:pPr>
              <w:rPr>
                <w:bCs/>
                <w:sz w:val="18"/>
                <w:szCs w:val="18"/>
                <w:lang w:val="en-US"/>
              </w:rPr>
            </w:pPr>
            <w:r w:rsidRPr="00771C86">
              <w:rPr>
                <w:bCs/>
                <w:sz w:val="18"/>
                <w:szCs w:val="18"/>
                <w:lang w:val="en-US"/>
              </w:rPr>
              <w:t>P221</w:t>
            </w:r>
          </w:p>
        </w:tc>
        <w:tc>
          <w:tcPr>
            <w:tcW w:w="7183" w:type="dxa"/>
            <w:shd w:val="clear" w:color="auto" w:fill="D9D9D9" w:themeFill="background1" w:themeFillShade="D9"/>
          </w:tcPr>
          <w:p w14:paraId="656DB0FE" w14:textId="060C3B46" w:rsidR="00945DDA" w:rsidRPr="00D71D8B" w:rsidRDefault="00016270" w:rsidP="0072647B">
            <w:pPr>
              <w:jc w:val="both"/>
              <w:rPr>
                <w:bCs/>
                <w:sz w:val="18"/>
                <w:szCs w:val="18"/>
                <w:lang w:val="en-US"/>
              </w:rPr>
            </w:pPr>
            <w:r w:rsidRPr="00771C86">
              <w:rPr>
                <w:bCs/>
                <w:sz w:val="18"/>
                <w:szCs w:val="18"/>
                <w:lang w:val="en-US"/>
              </w:rPr>
              <w:t>Take any precaution to avoid mixing with combustibles…</w:t>
            </w:r>
          </w:p>
        </w:tc>
      </w:tr>
      <w:tr w:rsidR="00945DDA" w:rsidRPr="00D71D8B" w14:paraId="04D9BF55" w14:textId="77777777" w:rsidTr="00BD4E98">
        <w:trPr>
          <w:trHeight w:val="170"/>
        </w:trPr>
        <w:tc>
          <w:tcPr>
            <w:tcW w:w="1384" w:type="dxa"/>
            <w:noWrap/>
            <w:vAlign w:val="center"/>
          </w:tcPr>
          <w:p w14:paraId="7BA2E1F3" w14:textId="0418983D" w:rsidR="00945DDA" w:rsidRPr="00D71D8B" w:rsidRDefault="00016270" w:rsidP="0072647B">
            <w:pPr>
              <w:rPr>
                <w:bCs/>
                <w:sz w:val="18"/>
                <w:szCs w:val="18"/>
                <w:lang w:val="en-US"/>
              </w:rPr>
            </w:pPr>
            <w:r w:rsidRPr="00771C86">
              <w:rPr>
                <w:bCs/>
                <w:sz w:val="18"/>
                <w:szCs w:val="18"/>
                <w:lang w:val="en-US"/>
              </w:rPr>
              <w:t>P222</w:t>
            </w:r>
          </w:p>
        </w:tc>
        <w:tc>
          <w:tcPr>
            <w:tcW w:w="7183" w:type="dxa"/>
          </w:tcPr>
          <w:p w14:paraId="32C32E73" w14:textId="6115AEED" w:rsidR="00945DDA" w:rsidRPr="00D71D8B" w:rsidRDefault="00016270" w:rsidP="0072647B">
            <w:pPr>
              <w:jc w:val="both"/>
              <w:rPr>
                <w:bCs/>
                <w:sz w:val="18"/>
                <w:szCs w:val="18"/>
                <w:lang w:val="en-US"/>
              </w:rPr>
            </w:pPr>
            <w:r w:rsidRPr="00771C86">
              <w:rPr>
                <w:bCs/>
                <w:sz w:val="18"/>
                <w:szCs w:val="18"/>
                <w:lang w:val="en-US"/>
              </w:rPr>
              <w:t>Do not allow contact with air</w:t>
            </w:r>
          </w:p>
        </w:tc>
      </w:tr>
      <w:tr w:rsidR="00945DDA" w:rsidRPr="00D71D8B" w14:paraId="33D8446F" w14:textId="77777777" w:rsidTr="00BD4E98">
        <w:trPr>
          <w:trHeight w:val="170"/>
        </w:trPr>
        <w:tc>
          <w:tcPr>
            <w:tcW w:w="1384" w:type="dxa"/>
            <w:shd w:val="clear" w:color="auto" w:fill="D9D9D9" w:themeFill="background1" w:themeFillShade="D9"/>
            <w:noWrap/>
            <w:vAlign w:val="center"/>
          </w:tcPr>
          <w:p w14:paraId="308DD348" w14:textId="35185D18" w:rsidR="00945DDA" w:rsidRPr="00D71D8B" w:rsidRDefault="00016270" w:rsidP="0072647B">
            <w:pPr>
              <w:rPr>
                <w:bCs/>
                <w:sz w:val="18"/>
                <w:szCs w:val="18"/>
                <w:lang w:val="en-US"/>
              </w:rPr>
            </w:pPr>
            <w:r w:rsidRPr="00771C86">
              <w:rPr>
                <w:bCs/>
                <w:sz w:val="18"/>
                <w:szCs w:val="18"/>
                <w:lang w:val="en-US"/>
              </w:rPr>
              <w:t>P223</w:t>
            </w:r>
          </w:p>
        </w:tc>
        <w:tc>
          <w:tcPr>
            <w:tcW w:w="7183" w:type="dxa"/>
            <w:shd w:val="clear" w:color="auto" w:fill="D9D9D9" w:themeFill="background1" w:themeFillShade="D9"/>
          </w:tcPr>
          <w:p w14:paraId="4BEF3BDC" w14:textId="648BC729" w:rsidR="00945DDA" w:rsidRPr="00D71D8B" w:rsidRDefault="00016270" w:rsidP="0072647B">
            <w:pPr>
              <w:jc w:val="both"/>
              <w:rPr>
                <w:bCs/>
                <w:sz w:val="18"/>
                <w:szCs w:val="18"/>
                <w:lang w:val="en-US"/>
              </w:rPr>
            </w:pPr>
            <w:r w:rsidRPr="00771C86">
              <w:rPr>
                <w:bCs/>
                <w:sz w:val="18"/>
                <w:szCs w:val="18"/>
                <w:lang w:val="en-US"/>
              </w:rPr>
              <w:t>Keep away from any possible contact with water, because of violent reaction and possible flash fire</w:t>
            </w:r>
          </w:p>
        </w:tc>
      </w:tr>
      <w:tr w:rsidR="00945DDA" w:rsidRPr="00D71D8B" w14:paraId="6A3621D3" w14:textId="77777777" w:rsidTr="00BD4E98">
        <w:trPr>
          <w:trHeight w:val="170"/>
        </w:trPr>
        <w:tc>
          <w:tcPr>
            <w:tcW w:w="1384" w:type="dxa"/>
            <w:noWrap/>
            <w:vAlign w:val="center"/>
          </w:tcPr>
          <w:p w14:paraId="3346A1B5" w14:textId="1FFFB3E5" w:rsidR="00945DDA" w:rsidRPr="00D71D8B" w:rsidRDefault="00016270" w:rsidP="0072647B">
            <w:pPr>
              <w:rPr>
                <w:bCs/>
                <w:sz w:val="18"/>
                <w:szCs w:val="18"/>
                <w:lang w:val="en-US"/>
              </w:rPr>
            </w:pPr>
            <w:r w:rsidRPr="00771C86">
              <w:rPr>
                <w:bCs/>
                <w:sz w:val="18"/>
                <w:szCs w:val="18"/>
                <w:lang w:val="en-US"/>
              </w:rPr>
              <w:t>P230</w:t>
            </w:r>
          </w:p>
        </w:tc>
        <w:tc>
          <w:tcPr>
            <w:tcW w:w="7183" w:type="dxa"/>
          </w:tcPr>
          <w:p w14:paraId="37B65DB8" w14:textId="0D28138F" w:rsidR="00945DDA" w:rsidRPr="00D71D8B" w:rsidRDefault="00016270" w:rsidP="0072647B">
            <w:pPr>
              <w:jc w:val="both"/>
              <w:rPr>
                <w:bCs/>
                <w:sz w:val="18"/>
                <w:szCs w:val="18"/>
                <w:lang w:val="en-US"/>
              </w:rPr>
            </w:pPr>
            <w:r w:rsidRPr="00771C86">
              <w:rPr>
                <w:bCs/>
                <w:sz w:val="18"/>
                <w:szCs w:val="18"/>
                <w:lang w:val="en-US"/>
              </w:rPr>
              <w:t>Keep wetted with…</w:t>
            </w:r>
          </w:p>
        </w:tc>
      </w:tr>
      <w:tr w:rsidR="00945DDA" w:rsidRPr="00D71D8B" w14:paraId="4C6AFA49" w14:textId="77777777" w:rsidTr="00BD4E98">
        <w:trPr>
          <w:trHeight w:val="170"/>
        </w:trPr>
        <w:tc>
          <w:tcPr>
            <w:tcW w:w="1384" w:type="dxa"/>
            <w:shd w:val="clear" w:color="auto" w:fill="D9D9D9" w:themeFill="background1" w:themeFillShade="D9"/>
            <w:noWrap/>
            <w:vAlign w:val="center"/>
          </w:tcPr>
          <w:p w14:paraId="39BC8E85" w14:textId="5EDCB39C" w:rsidR="00945DDA" w:rsidRPr="00D71D8B" w:rsidRDefault="00016270" w:rsidP="0072647B">
            <w:pPr>
              <w:rPr>
                <w:bCs/>
                <w:sz w:val="18"/>
                <w:szCs w:val="18"/>
                <w:lang w:val="en-US"/>
              </w:rPr>
            </w:pPr>
            <w:r w:rsidRPr="00771C86">
              <w:rPr>
                <w:bCs/>
                <w:sz w:val="18"/>
                <w:szCs w:val="18"/>
                <w:lang w:val="en-US"/>
              </w:rPr>
              <w:t>P231</w:t>
            </w:r>
          </w:p>
        </w:tc>
        <w:tc>
          <w:tcPr>
            <w:tcW w:w="7183" w:type="dxa"/>
            <w:shd w:val="clear" w:color="auto" w:fill="D9D9D9" w:themeFill="background1" w:themeFillShade="D9"/>
          </w:tcPr>
          <w:p w14:paraId="11B44941" w14:textId="26606F81" w:rsidR="00945DDA" w:rsidRPr="00D71D8B" w:rsidRDefault="00016270" w:rsidP="0072647B">
            <w:pPr>
              <w:jc w:val="both"/>
              <w:rPr>
                <w:bCs/>
                <w:sz w:val="18"/>
                <w:szCs w:val="18"/>
                <w:lang w:val="en-US"/>
              </w:rPr>
            </w:pPr>
            <w:r w:rsidRPr="00771C86">
              <w:rPr>
                <w:bCs/>
                <w:sz w:val="18"/>
                <w:szCs w:val="18"/>
                <w:lang w:val="en-US"/>
              </w:rPr>
              <w:t>Handle under inert gas</w:t>
            </w:r>
          </w:p>
        </w:tc>
      </w:tr>
      <w:tr w:rsidR="00945DDA" w:rsidRPr="00D71D8B" w14:paraId="062C8D68" w14:textId="77777777" w:rsidTr="00BD4E98">
        <w:trPr>
          <w:trHeight w:val="170"/>
        </w:trPr>
        <w:tc>
          <w:tcPr>
            <w:tcW w:w="1384" w:type="dxa"/>
            <w:noWrap/>
            <w:vAlign w:val="center"/>
          </w:tcPr>
          <w:p w14:paraId="3F109AC9" w14:textId="08910C11" w:rsidR="00945DDA" w:rsidRPr="00D71D8B" w:rsidRDefault="00016270" w:rsidP="0072647B">
            <w:pPr>
              <w:rPr>
                <w:bCs/>
                <w:sz w:val="18"/>
                <w:szCs w:val="18"/>
                <w:lang w:val="en-US"/>
              </w:rPr>
            </w:pPr>
            <w:r w:rsidRPr="00771C86">
              <w:rPr>
                <w:bCs/>
                <w:sz w:val="18"/>
                <w:szCs w:val="18"/>
                <w:lang w:val="en-US"/>
              </w:rPr>
              <w:t>P232</w:t>
            </w:r>
          </w:p>
        </w:tc>
        <w:tc>
          <w:tcPr>
            <w:tcW w:w="7183" w:type="dxa"/>
          </w:tcPr>
          <w:p w14:paraId="7B0EE9CE" w14:textId="644EFBD2" w:rsidR="00945DDA" w:rsidRPr="00D71D8B" w:rsidRDefault="00016270" w:rsidP="0072647B">
            <w:pPr>
              <w:jc w:val="both"/>
              <w:rPr>
                <w:bCs/>
                <w:sz w:val="18"/>
                <w:szCs w:val="18"/>
                <w:lang w:val="en-US"/>
              </w:rPr>
            </w:pPr>
            <w:r w:rsidRPr="00771C86">
              <w:rPr>
                <w:bCs/>
                <w:sz w:val="18"/>
                <w:szCs w:val="18"/>
                <w:lang w:val="en-US"/>
              </w:rPr>
              <w:t>Protect from moisture</w:t>
            </w:r>
          </w:p>
        </w:tc>
      </w:tr>
      <w:tr w:rsidR="00945DDA" w:rsidRPr="00D71D8B" w14:paraId="24B4C94B" w14:textId="77777777" w:rsidTr="00BD4E98">
        <w:trPr>
          <w:trHeight w:val="170"/>
        </w:trPr>
        <w:tc>
          <w:tcPr>
            <w:tcW w:w="1384" w:type="dxa"/>
            <w:shd w:val="clear" w:color="auto" w:fill="D9D9D9" w:themeFill="background1" w:themeFillShade="D9"/>
            <w:noWrap/>
            <w:vAlign w:val="center"/>
          </w:tcPr>
          <w:p w14:paraId="76399523" w14:textId="5FEA1010" w:rsidR="00945DDA" w:rsidRPr="00D71D8B" w:rsidRDefault="00016270" w:rsidP="0072647B">
            <w:pPr>
              <w:rPr>
                <w:bCs/>
                <w:sz w:val="18"/>
                <w:szCs w:val="18"/>
                <w:lang w:val="en-US"/>
              </w:rPr>
            </w:pPr>
            <w:r w:rsidRPr="00771C86">
              <w:rPr>
                <w:bCs/>
                <w:sz w:val="18"/>
                <w:szCs w:val="18"/>
                <w:lang w:val="en-US"/>
              </w:rPr>
              <w:t>P233</w:t>
            </w:r>
          </w:p>
        </w:tc>
        <w:tc>
          <w:tcPr>
            <w:tcW w:w="7183" w:type="dxa"/>
            <w:shd w:val="clear" w:color="auto" w:fill="D9D9D9" w:themeFill="background1" w:themeFillShade="D9"/>
          </w:tcPr>
          <w:p w14:paraId="1A1B4F10" w14:textId="6B3336DC" w:rsidR="00945DDA" w:rsidRPr="00D71D8B" w:rsidRDefault="00016270" w:rsidP="0072647B">
            <w:pPr>
              <w:jc w:val="both"/>
              <w:rPr>
                <w:bCs/>
                <w:sz w:val="18"/>
                <w:szCs w:val="18"/>
                <w:lang w:val="en-US"/>
              </w:rPr>
            </w:pPr>
            <w:r w:rsidRPr="00771C86">
              <w:rPr>
                <w:bCs/>
                <w:sz w:val="18"/>
                <w:szCs w:val="18"/>
                <w:lang w:val="en-US"/>
              </w:rPr>
              <w:t>Keep container tightly closed</w:t>
            </w:r>
          </w:p>
        </w:tc>
      </w:tr>
      <w:tr w:rsidR="00945DDA" w:rsidRPr="00D71D8B" w14:paraId="226080F0" w14:textId="77777777" w:rsidTr="00BD4E98">
        <w:trPr>
          <w:trHeight w:val="170"/>
        </w:trPr>
        <w:tc>
          <w:tcPr>
            <w:tcW w:w="1384" w:type="dxa"/>
            <w:noWrap/>
            <w:vAlign w:val="center"/>
          </w:tcPr>
          <w:p w14:paraId="469B09BA" w14:textId="603D922E" w:rsidR="00945DDA" w:rsidRPr="00D71D8B" w:rsidRDefault="00016270" w:rsidP="0072647B">
            <w:pPr>
              <w:rPr>
                <w:bCs/>
                <w:sz w:val="18"/>
                <w:szCs w:val="18"/>
                <w:lang w:val="en-US"/>
              </w:rPr>
            </w:pPr>
            <w:r w:rsidRPr="00771C86">
              <w:rPr>
                <w:bCs/>
                <w:sz w:val="18"/>
                <w:szCs w:val="18"/>
                <w:lang w:val="en-US"/>
              </w:rPr>
              <w:t>P234</w:t>
            </w:r>
          </w:p>
        </w:tc>
        <w:tc>
          <w:tcPr>
            <w:tcW w:w="7183" w:type="dxa"/>
          </w:tcPr>
          <w:p w14:paraId="44D10959" w14:textId="1D55B5CE" w:rsidR="00945DDA" w:rsidRPr="00D71D8B" w:rsidRDefault="00016270" w:rsidP="0072647B">
            <w:pPr>
              <w:jc w:val="both"/>
              <w:rPr>
                <w:bCs/>
                <w:sz w:val="18"/>
                <w:szCs w:val="18"/>
                <w:lang w:val="en-US"/>
              </w:rPr>
            </w:pPr>
            <w:r w:rsidRPr="00771C86">
              <w:rPr>
                <w:bCs/>
                <w:sz w:val="18"/>
                <w:szCs w:val="18"/>
                <w:lang w:val="en-US"/>
              </w:rPr>
              <w:t>Keep only in original container</w:t>
            </w:r>
          </w:p>
        </w:tc>
      </w:tr>
      <w:tr w:rsidR="00945DDA" w:rsidRPr="00D71D8B" w14:paraId="06AB1573" w14:textId="77777777" w:rsidTr="00BD4E98">
        <w:trPr>
          <w:trHeight w:val="170"/>
        </w:trPr>
        <w:tc>
          <w:tcPr>
            <w:tcW w:w="1384" w:type="dxa"/>
            <w:shd w:val="clear" w:color="auto" w:fill="D9D9D9" w:themeFill="background1" w:themeFillShade="D9"/>
            <w:noWrap/>
            <w:vAlign w:val="center"/>
          </w:tcPr>
          <w:p w14:paraId="6B3F365A" w14:textId="6E41DF00" w:rsidR="00945DDA" w:rsidRPr="00D71D8B" w:rsidRDefault="00016270" w:rsidP="0072647B">
            <w:pPr>
              <w:rPr>
                <w:bCs/>
                <w:sz w:val="18"/>
                <w:szCs w:val="18"/>
                <w:lang w:val="en-US"/>
              </w:rPr>
            </w:pPr>
            <w:r w:rsidRPr="00771C86">
              <w:rPr>
                <w:bCs/>
                <w:sz w:val="18"/>
                <w:szCs w:val="18"/>
                <w:lang w:val="en-US"/>
              </w:rPr>
              <w:t>P235</w:t>
            </w:r>
          </w:p>
        </w:tc>
        <w:tc>
          <w:tcPr>
            <w:tcW w:w="7183" w:type="dxa"/>
            <w:shd w:val="clear" w:color="auto" w:fill="D9D9D9" w:themeFill="background1" w:themeFillShade="D9"/>
          </w:tcPr>
          <w:p w14:paraId="7314F941" w14:textId="134E5431" w:rsidR="00945DDA" w:rsidRPr="00D71D8B" w:rsidRDefault="00016270" w:rsidP="0072647B">
            <w:pPr>
              <w:jc w:val="both"/>
              <w:rPr>
                <w:bCs/>
                <w:sz w:val="18"/>
                <w:szCs w:val="18"/>
                <w:lang w:val="en-US"/>
              </w:rPr>
            </w:pPr>
            <w:r w:rsidRPr="00771C86">
              <w:rPr>
                <w:bCs/>
                <w:sz w:val="18"/>
                <w:szCs w:val="18"/>
                <w:lang w:val="en-US"/>
              </w:rPr>
              <w:t>Keep cool</w:t>
            </w:r>
          </w:p>
        </w:tc>
      </w:tr>
      <w:tr w:rsidR="00945DDA" w:rsidRPr="00D71D8B" w14:paraId="46E71C3D" w14:textId="77777777" w:rsidTr="00BD4E98">
        <w:trPr>
          <w:trHeight w:val="170"/>
        </w:trPr>
        <w:tc>
          <w:tcPr>
            <w:tcW w:w="1384" w:type="dxa"/>
            <w:noWrap/>
            <w:vAlign w:val="center"/>
          </w:tcPr>
          <w:p w14:paraId="6C62805E" w14:textId="65335D5A" w:rsidR="00945DDA" w:rsidRPr="00D71D8B" w:rsidRDefault="00016270" w:rsidP="0072647B">
            <w:pPr>
              <w:rPr>
                <w:bCs/>
                <w:sz w:val="18"/>
                <w:szCs w:val="18"/>
                <w:lang w:val="en-US"/>
              </w:rPr>
            </w:pPr>
            <w:r w:rsidRPr="00771C86">
              <w:rPr>
                <w:bCs/>
                <w:sz w:val="18"/>
                <w:szCs w:val="18"/>
                <w:lang w:val="en-US"/>
              </w:rPr>
              <w:t>P240</w:t>
            </w:r>
          </w:p>
        </w:tc>
        <w:tc>
          <w:tcPr>
            <w:tcW w:w="7183" w:type="dxa"/>
          </w:tcPr>
          <w:p w14:paraId="19E37AB4" w14:textId="54BC3453" w:rsidR="00945DDA" w:rsidRPr="00D71D8B" w:rsidRDefault="00016270" w:rsidP="0072647B">
            <w:pPr>
              <w:jc w:val="both"/>
              <w:rPr>
                <w:bCs/>
                <w:sz w:val="18"/>
                <w:szCs w:val="18"/>
                <w:lang w:val="en-US"/>
              </w:rPr>
            </w:pPr>
            <w:r w:rsidRPr="00771C86">
              <w:rPr>
                <w:bCs/>
                <w:sz w:val="18"/>
                <w:szCs w:val="18"/>
                <w:lang w:val="en-US"/>
              </w:rPr>
              <w:t>Ground/bond container and receiving equipment</w:t>
            </w:r>
          </w:p>
        </w:tc>
      </w:tr>
      <w:tr w:rsidR="00945DDA" w:rsidRPr="00D71D8B" w14:paraId="35A2756C" w14:textId="77777777" w:rsidTr="00BD4E98">
        <w:trPr>
          <w:trHeight w:val="170"/>
        </w:trPr>
        <w:tc>
          <w:tcPr>
            <w:tcW w:w="1384" w:type="dxa"/>
            <w:shd w:val="clear" w:color="auto" w:fill="D9D9D9" w:themeFill="background1" w:themeFillShade="D9"/>
            <w:noWrap/>
            <w:vAlign w:val="center"/>
          </w:tcPr>
          <w:p w14:paraId="2B3329A0" w14:textId="7C8EB17B" w:rsidR="00945DDA" w:rsidRPr="00D71D8B" w:rsidRDefault="00016270" w:rsidP="0072647B">
            <w:pPr>
              <w:rPr>
                <w:bCs/>
                <w:sz w:val="18"/>
                <w:szCs w:val="18"/>
                <w:lang w:val="en-US"/>
              </w:rPr>
            </w:pPr>
            <w:r w:rsidRPr="00771C86">
              <w:rPr>
                <w:bCs/>
                <w:sz w:val="18"/>
                <w:szCs w:val="18"/>
                <w:lang w:val="en-US"/>
              </w:rPr>
              <w:t>P241</w:t>
            </w:r>
          </w:p>
        </w:tc>
        <w:tc>
          <w:tcPr>
            <w:tcW w:w="7183" w:type="dxa"/>
            <w:shd w:val="clear" w:color="auto" w:fill="D9D9D9" w:themeFill="background1" w:themeFillShade="D9"/>
          </w:tcPr>
          <w:p w14:paraId="64D0B451" w14:textId="6509D144" w:rsidR="00945DDA" w:rsidRPr="00D71D8B" w:rsidRDefault="00016270" w:rsidP="0072647B">
            <w:pPr>
              <w:jc w:val="both"/>
              <w:rPr>
                <w:bCs/>
                <w:sz w:val="18"/>
                <w:szCs w:val="18"/>
                <w:lang w:val="en-US"/>
              </w:rPr>
            </w:pPr>
            <w:r w:rsidRPr="00771C86">
              <w:rPr>
                <w:bCs/>
                <w:sz w:val="18"/>
                <w:szCs w:val="18"/>
                <w:lang w:val="en-US"/>
              </w:rPr>
              <w:t>Use explosion-proof electrical/ventilating/lighting/…/equipment</w:t>
            </w:r>
          </w:p>
        </w:tc>
      </w:tr>
      <w:tr w:rsidR="00945DDA" w:rsidRPr="00D71D8B" w14:paraId="1092887A" w14:textId="77777777" w:rsidTr="00BD4E98">
        <w:trPr>
          <w:trHeight w:val="170"/>
        </w:trPr>
        <w:tc>
          <w:tcPr>
            <w:tcW w:w="1384" w:type="dxa"/>
            <w:noWrap/>
            <w:vAlign w:val="center"/>
          </w:tcPr>
          <w:p w14:paraId="347F7C96" w14:textId="7EC0A9F5" w:rsidR="00945DDA" w:rsidRPr="00D71D8B" w:rsidRDefault="00016270" w:rsidP="0072647B">
            <w:pPr>
              <w:rPr>
                <w:bCs/>
                <w:sz w:val="18"/>
                <w:szCs w:val="18"/>
                <w:lang w:val="en-US"/>
              </w:rPr>
            </w:pPr>
            <w:r w:rsidRPr="00771C86">
              <w:rPr>
                <w:bCs/>
                <w:sz w:val="18"/>
                <w:szCs w:val="18"/>
                <w:lang w:val="en-US"/>
              </w:rPr>
              <w:t>P242</w:t>
            </w:r>
          </w:p>
        </w:tc>
        <w:tc>
          <w:tcPr>
            <w:tcW w:w="7183" w:type="dxa"/>
          </w:tcPr>
          <w:p w14:paraId="19DB63DB" w14:textId="6CA8AE4F" w:rsidR="00945DDA" w:rsidRPr="00D71D8B" w:rsidRDefault="00016270" w:rsidP="0072647B">
            <w:pPr>
              <w:jc w:val="both"/>
              <w:rPr>
                <w:bCs/>
                <w:sz w:val="18"/>
                <w:szCs w:val="18"/>
                <w:lang w:val="en-US"/>
              </w:rPr>
            </w:pPr>
            <w:r w:rsidRPr="00771C86">
              <w:rPr>
                <w:bCs/>
                <w:sz w:val="18"/>
                <w:szCs w:val="18"/>
                <w:lang w:val="en-US"/>
              </w:rPr>
              <w:t>Use only non-sparking tools</w:t>
            </w:r>
          </w:p>
        </w:tc>
      </w:tr>
      <w:tr w:rsidR="00945DDA" w:rsidRPr="00D71D8B" w14:paraId="64D7B16F" w14:textId="77777777" w:rsidTr="00BD4E98">
        <w:trPr>
          <w:trHeight w:val="170"/>
        </w:trPr>
        <w:tc>
          <w:tcPr>
            <w:tcW w:w="1384" w:type="dxa"/>
            <w:shd w:val="clear" w:color="auto" w:fill="D9D9D9" w:themeFill="background1" w:themeFillShade="D9"/>
            <w:noWrap/>
            <w:vAlign w:val="center"/>
          </w:tcPr>
          <w:p w14:paraId="608A6179" w14:textId="0B21136F" w:rsidR="00945DDA" w:rsidRPr="00D71D8B" w:rsidRDefault="00016270" w:rsidP="0072647B">
            <w:pPr>
              <w:rPr>
                <w:bCs/>
                <w:sz w:val="18"/>
                <w:szCs w:val="18"/>
                <w:lang w:val="en-US"/>
              </w:rPr>
            </w:pPr>
            <w:r w:rsidRPr="00771C86">
              <w:rPr>
                <w:bCs/>
                <w:sz w:val="18"/>
                <w:szCs w:val="18"/>
                <w:lang w:val="en-US"/>
              </w:rPr>
              <w:t>P243</w:t>
            </w:r>
          </w:p>
        </w:tc>
        <w:tc>
          <w:tcPr>
            <w:tcW w:w="7183" w:type="dxa"/>
            <w:shd w:val="clear" w:color="auto" w:fill="D9D9D9" w:themeFill="background1" w:themeFillShade="D9"/>
          </w:tcPr>
          <w:p w14:paraId="37CA3ECB" w14:textId="6871102F" w:rsidR="00945DDA" w:rsidRPr="00D71D8B" w:rsidRDefault="00016270" w:rsidP="0072647B">
            <w:pPr>
              <w:jc w:val="both"/>
              <w:rPr>
                <w:bCs/>
                <w:sz w:val="18"/>
                <w:szCs w:val="18"/>
                <w:lang w:val="en-US"/>
              </w:rPr>
            </w:pPr>
            <w:r w:rsidRPr="00771C86">
              <w:rPr>
                <w:bCs/>
                <w:sz w:val="18"/>
                <w:szCs w:val="18"/>
                <w:lang w:val="en-US"/>
              </w:rPr>
              <w:t>Take precautionary measures against static discharge</w:t>
            </w:r>
          </w:p>
        </w:tc>
      </w:tr>
      <w:tr w:rsidR="00945DDA" w:rsidRPr="00D71D8B" w14:paraId="3B0A0EC4" w14:textId="77777777" w:rsidTr="00BD4E98">
        <w:trPr>
          <w:trHeight w:val="170"/>
        </w:trPr>
        <w:tc>
          <w:tcPr>
            <w:tcW w:w="1384" w:type="dxa"/>
            <w:noWrap/>
            <w:vAlign w:val="center"/>
          </w:tcPr>
          <w:p w14:paraId="41BED84D" w14:textId="3CB101DA" w:rsidR="00945DDA" w:rsidRPr="00D71D8B" w:rsidRDefault="00016270" w:rsidP="0072647B">
            <w:pPr>
              <w:rPr>
                <w:bCs/>
                <w:sz w:val="18"/>
                <w:szCs w:val="18"/>
                <w:lang w:val="en-US"/>
              </w:rPr>
            </w:pPr>
            <w:r w:rsidRPr="00771C86">
              <w:rPr>
                <w:bCs/>
                <w:sz w:val="18"/>
                <w:szCs w:val="18"/>
                <w:lang w:val="en-US"/>
              </w:rPr>
              <w:t>P244</w:t>
            </w:r>
          </w:p>
        </w:tc>
        <w:tc>
          <w:tcPr>
            <w:tcW w:w="7183" w:type="dxa"/>
          </w:tcPr>
          <w:p w14:paraId="517CC7CE" w14:textId="07021E6F" w:rsidR="00945DDA" w:rsidRPr="00D71D8B" w:rsidRDefault="00016270" w:rsidP="0072647B">
            <w:pPr>
              <w:jc w:val="both"/>
              <w:rPr>
                <w:bCs/>
                <w:sz w:val="18"/>
                <w:szCs w:val="18"/>
                <w:lang w:val="en-US"/>
              </w:rPr>
            </w:pPr>
            <w:r w:rsidRPr="00771C86">
              <w:rPr>
                <w:bCs/>
                <w:sz w:val="18"/>
                <w:szCs w:val="18"/>
                <w:lang w:val="en-US"/>
              </w:rPr>
              <w:t>Keep reduction valves free from grease and oil</w:t>
            </w:r>
          </w:p>
        </w:tc>
      </w:tr>
      <w:tr w:rsidR="00945DDA" w:rsidRPr="00D71D8B" w14:paraId="72533157" w14:textId="77777777" w:rsidTr="00BD4E98">
        <w:trPr>
          <w:trHeight w:val="170"/>
        </w:trPr>
        <w:tc>
          <w:tcPr>
            <w:tcW w:w="1384" w:type="dxa"/>
            <w:shd w:val="clear" w:color="auto" w:fill="D9D9D9" w:themeFill="background1" w:themeFillShade="D9"/>
            <w:noWrap/>
            <w:vAlign w:val="center"/>
          </w:tcPr>
          <w:p w14:paraId="0AC6242E" w14:textId="5EE8DDC2" w:rsidR="00945DDA" w:rsidRPr="00D71D8B" w:rsidRDefault="00016270" w:rsidP="0072647B">
            <w:pPr>
              <w:rPr>
                <w:bCs/>
                <w:sz w:val="18"/>
                <w:szCs w:val="18"/>
                <w:lang w:val="en-US"/>
              </w:rPr>
            </w:pPr>
            <w:r w:rsidRPr="00771C86">
              <w:rPr>
                <w:bCs/>
                <w:sz w:val="18"/>
                <w:szCs w:val="18"/>
                <w:lang w:val="en-US"/>
              </w:rPr>
              <w:t>P250</w:t>
            </w:r>
          </w:p>
        </w:tc>
        <w:tc>
          <w:tcPr>
            <w:tcW w:w="7183" w:type="dxa"/>
            <w:shd w:val="clear" w:color="auto" w:fill="D9D9D9" w:themeFill="background1" w:themeFillShade="D9"/>
          </w:tcPr>
          <w:p w14:paraId="6E66A19F" w14:textId="2A917259" w:rsidR="00945DDA" w:rsidRPr="00D71D8B" w:rsidRDefault="00016270" w:rsidP="0072647B">
            <w:pPr>
              <w:jc w:val="both"/>
              <w:rPr>
                <w:bCs/>
                <w:sz w:val="18"/>
                <w:szCs w:val="18"/>
                <w:lang w:val="en-US"/>
              </w:rPr>
            </w:pPr>
            <w:r w:rsidRPr="00771C86">
              <w:rPr>
                <w:bCs/>
                <w:sz w:val="18"/>
                <w:szCs w:val="18"/>
                <w:lang w:val="en-US"/>
              </w:rPr>
              <w:t>Do not subject to grinding/shock/…/friction</w:t>
            </w:r>
          </w:p>
        </w:tc>
      </w:tr>
      <w:tr w:rsidR="00945DDA" w:rsidRPr="00D71D8B" w14:paraId="7720DCB1" w14:textId="77777777" w:rsidTr="00BD4E98">
        <w:trPr>
          <w:trHeight w:val="170"/>
        </w:trPr>
        <w:tc>
          <w:tcPr>
            <w:tcW w:w="1384" w:type="dxa"/>
            <w:noWrap/>
            <w:vAlign w:val="center"/>
          </w:tcPr>
          <w:p w14:paraId="7C98DC0D" w14:textId="6D999213" w:rsidR="00945DDA" w:rsidRPr="00D71D8B" w:rsidRDefault="00016270" w:rsidP="0072647B">
            <w:pPr>
              <w:rPr>
                <w:bCs/>
                <w:sz w:val="18"/>
                <w:szCs w:val="18"/>
                <w:lang w:val="en-US"/>
              </w:rPr>
            </w:pPr>
            <w:r w:rsidRPr="00771C86">
              <w:rPr>
                <w:bCs/>
                <w:sz w:val="18"/>
                <w:szCs w:val="18"/>
                <w:lang w:val="en-US"/>
              </w:rPr>
              <w:t>P251</w:t>
            </w:r>
          </w:p>
        </w:tc>
        <w:tc>
          <w:tcPr>
            <w:tcW w:w="7183" w:type="dxa"/>
          </w:tcPr>
          <w:p w14:paraId="0F3ECBE6" w14:textId="1464FBDB" w:rsidR="00945DDA" w:rsidRPr="00D71D8B" w:rsidRDefault="00016270" w:rsidP="0072647B">
            <w:pPr>
              <w:jc w:val="both"/>
              <w:rPr>
                <w:bCs/>
                <w:sz w:val="18"/>
                <w:szCs w:val="18"/>
                <w:lang w:val="en-US"/>
              </w:rPr>
            </w:pPr>
            <w:r w:rsidRPr="00771C86">
              <w:rPr>
                <w:bCs/>
                <w:sz w:val="18"/>
                <w:szCs w:val="18"/>
                <w:lang w:val="en-US"/>
              </w:rPr>
              <w:t>Pressurized container: Do not pierce or burn, even after use</w:t>
            </w:r>
          </w:p>
        </w:tc>
      </w:tr>
      <w:tr w:rsidR="00945DDA" w:rsidRPr="00D71D8B" w14:paraId="5A3049AA" w14:textId="77777777" w:rsidTr="00BD4E98">
        <w:trPr>
          <w:trHeight w:val="170"/>
        </w:trPr>
        <w:tc>
          <w:tcPr>
            <w:tcW w:w="1384" w:type="dxa"/>
            <w:shd w:val="clear" w:color="auto" w:fill="D9D9D9" w:themeFill="background1" w:themeFillShade="D9"/>
            <w:noWrap/>
            <w:vAlign w:val="center"/>
          </w:tcPr>
          <w:p w14:paraId="42BF5D99" w14:textId="492F726A" w:rsidR="00945DDA" w:rsidRPr="00D71D8B" w:rsidRDefault="00016270" w:rsidP="0072647B">
            <w:pPr>
              <w:rPr>
                <w:bCs/>
                <w:sz w:val="18"/>
                <w:szCs w:val="18"/>
                <w:lang w:val="en-US"/>
              </w:rPr>
            </w:pPr>
            <w:r w:rsidRPr="00771C86">
              <w:rPr>
                <w:bCs/>
                <w:sz w:val="18"/>
                <w:szCs w:val="18"/>
                <w:lang w:val="en-US"/>
              </w:rPr>
              <w:t>P260</w:t>
            </w:r>
          </w:p>
        </w:tc>
        <w:tc>
          <w:tcPr>
            <w:tcW w:w="7183" w:type="dxa"/>
            <w:shd w:val="clear" w:color="auto" w:fill="D9D9D9" w:themeFill="background1" w:themeFillShade="D9"/>
          </w:tcPr>
          <w:p w14:paraId="4276949E" w14:textId="13DA4F7B" w:rsidR="00945DDA" w:rsidRPr="00D71D8B" w:rsidRDefault="00016270" w:rsidP="0072647B">
            <w:pPr>
              <w:jc w:val="both"/>
              <w:rPr>
                <w:bCs/>
                <w:sz w:val="18"/>
                <w:szCs w:val="18"/>
                <w:lang w:val="en-US"/>
              </w:rPr>
            </w:pPr>
            <w:r w:rsidRPr="00771C86">
              <w:rPr>
                <w:bCs/>
                <w:sz w:val="18"/>
                <w:szCs w:val="18"/>
                <w:lang w:val="en-US"/>
              </w:rPr>
              <w:t>Do not breathe dust/fume/gas/mist/vapours/spray</w:t>
            </w:r>
          </w:p>
        </w:tc>
      </w:tr>
      <w:tr w:rsidR="00945DDA" w:rsidRPr="00D71D8B" w14:paraId="6DEAC788" w14:textId="77777777" w:rsidTr="00BD4E98">
        <w:trPr>
          <w:trHeight w:val="170"/>
        </w:trPr>
        <w:tc>
          <w:tcPr>
            <w:tcW w:w="1384" w:type="dxa"/>
            <w:noWrap/>
            <w:vAlign w:val="center"/>
          </w:tcPr>
          <w:p w14:paraId="0986D78D" w14:textId="5B10F902" w:rsidR="00945DDA" w:rsidRPr="00D71D8B" w:rsidRDefault="00016270" w:rsidP="0072647B">
            <w:pPr>
              <w:rPr>
                <w:bCs/>
                <w:sz w:val="18"/>
                <w:szCs w:val="18"/>
                <w:lang w:val="en-US"/>
              </w:rPr>
            </w:pPr>
            <w:r w:rsidRPr="00771C86">
              <w:rPr>
                <w:bCs/>
                <w:sz w:val="18"/>
                <w:szCs w:val="18"/>
                <w:lang w:val="en-US"/>
              </w:rPr>
              <w:t>P261</w:t>
            </w:r>
          </w:p>
        </w:tc>
        <w:tc>
          <w:tcPr>
            <w:tcW w:w="7183" w:type="dxa"/>
          </w:tcPr>
          <w:p w14:paraId="1507F911" w14:textId="17C930FE" w:rsidR="00945DDA" w:rsidRPr="00D71D8B" w:rsidRDefault="00016270" w:rsidP="0072647B">
            <w:pPr>
              <w:jc w:val="both"/>
              <w:rPr>
                <w:bCs/>
                <w:sz w:val="18"/>
                <w:szCs w:val="18"/>
                <w:lang w:val="en-US"/>
              </w:rPr>
            </w:pPr>
            <w:r w:rsidRPr="00771C86">
              <w:rPr>
                <w:bCs/>
                <w:sz w:val="18"/>
                <w:szCs w:val="18"/>
                <w:lang w:val="en-US"/>
              </w:rPr>
              <w:t>Avoid breathing dust/fume/gas/mist/vapours/spray</w:t>
            </w:r>
          </w:p>
        </w:tc>
      </w:tr>
      <w:tr w:rsidR="00945DDA" w:rsidRPr="00D71D8B" w14:paraId="51AEEDB3" w14:textId="77777777" w:rsidTr="00BD4E98">
        <w:trPr>
          <w:trHeight w:val="170"/>
        </w:trPr>
        <w:tc>
          <w:tcPr>
            <w:tcW w:w="1384" w:type="dxa"/>
            <w:shd w:val="clear" w:color="auto" w:fill="D9D9D9" w:themeFill="background1" w:themeFillShade="D9"/>
            <w:noWrap/>
            <w:vAlign w:val="center"/>
          </w:tcPr>
          <w:p w14:paraId="62F59BBF" w14:textId="558A2521" w:rsidR="00945DDA" w:rsidRPr="00D71D8B" w:rsidRDefault="00016270" w:rsidP="0072647B">
            <w:pPr>
              <w:rPr>
                <w:bCs/>
                <w:sz w:val="18"/>
                <w:szCs w:val="18"/>
                <w:lang w:val="en-US"/>
              </w:rPr>
            </w:pPr>
            <w:r w:rsidRPr="00771C86">
              <w:rPr>
                <w:bCs/>
                <w:sz w:val="18"/>
                <w:szCs w:val="18"/>
                <w:lang w:val="en-US"/>
              </w:rPr>
              <w:t>P262</w:t>
            </w:r>
          </w:p>
        </w:tc>
        <w:tc>
          <w:tcPr>
            <w:tcW w:w="7183" w:type="dxa"/>
            <w:shd w:val="clear" w:color="auto" w:fill="D9D9D9" w:themeFill="background1" w:themeFillShade="D9"/>
          </w:tcPr>
          <w:p w14:paraId="0364EB99" w14:textId="6C5BB4ED" w:rsidR="00945DDA" w:rsidRPr="00D71D8B" w:rsidRDefault="00016270" w:rsidP="0072647B">
            <w:pPr>
              <w:jc w:val="both"/>
              <w:rPr>
                <w:bCs/>
                <w:sz w:val="18"/>
                <w:szCs w:val="18"/>
                <w:lang w:val="en-US"/>
              </w:rPr>
            </w:pPr>
            <w:r w:rsidRPr="00771C86">
              <w:rPr>
                <w:bCs/>
                <w:sz w:val="18"/>
                <w:szCs w:val="18"/>
                <w:lang w:val="en-US"/>
              </w:rPr>
              <w:t>Do not get in eyes, on skin, or on clothing</w:t>
            </w:r>
          </w:p>
        </w:tc>
      </w:tr>
      <w:tr w:rsidR="00016270" w:rsidRPr="00D71D8B" w14:paraId="15B25A82" w14:textId="77777777" w:rsidTr="00BD4E98">
        <w:trPr>
          <w:trHeight w:val="170"/>
        </w:trPr>
        <w:tc>
          <w:tcPr>
            <w:tcW w:w="1384" w:type="dxa"/>
            <w:noWrap/>
            <w:vAlign w:val="center"/>
          </w:tcPr>
          <w:p w14:paraId="06A94CAB" w14:textId="38551EFF" w:rsidR="00016270" w:rsidRPr="00D71D8B" w:rsidRDefault="00016270" w:rsidP="0072647B">
            <w:pPr>
              <w:rPr>
                <w:bCs/>
                <w:sz w:val="18"/>
                <w:szCs w:val="18"/>
                <w:lang w:val="en-US"/>
              </w:rPr>
            </w:pPr>
            <w:r w:rsidRPr="00771C86">
              <w:rPr>
                <w:bCs/>
                <w:sz w:val="18"/>
                <w:szCs w:val="18"/>
                <w:lang w:val="en-US"/>
              </w:rPr>
              <w:t>P263</w:t>
            </w:r>
          </w:p>
        </w:tc>
        <w:tc>
          <w:tcPr>
            <w:tcW w:w="7183" w:type="dxa"/>
          </w:tcPr>
          <w:p w14:paraId="27EEF825" w14:textId="5645C7E3" w:rsidR="00016270" w:rsidRPr="00D71D8B" w:rsidRDefault="00016270" w:rsidP="0072647B">
            <w:pPr>
              <w:jc w:val="both"/>
              <w:rPr>
                <w:bCs/>
                <w:sz w:val="18"/>
                <w:szCs w:val="18"/>
                <w:lang w:val="en-US"/>
              </w:rPr>
            </w:pPr>
            <w:r w:rsidRPr="00771C86">
              <w:rPr>
                <w:bCs/>
                <w:sz w:val="18"/>
                <w:szCs w:val="18"/>
                <w:lang w:val="en-US"/>
              </w:rPr>
              <w:t>Avoid contact during pregnancy/while nursing</w:t>
            </w:r>
          </w:p>
        </w:tc>
      </w:tr>
      <w:tr w:rsidR="00016270" w:rsidRPr="00D71D8B" w14:paraId="19EFD32D" w14:textId="77777777" w:rsidTr="00BD4E98">
        <w:trPr>
          <w:trHeight w:val="170"/>
        </w:trPr>
        <w:tc>
          <w:tcPr>
            <w:tcW w:w="1384" w:type="dxa"/>
            <w:shd w:val="clear" w:color="auto" w:fill="D9D9D9" w:themeFill="background1" w:themeFillShade="D9"/>
            <w:noWrap/>
            <w:vAlign w:val="center"/>
          </w:tcPr>
          <w:p w14:paraId="7646E4DC" w14:textId="7B1BC54A" w:rsidR="00016270" w:rsidRPr="00D71D8B" w:rsidRDefault="00016270" w:rsidP="0072647B">
            <w:pPr>
              <w:rPr>
                <w:bCs/>
                <w:sz w:val="18"/>
                <w:szCs w:val="18"/>
                <w:lang w:val="en-US"/>
              </w:rPr>
            </w:pPr>
            <w:r w:rsidRPr="00771C86">
              <w:rPr>
                <w:bCs/>
                <w:sz w:val="18"/>
                <w:szCs w:val="18"/>
                <w:lang w:val="en-US"/>
              </w:rPr>
              <w:t>P264</w:t>
            </w:r>
          </w:p>
        </w:tc>
        <w:tc>
          <w:tcPr>
            <w:tcW w:w="7183" w:type="dxa"/>
            <w:shd w:val="clear" w:color="auto" w:fill="D9D9D9" w:themeFill="background1" w:themeFillShade="D9"/>
          </w:tcPr>
          <w:p w14:paraId="18C6B3E3" w14:textId="42E37358" w:rsidR="00016270" w:rsidRPr="00D71D8B" w:rsidRDefault="00016270" w:rsidP="0072647B">
            <w:pPr>
              <w:jc w:val="both"/>
              <w:rPr>
                <w:bCs/>
                <w:sz w:val="18"/>
                <w:szCs w:val="18"/>
                <w:lang w:val="en-US"/>
              </w:rPr>
            </w:pPr>
            <w:r w:rsidRPr="00771C86">
              <w:rPr>
                <w:bCs/>
                <w:sz w:val="18"/>
                <w:szCs w:val="18"/>
                <w:lang w:val="en-US"/>
              </w:rPr>
              <w:t>Wash … thoroughly after handling</w:t>
            </w:r>
          </w:p>
        </w:tc>
      </w:tr>
      <w:tr w:rsidR="00016270" w:rsidRPr="00D71D8B" w14:paraId="7ECB287A" w14:textId="77777777" w:rsidTr="00BD4E98">
        <w:trPr>
          <w:trHeight w:val="170"/>
        </w:trPr>
        <w:tc>
          <w:tcPr>
            <w:tcW w:w="1384" w:type="dxa"/>
            <w:noWrap/>
            <w:vAlign w:val="center"/>
          </w:tcPr>
          <w:p w14:paraId="3D2374DC" w14:textId="2BFC0D5B" w:rsidR="00016270" w:rsidRPr="00D71D8B" w:rsidRDefault="00016270" w:rsidP="0072647B">
            <w:pPr>
              <w:rPr>
                <w:bCs/>
                <w:sz w:val="18"/>
                <w:szCs w:val="18"/>
                <w:lang w:val="en-US"/>
              </w:rPr>
            </w:pPr>
            <w:r w:rsidRPr="00771C86">
              <w:rPr>
                <w:bCs/>
                <w:sz w:val="18"/>
                <w:szCs w:val="18"/>
                <w:lang w:val="en-US"/>
              </w:rPr>
              <w:t>P270</w:t>
            </w:r>
          </w:p>
        </w:tc>
        <w:tc>
          <w:tcPr>
            <w:tcW w:w="7183" w:type="dxa"/>
          </w:tcPr>
          <w:p w14:paraId="1446E4FB" w14:textId="578F3798" w:rsidR="00016270" w:rsidRPr="00D71D8B" w:rsidRDefault="00016270" w:rsidP="0072647B">
            <w:pPr>
              <w:jc w:val="both"/>
              <w:rPr>
                <w:bCs/>
                <w:sz w:val="18"/>
                <w:szCs w:val="18"/>
                <w:lang w:val="en-US"/>
              </w:rPr>
            </w:pPr>
            <w:r w:rsidRPr="00771C86">
              <w:rPr>
                <w:bCs/>
                <w:sz w:val="18"/>
                <w:szCs w:val="18"/>
                <w:lang w:val="en-US"/>
              </w:rPr>
              <w:t>Do no eat, drink or smoke when using this product</w:t>
            </w:r>
          </w:p>
        </w:tc>
      </w:tr>
      <w:tr w:rsidR="00016270" w:rsidRPr="00D71D8B" w14:paraId="504AD51D" w14:textId="77777777" w:rsidTr="00BD4E98">
        <w:trPr>
          <w:trHeight w:val="170"/>
        </w:trPr>
        <w:tc>
          <w:tcPr>
            <w:tcW w:w="1384" w:type="dxa"/>
            <w:shd w:val="clear" w:color="auto" w:fill="D9D9D9" w:themeFill="background1" w:themeFillShade="D9"/>
            <w:noWrap/>
            <w:vAlign w:val="center"/>
          </w:tcPr>
          <w:p w14:paraId="52DCD278" w14:textId="1329578E" w:rsidR="00016270" w:rsidRPr="00D71D8B" w:rsidRDefault="00016270" w:rsidP="0072647B">
            <w:pPr>
              <w:rPr>
                <w:bCs/>
                <w:sz w:val="18"/>
                <w:szCs w:val="18"/>
                <w:lang w:val="en-US"/>
              </w:rPr>
            </w:pPr>
            <w:r w:rsidRPr="00771C86">
              <w:rPr>
                <w:bCs/>
                <w:sz w:val="18"/>
                <w:szCs w:val="18"/>
                <w:lang w:val="en-US"/>
              </w:rPr>
              <w:t>P271</w:t>
            </w:r>
          </w:p>
        </w:tc>
        <w:tc>
          <w:tcPr>
            <w:tcW w:w="7183" w:type="dxa"/>
            <w:shd w:val="clear" w:color="auto" w:fill="D9D9D9" w:themeFill="background1" w:themeFillShade="D9"/>
          </w:tcPr>
          <w:p w14:paraId="7C833310" w14:textId="49BF176F" w:rsidR="00016270" w:rsidRPr="00D71D8B" w:rsidRDefault="00016270" w:rsidP="0072647B">
            <w:pPr>
              <w:jc w:val="both"/>
              <w:rPr>
                <w:bCs/>
                <w:sz w:val="18"/>
                <w:szCs w:val="18"/>
                <w:lang w:val="en-US"/>
              </w:rPr>
            </w:pPr>
            <w:r w:rsidRPr="00771C86">
              <w:rPr>
                <w:bCs/>
                <w:sz w:val="18"/>
                <w:szCs w:val="18"/>
                <w:lang w:val="en-US"/>
              </w:rPr>
              <w:t>Use only outdoors or in a well-ventilated area</w:t>
            </w:r>
          </w:p>
        </w:tc>
      </w:tr>
      <w:tr w:rsidR="00016270" w:rsidRPr="00D71D8B" w14:paraId="5F030BFF" w14:textId="77777777" w:rsidTr="00BD4E98">
        <w:trPr>
          <w:trHeight w:val="170"/>
        </w:trPr>
        <w:tc>
          <w:tcPr>
            <w:tcW w:w="1384" w:type="dxa"/>
            <w:noWrap/>
            <w:vAlign w:val="center"/>
          </w:tcPr>
          <w:p w14:paraId="61DE8D61" w14:textId="3DB5BDB5" w:rsidR="00016270" w:rsidRPr="00D71D8B" w:rsidRDefault="00016270" w:rsidP="0072647B">
            <w:pPr>
              <w:rPr>
                <w:bCs/>
                <w:sz w:val="18"/>
                <w:szCs w:val="18"/>
                <w:lang w:val="en-US"/>
              </w:rPr>
            </w:pPr>
            <w:r w:rsidRPr="00771C86">
              <w:rPr>
                <w:bCs/>
                <w:sz w:val="18"/>
                <w:szCs w:val="18"/>
                <w:lang w:val="en-US"/>
              </w:rPr>
              <w:t>P272</w:t>
            </w:r>
          </w:p>
        </w:tc>
        <w:tc>
          <w:tcPr>
            <w:tcW w:w="7183" w:type="dxa"/>
          </w:tcPr>
          <w:p w14:paraId="31E2A5E5" w14:textId="61478BD8" w:rsidR="00016270" w:rsidRPr="00D71D8B" w:rsidRDefault="00016270" w:rsidP="0072647B">
            <w:pPr>
              <w:jc w:val="both"/>
              <w:rPr>
                <w:bCs/>
                <w:sz w:val="18"/>
                <w:szCs w:val="18"/>
                <w:lang w:val="en-US"/>
              </w:rPr>
            </w:pPr>
            <w:r w:rsidRPr="00771C86">
              <w:rPr>
                <w:bCs/>
                <w:sz w:val="18"/>
                <w:szCs w:val="18"/>
                <w:lang w:val="en-US"/>
              </w:rPr>
              <w:t>Contaminated work clothing should not be allowed out of the workplace</w:t>
            </w:r>
          </w:p>
        </w:tc>
      </w:tr>
      <w:tr w:rsidR="00016270" w:rsidRPr="00D71D8B" w14:paraId="57EFFC5D" w14:textId="77777777" w:rsidTr="00BD4E98">
        <w:trPr>
          <w:trHeight w:val="170"/>
        </w:trPr>
        <w:tc>
          <w:tcPr>
            <w:tcW w:w="1384" w:type="dxa"/>
            <w:shd w:val="clear" w:color="auto" w:fill="D9D9D9" w:themeFill="background1" w:themeFillShade="D9"/>
            <w:noWrap/>
            <w:vAlign w:val="center"/>
          </w:tcPr>
          <w:p w14:paraId="12F00C42" w14:textId="042261EA" w:rsidR="00016270" w:rsidRPr="00D71D8B" w:rsidRDefault="00016270" w:rsidP="0072647B">
            <w:pPr>
              <w:rPr>
                <w:bCs/>
                <w:sz w:val="18"/>
                <w:szCs w:val="18"/>
                <w:lang w:val="en-US"/>
              </w:rPr>
            </w:pPr>
            <w:r w:rsidRPr="00771C86">
              <w:rPr>
                <w:bCs/>
                <w:sz w:val="18"/>
                <w:szCs w:val="18"/>
                <w:lang w:val="en-US"/>
              </w:rPr>
              <w:t>P273</w:t>
            </w:r>
          </w:p>
        </w:tc>
        <w:tc>
          <w:tcPr>
            <w:tcW w:w="7183" w:type="dxa"/>
            <w:shd w:val="clear" w:color="auto" w:fill="D9D9D9" w:themeFill="background1" w:themeFillShade="D9"/>
          </w:tcPr>
          <w:p w14:paraId="1E12F28E" w14:textId="030F680E" w:rsidR="00016270" w:rsidRPr="00D71D8B" w:rsidRDefault="00016270" w:rsidP="0072647B">
            <w:pPr>
              <w:jc w:val="both"/>
              <w:rPr>
                <w:bCs/>
                <w:sz w:val="18"/>
                <w:szCs w:val="18"/>
                <w:lang w:val="en-US"/>
              </w:rPr>
            </w:pPr>
            <w:r w:rsidRPr="00771C86">
              <w:rPr>
                <w:bCs/>
                <w:sz w:val="18"/>
                <w:szCs w:val="18"/>
                <w:lang w:val="en-US"/>
              </w:rPr>
              <w:t>Avoid release to the environment</w:t>
            </w:r>
          </w:p>
        </w:tc>
      </w:tr>
      <w:tr w:rsidR="00016270" w:rsidRPr="00D71D8B" w14:paraId="27B96FC9" w14:textId="77777777" w:rsidTr="00BD4E98">
        <w:trPr>
          <w:trHeight w:val="170"/>
        </w:trPr>
        <w:tc>
          <w:tcPr>
            <w:tcW w:w="1384" w:type="dxa"/>
            <w:noWrap/>
            <w:vAlign w:val="center"/>
          </w:tcPr>
          <w:p w14:paraId="1D6BD057" w14:textId="3D85305B" w:rsidR="00016270" w:rsidRPr="00D71D8B" w:rsidRDefault="00016270" w:rsidP="0072647B">
            <w:pPr>
              <w:rPr>
                <w:bCs/>
                <w:sz w:val="18"/>
                <w:szCs w:val="18"/>
                <w:lang w:val="en-US"/>
              </w:rPr>
            </w:pPr>
            <w:r w:rsidRPr="00771C86">
              <w:rPr>
                <w:bCs/>
                <w:sz w:val="18"/>
                <w:szCs w:val="18"/>
                <w:lang w:val="en-US"/>
              </w:rPr>
              <w:t>P280</w:t>
            </w:r>
          </w:p>
        </w:tc>
        <w:tc>
          <w:tcPr>
            <w:tcW w:w="7183" w:type="dxa"/>
          </w:tcPr>
          <w:p w14:paraId="4C244D61" w14:textId="4240544B" w:rsidR="00016270" w:rsidRPr="00D71D8B" w:rsidRDefault="00016270" w:rsidP="0072647B">
            <w:pPr>
              <w:jc w:val="both"/>
              <w:rPr>
                <w:bCs/>
                <w:sz w:val="18"/>
                <w:szCs w:val="18"/>
                <w:lang w:val="en-US"/>
              </w:rPr>
            </w:pPr>
            <w:r w:rsidRPr="00771C86">
              <w:rPr>
                <w:bCs/>
                <w:sz w:val="18"/>
                <w:szCs w:val="18"/>
                <w:lang w:val="en-US"/>
              </w:rPr>
              <w:t>Wear protective gloves/protective clothing/eye protection/face protection</w:t>
            </w:r>
          </w:p>
        </w:tc>
      </w:tr>
      <w:tr w:rsidR="00016270" w:rsidRPr="00D71D8B" w14:paraId="58F2E0B9" w14:textId="77777777" w:rsidTr="00BD4E98">
        <w:trPr>
          <w:trHeight w:val="170"/>
        </w:trPr>
        <w:tc>
          <w:tcPr>
            <w:tcW w:w="1384" w:type="dxa"/>
            <w:shd w:val="clear" w:color="auto" w:fill="D9D9D9" w:themeFill="background1" w:themeFillShade="D9"/>
            <w:noWrap/>
            <w:vAlign w:val="center"/>
          </w:tcPr>
          <w:p w14:paraId="35D5A407" w14:textId="4805B8F8" w:rsidR="00016270" w:rsidRPr="00D71D8B" w:rsidRDefault="00016270" w:rsidP="0072647B">
            <w:pPr>
              <w:rPr>
                <w:bCs/>
                <w:sz w:val="18"/>
                <w:szCs w:val="18"/>
                <w:lang w:val="en-US"/>
              </w:rPr>
            </w:pPr>
            <w:r w:rsidRPr="00771C86">
              <w:rPr>
                <w:bCs/>
                <w:sz w:val="18"/>
                <w:szCs w:val="18"/>
                <w:lang w:val="en-US"/>
              </w:rPr>
              <w:t>P281</w:t>
            </w:r>
          </w:p>
        </w:tc>
        <w:tc>
          <w:tcPr>
            <w:tcW w:w="7183" w:type="dxa"/>
            <w:shd w:val="clear" w:color="auto" w:fill="D9D9D9" w:themeFill="background1" w:themeFillShade="D9"/>
          </w:tcPr>
          <w:p w14:paraId="60027296" w14:textId="063F3E9D" w:rsidR="00016270" w:rsidRPr="00D71D8B" w:rsidRDefault="00016270" w:rsidP="0072647B">
            <w:pPr>
              <w:jc w:val="both"/>
              <w:rPr>
                <w:bCs/>
                <w:sz w:val="18"/>
                <w:szCs w:val="18"/>
                <w:lang w:val="en-US"/>
              </w:rPr>
            </w:pPr>
            <w:r w:rsidRPr="00771C86">
              <w:rPr>
                <w:bCs/>
                <w:sz w:val="18"/>
                <w:szCs w:val="18"/>
                <w:lang w:val="en-US"/>
              </w:rPr>
              <w:t>Use personal protective equipment as required</w:t>
            </w:r>
          </w:p>
        </w:tc>
      </w:tr>
      <w:tr w:rsidR="00016270" w:rsidRPr="00D71D8B" w14:paraId="7D802854" w14:textId="77777777" w:rsidTr="00BD4E98">
        <w:trPr>
          <w:trHeight w:val="170"/>
        </w:trPr>
        <w:tc>
          <w:tcPr>
            <w:tcW w:w="1384" w:type="dxa"/>
            <w:noWrap/>
            <w:vAlign w:val="center"/>
          </w:tcPr>
          <w:p w14:paraId="78A3F930" w14:textId="3BF30411" w:rsidR="00016270" w:rsidRPr="00D71D8B" w:rsidRDefault="00016270" w:rsidP="0072647B">
            <w:pPr>
              <w:rPr>
                <w:bCs/>
                <w:sz w:val="18"/>
                <w:szCs w:val="18"/>
                <w:lang w:val="en-US"/>
              </w:rPr>
            </w:pPr>
            <w:r w:rsidRPr="00771C86">
              <w:rPr>
                <w:bCs/>
                <w:sz w:val="18"/>
                <w:szCs w:val="18"/>
                <w:lang w:val="en-US"/>
              </w:rPr>
              <w:t>P282</w:t>
            </w:r>
          </w:p>
        </w:tc>
        <w:tc>
          <w:tcPr>
            <w:tcW w:w="7183" w:type="dxa"/>
          </w:tcPr>
          <w:p w14:paraId="459B9A6D" w14:textId="39038C96" w:rsidR="00016270" w:rsidRPr="00D71D8B" w:rsidRDefault="00016270" w:rsidP="0072647B">
            <w:pPr>
              <w:jc w:val="both"/>
              <w:rPr>
                <w:bCs/>
                <w:sz w:val="18"/>
                <w:szCs w:val="18"/>
                <w:lang w:val="en-US"/>
              </w:rPr>
            </w:pPr>
            <w:r w:rsidRPr="00771C86">
              <w:rPr>
                <w:bCs/>
                <w:sz w:val="18"/>
                <w:szCs w:val="18"/>
                <w:lang w:val="en-US"/>
              </w:rPr>
              <w:t>Wear cold insulating gloves/face shield/eye protection</w:t>
            </w:r>
          </w:p>
        </w:tc>
      </w:tr>
      <w:tr w:rsidR="00016270" w:rsidRPr="00D71D8B" w14:paraId="443D22C6" w14:textId="77777777" w:rsidTr="00BD4E98">
        <w:trPr>
          <w:trHeight w:val="170"/>
        </w:trPr>
        <w:tc>
          <w:tcPr>
            <w:tcW w:w="1384" w:type="dxa"/>
            <w:shd w:val="clear" w:color="auto" w:fill="D9D9D9" w:themeFill="background1" w:themeFillShade="D9"/>
            <w:noWrap/>
            <w:vAlign w:val="center"/>
          </w:tcPr>
          <w:p w14:paraId="29972B31" w14:textId="0352962E" w:rsidR="00016270" w:rsidRPr="00D71D8B" w:rsidRDefault="00016270" w:rsidP="0072647B">
            <w:pPr>
              <w:rPr>
                <w:bCs/>
                <w:sz w:val="18"/>
                <w:szCs w:val="18"/>
                <w:lang w:val="en-US"/>
              </w:rPr>
            </w:pPr>
            <w:r w:rsidRPr="00771C86">
              <w:rPr>
                <w:bCs/>
                <w:sz w:val="18"/>
                <w:szCs w:val="18"/>
                <w:lang w:val="en-US"/>
              </w:rPr>
              <w:t>P283</w:t>
            </w:r>
          </w:p>
        </w:tc>
        <w:tc>
          <w:tcPr>
            <w:tcW w:w="7183" w:type="dxa"/>
            <w:shd w:val="clear" w:color="auto" w:fill="D9D9D9" w:themeFill="background1" w:themeFillShade="D9"/>
          </w:tcPr>
          <w:p w14:paraId="2760B644" w14:textId="25EC7985" w:rsidR="00016270" w:rsidRPr="00D71D8B" w:rsidRDefault="00016270" w:rsidP="0072647B">
            <w:pPr>
              <w:jc w:val="both"/>
              <w:rPr>
                <w:bCs/>
                <w:sz w:val="18"/>
                <w:szCs w:val="18"/>
                <w:lang w:val="en-US"/>
              </w:rPr>
            </w:pPr>
            <w:r w:rsidRPr="00771C86">
              <w:rPr>
                <w:bCs/>
                <w:sz w:val="18"/>
                <w:szCs w:val="18"/>
                <w:lang w:val="en-US"/>
              </w:rPr>
              <w:t>Wear fire/flame resistant/retardant clothing</w:t>
            </w:r>
          </w:p>
        </w:tc>
      </w:tr>
      <w:tr w:rsidR="00016270" w:rsidRPr="00D71D8B" w14:paraId="666468F5" w14:textId="77777777" w:rsidTr="00BD4E98">
        <w:trPr>
          <w:trHeight w:val="170"/>
        </w:trPr>
        <w:tc>
          <w:tcPr>
            <w:tcW w:w="1384" w:type="dxa"/>
            <w:noWrap/>
            <w:vAlign w:val="center"/>
          </w:tcPr>
          <w:p w14:paraId="5F91A16A" w14:textId="49AB3402" w:rsidR="00016270" w:rsidRPr="00D71D8B" w:rsidRDefault="00016270" w:rsidP="0072647B">
            <w:pPr>
              <w:rPr>
                <w:bCs/>
                <w:sz w:val="18"/>
                <w:szCs w:val="18"/>
                <w:lang w:val="en-US"/>
              </w:rPr>
            </w:pPr>
            <w:r w:rsidRPr="00DA6309">
              <w:rPr>
                <w:bCs/>
                <w:sz w:val="18"/>
                <w:szCs w:val="18"/>
                <w:lang w:val="pt-PT"/>
              </w:rPr>
              <w:t>P284 </w:t>
            </w:r>
          </w:p>
        </w:tc>
        <w:tc>
          <w:tcPr>
            <w:tcW w:w="7183" w:type="dxa"/>
          </w:tcPr>
          <w:p w14:paraId="70EA44F5" w14:textId="2EB85122" w:rsidR="00016270" w:rsidRPr="00D71D8B" w:rsidRDefault="00016270" w:rsidP="0072647B">
            <w:pPr>
              <w:jc w:val="both"/>
              <w:rPr>
                <w:bCs/>
                <w:sz w:val="18"/>
                <w:szCs w:val="18"/>
                <w:lang w:val="en-US"/>
              </w:rPr>
            </w:pPr>
            <w:r w:rsidRPr="00DA6309">
              <w:rPr>
                <w:bCs/>
                <w:sz w:val="18"/>
                <w:szCs w:val="18"/>
                <w:lang w:val="pt-PT"/>
              </w:rPr>
              <w:t>Wear respiratory protection</w:t>
            </w:r>
          </w:p>
        </w:tc>
      </w:tr>
      <w:tr w:rsidR="00016270" w:rsidRPr="00D71D8B" w14:paraId="7189C0F9" w14:textId="77777777" w:rsidTr="00BD4E98">
        <w:trPr>
          <w:trHeight w:val="170"/>
        </w:trPr>
        <w:tc>
          <w:tcPr>
            <w:tcW w:w="1384" w:type="dxa"/>
            <w:shd w:val="clear" w:color="auto" w:fill="D9D9D9" w:themeFill="background1" w:themeFillShade="D9"/>
            <w:noWrap/>
            <w:vAlign w:val="center"/>
          </w:tcPr>
          <w:p w14:paraId="7B999A90" w14:textId="17385D52" w:rsidR="00016270" w:rsidRPr="00D71D8B" w:rsidRDefault="00016270" w:rsidP="0072647B">
            <w:pPr>
              <w:rPr>
                <w:bCs/>
                <w:sz w:val="18"/>
                <w:szCs w:val="18"/>
                <w:lang w:val="en-US"/>
              </w:rPr>
            </w:pPr>
            <w:r w:rsidRPr="00771C86">
              <w:rPr>
                <w:bCs/>
                <w:sz w:val="18"/>
                <w:szCs w:val="18"/>
                <w:lang w:val="en-US"/>
              </w:rPr>
              <w:t>P285</w:t>
            </w:r>
          </w:p>
        </w:tc>
        <w:tc>
          <w:tcPr>
            <w:tcW w:w="7183" w:type="dxa"/>
            <w:shd w:val="clear" w:color="auto" w:fill="D9D9D9" w:themeFill="background1" w:themeFillShade="D9"/>
          </w:tcPr>
          <w:p w14:paraId="4ECB8A69" w14:textId="5A158A2A" w:rsidR="00016270" w:rsidRPr="00D71D8B" w:rsidRDefault="00016270" w:rsidP="0072647B">
            <w:pPr>
              <w:jc w:val="both"/>
              <w:rPr>
                <w:bCs/>
                <w:sz w:val="18"/>
                <w:szCs w:val="18"/>
                <w:lang w:val="en-US"/>
              </w:rPr>
            </w:pPr>
            <w:r w:rsidRPr="00771C86">
              <w:rPr>
                <w:bCs/>
                <w:sz w:val="18"/>
                <w:szCs w:val="18"/>
                <w:lang w:val="en-US"/>
              </w:rPr>
              <w:t>In case of inadequate ventilation wear respiratory protection</w:t>
            </w:r>
          </w:p>
        </w:tc>
      </w:tr>
      <w:tr w:rsidR="00016270" w:rsidRPr="00D71D8B" w14:paraId="628EF7DF" w14:textId="77777777" w:rsidTr="00BD4E98">
        <w:trPr>
          <w:trHeight w:val="170"/>
        </w:trPr>
        <w:tc>
          <w:tcPr>
            <w:tcW w:w="1384" w:type="dxa"/>
            <w:noWrap/>
            <w:vAlign w:val="center"/>
          </w:tcPr>
          <w:p w14:paraId="49B211E0" w14:textId="2A88C64C" w:rsidR="00016270" w:rsidRPr="00D71D8B" w:rsidRDefault="00016270" w:rsidP="0072647B">
            <w:pPr>
              <w:rPr>
                <w:bCs/>
                <w:sz w:val="18"/>
                <w:szCs w:val="18"/>
                <w:lang w:val="en-US"/>
              </w:rPr>
            </w:pPr>
            <w:r w:rsidRPr="00771C86">
              <w:rPr>
                <w:bCs/>
                <w:sz w:val="18"/>
                <w:szCs w:val="18"/>
                <w:lang w:val="en-US"/>
              </w:rPr>
              <w:t>P231 + P232 </w:t>
            </w:r>
          </w:p>
        </w:tc>
        <w:tc>
          <w:tcPr>
            <w:tcW w:w="7183" w:type="dxa"/>
          </w:tcPr>
          <w:p w14:paraId="4F64A15B" w14:textId="547E1287" w:rsidR="00016270" w:rsidRPr="00D71D8B" w:rsidRDefault="00016270" w:rsidP="0072647B">
            <w:pPr>
              <w:jc w:val="both"/>
              <w:rPr>
                <w:bCs/>
                <w:sz w:val="18"/>
                <w:szCs w:val="18"/>
                <w:lang w:val="en-US"/>
              </w:rPr>
            </w:pPr>
            <w:r w:rsidRPr="00771C86">
              <w:rPr>
                <w:bCs/>
                <w:sz w:val="18"/>
                <w:szCs w:val="18"/>
                <w:lang w:val="en-US"/>
              </w:rPr>
              <w:t>Handle under inert gas. Protect from moisture</w:t>
            </w:r>
          </w:p>
        </w:tc>
      </w:tr>
      <w:tr w:rsidR="00016270" w:rsidRPr="00D71D8B" w14:paraId="5DB9579E" w14:textId="77777777" w:rsidTr="00BD4E98">
        <w:trPr>
          <w:trHeight w:val="170"/>
        </w:trPr>
        <w:tc>
          <w:tcPr>
            <w:tcW w:w="1384" w:type="dxa"/>
            <w:shd w:val="clear" w:color="auto" w:fill="D9D9D9" w:themeFill="background1" w:themeFillShade="D9"/>
            <w:noWrap/>
            <w:vAlign w:val="center"/>
          </w:tcPr>
          <w:p w14:paraId="21C821B8" w14:textId="0BBB7FAC" w:rsidR="00016270" w:rsidRPr="00D71D8B" w:rsidRDefault="00016270" w:rsidP="0072647B">
            <w:pPr>
              <w:rPr>
                <w:bCs/>
                <w:sz w:val="18"/>
                <w:szCs w:val="18"/>
                <w:lang w:val="en-US"/>
              </w:rPr>
            </w:pPr>
            <w:r w:rsidRPr="00771C86">
              <w:rPr>
                <w:bCs/>
                <w:sz w:val="18"/>
                <w:szCs w:val="18"/>
                <w:lang w:val="en-US"/>
              </w:rPr>
              <w:t>P235 + P410 </w:t>
            </w:r>
          </w:p>
        </w:tc>
        <w:tc>
          <w:tcPr>
            <w:tcW w:w="7183" w:type="dxa"/>
            <w:shd w:val="clear" w:color="auto" w:fill="D9D9D9" w:themeFill="background1" w:themeFillShade="D9"/>
          </w:tcPr>
          <w:p w14:paraId="15C2656A" w14:textId="083212B5" w:rsidR="00016270" w:rsidRPr="00D71D8B" w:rsidRDefault="00016270" w:rsidP="0072647B">
            <w:pPr>
              <w:jc w:val="both"/>
              <w:rPr>
                <w:bCs/>
                <w:sz w:val="18"/>
                <w:szCs w:val="18"/>
                <w:lang w:val="en-US"/>
              </w:rPr>
            </w:pPr>
            <w:r w:rsidRPr="00771C86">
              <w:rPr>
                <w:bCs/>
                <w:sz w:val="18"/>
                <w:szCs w:val="18"/>
                <w:lang w:val="en-US"/>
              </w:rPr>
              <w:t>Keep cool. Protect from sunlight</w:t>
            </w:r>
          </w:p>
        </w:tc>
      </w:tr>
      <w:tr w:rsidR="00016270" w:rsidRPr="00D71D8B" w14:paraId="37B47949" w14:textId="77777777" w:rsidTr="00BD4E98">
        <w:trPr>
          <w:trHeight w:val="170"/>
        </w:trPr>
        <w:tc>
          <w:tcPr>
            <w:tcW w:w="1384" w:type="dxa"/>
            <w:noWrap/>
            <w:vAlign w:val="center"/>
          </w:tcPr>
          <w:p w14:paraId="10D48E3A" w14:textId="72D5D5B0" w:rsidR="00016270" w:rsidRPr="00D71D8B" w:rsidRDefault="00016270" w:rsidP="0072647B">
            <w:pPr>
              <w:rPr>
                <w:bCs/>
                <w:sz w:val="18"/>
                <w:szCs w:val="18"/>
                <w:lang w:val="en-US"/>
              </w:rPr>
            </w:pPr>
            <w:r w:rsidRPr="00771C86">
              <w:rPr>
                <w:bCs/>
                <w:sz w:val="18"/>
                <w:szCs w:val="18"/>
                <w:lang w:val="en-US"/>
              </w:rPr>
              <w:t>P301</w:t>
            </w:r>
          </w:p>
        </w:tc>
        <w:tc>
          <w:tcPr>
            <w:tcW w:w="7183" w:type="dxa"/>
          </w:tcPr>
          <w:p w14:paraId="45611020" w14:textId="1B068742" w:rsidR="00016270" w:rsidRPr="00D71D8B" w:rsidRDefault="00016270" w:rsidP="0072647B">
            <w:pPr>
              <w:jc w:val="both"/>
              <w:rPr>
                <w:bCs/>
                <w:sz w:val="18"/>
                <w:szCs w:val="18"/>
                <w:lang w:val="en-US"/>
              </w:rPr>
            </w:pPr>
            <w:r w:rsidRPr="00771C86">
              <w:rPr>
                <w:bCs/>
                <w:sz w:val="18"/>
                <w:szCs w:val="18"/>
                <w:lang w:val="en-US"/>
              </w:rPr>
              <w:t>IF SWALLOWED</w:t>
            </w:r>
            <w:r>
              <w:rPr>
                <w:bCs/>
                <w:sz w:val="18"/>
                <w:szCs w:val="18"/>
                <w:lang w:val="en-US"/>
              </w:rPr>
              <w:t>:</w:t>
            </w:r>
          </w:p>
        </w:tc>
      </w:tr>
      <w:tr w:rsidR="00016270" w:rsidRPr="00D71D8B" w14:paraId="0082C3E9" w14:textId="77777777" w:rsidTr="00BD4E98">
        <w:trPr>
          <w:trHeight w:val="170"/>
        </w:trPr>
        <w:tc>
          <w:tcPr>
            <w:tcW w:w="1384" w:type="dxa"/>
            <w:shd w:val="clear" w:color="auto" w:fill="D9D9D9" w:themeFill="background1" w:themeFillShade="D9"/>
            <w:noWrap/>
            <w:vAlign w:val="center"/>
          </w:tcPr>
          <w:p w14:paraId="4E0D8FFD" w14:textId="501D07DE" w:rsidR="00016270" w:rsidRPr="00D71D8B" w:rsidRDefault="00016270" w:rsidP="0072647B">
            <w:pPr>
              <w:rPr>
                <w:bCs/>
                <w:sz w:val="18"/>
                <w:szCs w:val="18"/>
                <w:lang w:val="en-US"/>
              </w:rPr>
            </w:pPr>
            <w:r w:rsidRPr="00771C86">
              <w:rPr>
                <w:bCs/>
                <w:sz w:val="18"/>
                <w:szCs w:val="18"/>
                <w:lang w:val="en-US"/>
              </w:rPr>
              <w:t>P302</w:t>
            </w:r>
          </w:p>
        </w:tc>
        <w:tc>
          <w:tcPr>
            <w:tcW w:w="7183" w:type="dxa"/>
            <w:shd w:val="clear" w:color="auto" w:fill="D9D9D9" w:themeFill="background1" w:themeFillShade="D9"/>
          </w:tcPr>
          <w:p w14:paraId="7959AE5B" w14:textId="07E5EA05" w:rsidR="00016270" w:rsidRPr="00D71D8B" w:rsidRDefault="00016270" w:rsidP="0072647B">
            <w:pPr>
              <w:jc w:val="both"/>
              <w:rPr>
                <w:bCs/>
                <w:sz w:val="18"/>
                <w:szCs w:val="18"/>
                <w:lang w:val="en-US"/>
              </w:rPr>
            </w:pPr>
            <w:r w:rsidRPr="00771C86">
              <w:rPr>
                <w:bCs/>
                <w:sz w:val="18"/>
                <w:szCs w:val="18"/>
                <w:lang w:val="en-US"/>
              </w:rPr>
              <w:t>IF ON SKIN</w:t>
            </w:r>
            <w:r>
              <w:rPr>
                <w:bCs/>
                <w:sz w:val="18"/>
                <w:szCs w:val="18"/>
                <w:lang w:val="en-US"/>
              </w:rPr>
              <w:t>:</w:t>
            </w:r>
          </w:p>
        </w:tc>
      </w:tr>
      <w:tr w:rsidR="00016270" w:rsidRPr="00D71D8B" w14:paraId="79486766" w14:textId="77777777" w:rsidTr="00BD4E98">
        <w:trPr>
          <w:trHeight w:val="170"/>
        </w:trPr>
        <w:tc>
          <w:tcPr>
            <w:tcW w:w="1384" w:type="dxa"/>
            <w:noWrap/>
            <w:vAlign w:val="center"/>
          </w:tcPr>
          <w:p w14:paraId="33A27605" w14:textId="2FDCEA22" w:rsidR="00016270" w:rsidRPr="00D71D8B" w:rsidRDefault="00016270" w:rsidP="0072647B">
            <w:pPr>
              <w:rPr>
                <w:bCs/>
                <w:sz w:val="18"/>
                <w:szCs w:val="18"/>
                <w:lang w:val="en-US"/>
              </w:rPr>
            </w:pPr>
            <w:r w:rsidRPr="00771C86">
              <w:rPr>
                <w:bCs/>
                <w:sz w:val="18"/>
                <w:szCs w:val="18"/>
                <w:lang w:val="en-US"/>
              </w:rPr>
              <w:t>P303</w:t>
            </w:r>
          </w:p>
        </w:tc>
        <w:tc>
          <w:tcPr>
            <w:tcW w:w="7183" w:type="dxa"/>
          </w:tcPr>
          <w:p w14:paraId="7A967661" w14:textId="5FEB1B36" w:rsidR="00016270" w:rsidRPr="00D71D8B" w:rsidRDefault="00016270" w:rsidP="0072647B">
            <w:pPr>
              <w:jc w:val="both"/>
              <w:rPr>
                <w:bCs/>
                <w:sz w:val="18"/>
                <w:szCs w:val="18"/>
                <w:lang w:val="en-US"/>
              </w:rPr>
            </w:pPr>
            <w:r w:rsidRPr="00771C86">
              <w:rPr>
                <w:bCs/>
                <w:sz w:val="18"/>
                <w:szCs w:val="18"/>
                <w:lang w:val="en-US"/>
              </w:rPr>
              <w:t>IF ON SKIN (or hair)</w:t>
            </w:r>
            <w:r>
              <w:rPr>
                <w:bCs/>
                <w:sz w:val="18"/>
                <w:szCs w:val="18"/>
                <w:lang w:val="en-US"/>
              </w:rPr>
              <w:t>:</w:t>
            </w:r>
          </w:p>
        </w:tc>
      </w:tr>
      <w:tr w:rsidR="00016270" w:rsidRPr="00D71D8B" w14:paraId="7C245742" w14:textId="77777777" w:rsidTr="00BD4E98">
        <w:trPr>
          <w:trHeight w:val="170"/>
        </w:trPr>
        <w:tc>
          <w:tcPr>
            <w:tcW w:w="1384" w:type="dxa"/>
            <w:shd w:val="clear" w:color="auto" w:fill="D9D9D9" w:themeFill="background1" w:themeFillShade="D9"/>
            <w:noWrap/>
            <w:vAlign w:val="center"/>
          </w:tcPr>
          <w:p w14:paraId="7E3D5D7D" w14:textId="52F4FE3D" w:rsidR="00016270" w:rsidRPr="00D71D8B" w:rsidRDefault="00016270" w:rsidP="0072647B">
            <w:pPr>
              <w:rPr>
                <w:bCs/>
                <w:sz w:val="18"/>
                <w:szCs w:val="18"/>
                <w:lang w:val="en-US"/>
              </w:rPr>
            </w:pPr>
            <w:r w:rsidRPr="00771C86">
              <w:rPr>
                <w:bCs/>
                <w:sz w:val="18"/>
                <w:szCs w:val="18"/>
                <w:lang w:val="en-US"/>
              </w:rPr>
              <w:t>P304</w:t>
            </w:r>
          </w:p>
        </w:tc>
        <w:tc>
          <w:tcPr>
            <w:tcW w:w="7183" w:type="dxa"/>
            <w:shd w:val="clear" w:color="auto" w:fill="D9D9D9" w:themeFill="background1" w:themeFillShade="D9"/>
          </w:tcPr>
          <w:p w14:paraId="13389121" w14:textId="2919513C" w:rsidR="00016270" w:rsidRPr="00D71D8B" w:rsidRDefault="00016270" w:rsidP="0072647B">
            <w:pPr>
              <w:jc w:val="both"/>
              <w:rPr>
                <w:bCs/>
                <w:sz w:val="18"/>
                <w:szCs w:val="18"/>
                <w:lang w:val="en-US"/>
              </w:rPr>
            </w:pPr>
            <w:r w:rsidRPr="00771C86">
              <w:rPr>
                <w:bCs/>
                <w:sz w:val="18"/>
                <w:szCs w:val="18"/>
                <w:lang w:val="en-US"/>
              </w:rPr>
              <w:t>IF INHALED:</w:t>
            </w:r>
          </w:p>
        </w:tc>
      </w:tr>
      <w:tr w:rsidR="00016270" w:rsidRPr="00D71D8B" w14:paraId="027E9CA6" w14:textId="77777777" w:rsidTr="00BD4E98">
        <w:trPr>
          <w:trHeight w:val="170"/>
        </w:trPr>
        <w:tc>
          <w:tcPr>
            <w:tcW w:w="1384" w:type="dxa"/>
            <w:noWrap/>
            <w:vAlign w:val="center"/>
          </w:tcPr>
          <w:p w14:paraId="193468A1" w14:textId="314984BC" w:rsidR="00016270" w:rsidRPr="00D71D8B" w:rsidRDefault="00016270" w:rsidP="0072647B">
            <w:pPr>
              <w:rPr>
                <w:bCs/>
                <w:sz w:val="18"/>
                <w:szCs w:val="18"/>
                <w:lang w:val="en-US"/>
              </w:rPr>
            </w:pPr>
            <w:r w:rsidRPr="00771C86">
              <w:rPr>
                <w:bCs/>
                <w:sz w:val="18"/>
                <w:szCs w:val="18"/>
                <w:lang w:val="en-US"/>
              </w:rPr>
              <w:t>P305</w:t>
            </w:r>
          </w:p>
        </w:tc>
        <w:tc>
          <w:tcPr>
            <w:tcW w:w="7183" w:type="dxa"/>
          </w:tcPr>
          <w:p w14:paraId="0A9EA077" w14:textId="490BE96B" w:rsidR="00016270" w:rsidRPr="00D71D8B" w:rsidRDefault="00016270" w:rsidP="0072647B">
            <w:pPr>
              <w:jc w:val="both"/>
              <w:rPr>
                <w:bCs/>
                <w:sz w:val="18"/>
                <w:szCs w:val="18"/>
                <w:lang w:val="en-US"/>
              </w:rPr>
            </w:pPr>
            <w:r w:rsidRPr="00771C86">
              <w:rPr>
                <w:bCs/>
                <w:sz w:val="18"/>
                <w:szCs w:val="18"/>
                <w:lang w:val="en-US"/>
              </w:rPr>
              <w:t>IF IN EYES:</w:t>
            </w:r>
          </w:p>
        </w:tc>
      </w:tr>
      <w:tr w:rsidR="00016270" w:rsidRPr="00D71D8B" w14:paraId="4CA4957E" w14:textId="77777777" w:rsidTr="00BD4E98">
        <w:trPr>
          <w:trHeight w:val="170"/>
        </w:trPr>
        <w:tc>
          <w:tcPr>
            <w:tcW w:w="1384" w:type="dxa"/>
            <w:shd w:val="clear" w:color="auto" w:fill="D9D9D9" w:themeFill="background1" w:themeFillShade="D9"/>
            <w:noWrap/>
            <w:vAlign w:val="center"/>
          </w:tcPr>
          <w:p w14:paraId="4E4C2E3F" w14:textId="04906120" w:rsidR="00016270" w:rsidRPr="00D71D8B" w:rsidRDefault="00016270" w:rsidP="0072647B">
            <w:pPr>
              <w:rPr>
                <w:bCs/>
                <w:sz w:val="18"/>
                <w:szCs w:val="18"/>
                <w:lang w:val="en-US"/>
              </w:rPr>
            </w:pPr>
            <w:r w:rsidRPr="00771C86">
              <w:rPr>
                <w:bCs/>
                <w:sz w:val="18"/>
                <w:szCs w:val="18"/>
                <w:lang w:val="en-US"/>
              </w:rPr>
              <w:t>P306</w:t>
            </w:r>
          </w:p>
        </w:tc>
        <w:tc>
          <w:tcPr>
            <w:tcW w:w="7183" w:type="dxa"/>
            <w:shd w:val="clear" w:color="auto" w:fill="D9D9D9" w:themeFill="background1" w:themeFillShade="D9"/>
          </w:tcPr>
          <w:p w14:paraId="5B970B97" w14:textId="35FA0F38" w:rsidR="00016270" w:rsidRPr="00D71D8B" w:rsidRDefault="00016270" w:rsidP="0072647B">
            <w:pPr>
              <w:jc w:val="both"/>
              <w:rPr>
                <w:bCs/>
                <w:sz w:val="18"/>
                <w:szCs w:val="18"/>
                <w:lang w:val="en-US"/>
              </w:rPr>
            </w:pPr>
            <w:r w:rsidRPr="00771C86">
              <w:rPr>
                <w:bCs/>
                <w:sz w:val="18"/>
                <w:szCs w:val="18"/>
                <w:lang w:val="en-US"/>
              </w:rPr>
              <w:t>IF ON CLOTHING:</w:t>
            </w:r>
          </w:p>
        </w:tc>
      </w:tr>
      <w:tr w:rsidR="00016270" w:rsidRPr="00D71D8B" w14:paraId="15CEFE3D" w14:textId="77777777" w:rsidTr="00BD4E98">
        <w:trPr>
          <w:trHeight w:val="170"/>
        </w:trPr>
        <w:tc>
          <w:tcPr>
            <w:tcW w:w="1384" w:type="dxa"/>
            <w:noWrap/>
            <w:vAlign w:val="center"/>
          </w:tcPr>
          <w:p w14:paraId="4D371C02" w14:textId="04369F3D" w:rsidR="00016270" w:rsidRPr="00D71D8B" w:rsidRDefault="007D014C" w:rsidP="0072647B">
            <w:pPr>
              <w:rPr>
                <w:bCs/>
                <w:sz w:val="18"/>
                <w:szCs w:val="18"/>
                <w:lang w:val="en-US"/>
              </w:rPr>
            </w:pPr>
            <w:r w:rsidRPr="00771C86">
              <w:rPr>
                <w:bCs/>
                <w:sz w:val="18"/>
                <w:szCs w:val="18"/>
                <w:lang w:val="en-US"/>
              </w:rPr>
              <w:t>P307</w:t>
            </w:r>
          </w:p>
        </w:tc>
        <w:tc>
          <w:tcPr>
            <w:tcW w:w="7183" w:type="dxa"/>
          </w:tcPr>
          <w:p w14:paraId="563A4DFE" w14:textId="495DB663" w:rsidR="00016270" w:rsidRPr="00D71D8B" w:rsidRDefault="007D014C" w:rsidP="0072647B">
            <w:pPr>
              <w:jc w:val="both"/>
              <w:rPr>
                <w:bCs/>
                <w:sz w:val="18"/>
                <w:szCs w:val="18"/>
                <w:lang w:val="en-US"/>
              </w:rPr>
            </w:pPr>
            <w:r w:rsidRPr="00771C86">
              <w:rPr>
                <w:bCs/>
                <w:sz w:val="18"/>
                <w:szCs w:val="18"/>
                <w:lang w:val="en-US"/>
              </w:rPr>
              <w:t>IF exposed:</w:t>
            </w:r>
          </w:p>
        </w:tc>
      </w:tr>
      <w:tr w:rsidR="00016270" w:rsidRPr="00D71D8B" w14:paraId="1B76BC92" w14:textId="77777777" w:rsidTr="00BD4E98">
        <w:trPr>
          <w:trHeight w:val="170"/>
        </w:trPr>
        <w:tc>
          <w:tcPr>
            <w:tcW w:w="1384" w:type="dxa"/>
            <w:shd w:val="clear" w:color="auto" w:fill="D9D9D9" w:themeFill="background1" w:themeFillShade="D9"/>
            <w:noWrap/>
            <w:vAlign w:val="center"/>
          </w:tcPr>
          <w:p w14:paraId="40FC3264" w14:textId="1F7E80C2" w:rsidR="00016270" w:rsidRPr="00D71D8B" w:rsidRDefault="007D014C" w:rsidP="0072647B">
            <w:pPr>
              <w:rPr>
                <w:bCs/>
                <w:sz w:val="18"/>
                <w:szCs w:val="18"/>
                <w:lang w:val="en-US"/>
              </w:rPr>
            </w:pPr>
            <w:r w:rsidRPr="00771C86">
              <w:rPr>
                <w:bCs/>
                <w:sz w:val="18"/>
                <w:szCs w:val="18"/>
                <w:lang w:val="en-US"/>
              </w:rPr>
              <w:t>P308</w:t>
            </w:r>
          </w:p>
        </w:tc>
        <w:tc>
          <w:tcPr>
            <w:tcW w:w="7183" w:type="dxa"/>
            <w:shd w:val="clear" w:color="auto" w:fill="D9D9D9" w:themeFill="background1" w:themeFillShade="D9"/>
          </w:tcPr>
          <w:p w14:paraId="26260411" w14:textId="3680437C" w:rsidR="00016270" w:rsidRPr="00D71D8B" w:rsidRDefault="007D014C" w:rsidP="0072647B">
            <w:pPr>
              <w:jc w:val="both"/>
              <w:rPr>
                <w:bCs/>
                <w:sz w:val="18"/>
                <w:szCs w:val="18"/>
                <w:lang w:val="en-US"/>
              </w:rPr>
            </w:pPr>
            <w:r w:rsidRPr="00771C86">
              <w:rPr>
                <w:bCs/>
                <w:sz w:val="18"/>
                <w:szCs w:val="18"/>
                <w:lang w:val="en-US"/>
              </w:rPr>
              <w:t>IF exposed or concerned:</w:t>
            </w:r>
          </w:p>
        </w:tc>
      </w:tr>
      <w:tr w:rsidR="00016270" w:rsidRPr="00D71D8B" w14:paraId="0AF77DFF" w14:textId="77777777" w:rsidTr="00BD4E98">
        <w:trPr>
          <w:trHeight w:val="170"/>
        </w:trPr>
        <w:tc>
          <w:tcPr>
            <w:tcW w:w="1384" w:type="dxa"/>
            <w:noWrap/>
            <w:vAlign w:val="center"/>
          </w:tcPr>
          <w:p w14:paraId="352CEFF3" w14:textId="630D5D31" w:rsidR="00016270" w:rsidRPr="00D71D8B" w:rsidRDefault="007D014C" w:rsidP="0072647B">
            <w:pPr>
              <w:rPr>
                <w:bCs/>
                <w:sz w:val="18"/>
                <w:szCs w:val="18"/>
                <w:lang w:val="en-US"/>
              </w:rPr>
            </w:pPr>
            <w:r w:rsidRPr="00771C86">
              <w:rPr>
                <w:bCs/>
                <w:sz w:val="18"/>
                <w:szCs w:val="18"/>
                <w:lang w:val="en-US"/>
              </w:rPr>
              <w:t>P309</w:t>
            </w:r>
          </w:p>
        </w:tc>
        <w:tc>
          <w:tcPr>
            <w:tcW w:w="7183" w:type="dxa"/>
          </w:tcPr>
          <w:p w14:paraId="17FE1EFD" w14:textId="5B1ABD6D" w:rsidR="00016270" w:rsidRPr="00D71D8B" w:rsidRDefault="007D014C" w:rsidP="0072647B">
            <w:pPr>
              <w:jc w:val="both"/>
              <w:rPr>
                <w:bCs/>
                <w:sz w:val="18"/>
                <w:szCs w:val="18"/>
                <w:lang w:val="en-US"/>
              </w:rPr>
            </w:pPr>
            <w:r w:rsidRPr="00771C86">
              <w:rPr>
                <w:bCs/>
                <w:sz w:val="18"/>
                <w:szCs w:val="18"/>
                <w:lang w:val="en-US"/>
              </w:rPr>
              <w:t>IF exposed or if you feel unwell:</w:t>
            </w:r>
          </w:p>
        </w:tc>
      </w:tr>
      <w:tr w:rsidR="00016270" w:rsidRPr="00D71D8B" w14:paraId="6CCA95EF" w14:textId="77777777" w:rsidTr="00BD4E98">
        <w:trPr>
          <w:trHeight w:val="170"/>
        </w:trPr>
        <w:tc>
          <w:tcPr>
            <w:tcW w:w="1384" w:type="dxa"/>
            <w:shd w:val="clear" w:color="auto" w:fill="D9D9D9" w:themeFill="background1" w:themeFillShade="D9"/>
            <w:noWrap/>
            <w:vAlign w:val="center"/>
          </w:tcPr>
          <w:p w14:paraId="53A947F3" w14:textId="5ABD861C" w:rsidR="00016270" w:rsidRPr="00D71D8B" w:rsidRDefault="007D014C" w:rsidP="0072647B">
            <w:pPr>
              <w:rPr>
                <w:bCs/>
                <w:sz w:val="18"/>
                <w:szCs w:val="18"/>
                <w:lang w:val="en-US"/>
              </w:rPr>
            </w:pPr>
            <w:r w:rsidRPr="00771C86">
              <w:rPr>
                <w:bCs/>
                <w:sz w:val="18"/>
                <w:szCs w:val="18"/>
                <w:lang w:val="en-US"/>
              </w:rPr>
              <w:t>P310</w:t>
            </w:r>
          </w:p>
        </w:tc>
        <w:tc>
          <w:tcPr>
            <w:tcW w:w="7183" w:type="dxa"/>
            <w:shd w:val="clear" w:color="auto" w:fill="D9D9D9" w:themeFill="background1" w:themeFillShade="D9"/>
          </w:tcPr>
          <w:p w14:paraId="203A047B" w14:textId="461FD80B" w:rsidR="00016270" w:rsidRPr="00D71D8B" w:rsidRDefault="007D014C" w:rsidP="0072647B">
            <w:pPr>
              <w:jc w:val="both"/>
              <w:rPr>
                <w:bCs/>
                <w:sz w:val="18"/>
                <w:szCs w:val="18"/>
                <w:lang w:val="en-US"/>
              </w:rPr>
            </w:pPr>
            <w:r w:rsidRPr="00771C86">
              <w:rPr>
                <w:bCs/>
                <w:sz w:val="18"/>
                <w:szCs w:val="18"/>
                <w:lang w:val="en-US"/>
              </w:rPr>
              <w:t>Immediately call a POISON CENTER or doctor/physician</w:t>
            </w:r>
          </w:p>
        </w:tc>
      </w:tr>
      <w:tr w:rsidR="00016270" w:rsidRPr="00D71D8B" w14:paraId="615B21A9" w14:textId="77777777" w:rsidTr="00BD4E98">
        <w:trPr>
          <w:trHeight w:val="170"/>
        </w:trPr>
        <w:tc>
          <w:tcPr>
            <w:tcW w:w="1384" w:type="dxa"/>
            <w:noWrap/>
            <w:vAlign w:val="center"/>
          </w:tcPr>
          <w:p w14:paraId="32E6D4F5" w14:textId="55F382EA" w:rsidR="00016270" w:rsidRPr="00D71D8B" w:rsidRDefault="007D014C" w:rsidP="0072647B">
            <w:pPr>
              <w:rPr>
                <w:bCs/>
                <w:sz w:val="18"/>
                <w:szCs w:val="18"/>
                <w:lang w:val="en-US"/>
              </w:rPr>
            </w:pPr>
            <w:r w:rsidRPr="00771C86">
              <w:rPr>
                <w:bCs/>
                <w:sz w:val="18"/>
                <w:szCs w:val="18"/>
                <w:lang w:val="en-US"/>
              </w:rPr>
              <w:t>P311</w:t>
            </w:r>
          </w:p>
        </w:tc>
        <w:tc>
          <w:tcPr>
            <w:tcW w:w="7183" w:type="dxa"/>
          </w:tcPr>
          <w:p w14:paraId="5C847A77" w14:textId="1AE2D26A" w:rsidR="00016270" w:rsidRPr="00D71D8B" w:rsidRDefault="007D014C" w:rsidP="0072647B">
            <w:pPr>
              <w:jc w:val="both"/>
              <w:rPr>
                <w:bCs/>
                <w:sz w:val="18"/>
                <w:szCs w:val="18"/>
                <w:lang w:val="en-US"/>
              </w:rPr>
            </w:pPr>
            <w:r w:rsidRPr="00771C86">
              <w:rPr>
                <w:bCs/>
                <w:sz w:val="18"/>
                <w:szCs w:val="18"/>
                <w:lang w:val="en-US"/>
              </w:rPr>
              <w:t>Call a POISON CENTER or doctor/physician</w:t>
            </w:r>
          </w:p>
        </w:tc>
      </w:tr>
      <w:tr w:rsidR="00016270" w:rsidRPr="00D71D8B" w14:paraId="2A4C9929" w14:textId="77777777" w:rsidTr="00BD4E98">
        <w:trPr>
          <w:trHeight w:val="170"/>
        </w:trPr>
        <w:tc>
          <w:tcPr>
            <w:tcW w:w="1384" w:type="dxa"/>
            <w:shd w:val="clear" w:color="auto" w:fill="D9D9D9" w:themeFill="background1" w:themeFillShade="D9"/>
            <w:noWrap/>
            <w:vAlign w:val="center"/>
          </w:tcPr>
          <w:p w14:paraId="002748F5" w14:textId="6F6F1D42" w:rsidR="00016270" w:rsidRPr="00D71D8B" w:rsidRDefault="007D014C" w:rsidP="0072647B">
            <w:pPr>
              <w:rPr>
                <w:bCs/>
                <w:sz w:val="18"/>
                <w:szCs w:val="18"/>
                <w:lang w:val="en-US"/>
              </w:rPr>
            </w:pPr>
            <w:r w:rsidRPr="00771C86">
              <w:rPr>
                <w:bCs/>
                <w:sz w:val="18"/>
                <w:szCs w:val="18"/>
                <w:lang w:val="en-US"/>
              </w:rPr>
              <w:t>P312</w:t>
            </w:r>
          </w:p>
        </w:tc>
        <w:tc>
          <w:tcPr>
            <w:tcW w:w="7183" w:type="dxa"/>
            <w:shd w:val="clear" w:color="auto" w:fill="D9D9D9" w:themeFill="background1" w:themeFillShade="D9"/>
          </w:tcPr>
          <w:p w14:paraId="7E269C71" w14:textId="3765685A" w:rsidR="00016270" w:rsidRPr="00D71D8B" w:rsidRDefault="007D014C" w:rsidP="0072647B">
            <w:pPr>
              <w:jc w:val="both"/>
              <w:rPr>
                <w:bCs/>
                <w:sz w:val="18"/>
                <w:szCs w:val="18"/>
                <w:lang w:val="en-US"/>
              </w:rPr>
            </w:pPr>
            <w:r w:rsidRPr="00771C86">
              <w:rPr>
                <w:bCs/>
                <w:sz w:val="18"/>
                <w:szCs w:val="18"/>
                <w:lang w:val="en-US"/>
              </w:rPr>
              <w:t>Call a POISON CENTER or doctor/physician if you feel unwell</w:t>
            </w:r>
          </w:p>
        </w:tc>
      </w:tr>
      <w:tr w:rsidR="007D014C" w:rsidRPr="00D71D8B" w14:paraId="203E7C79" w14:textId="77777777" w:rsidTr="00BD4E98">
        <w:trPr>
          <w:trHeight w:val="170"/>
        </w:trPr>
        <w:tc>
          <w:tcPr>
            <w:tcW w:w="1384" w:type="dxa"/>
            <w:noWrap/>
            <w:vAlign w:val="center"/>
          </w:tcPr>
          <w:p w14:paraId="6252BE4D" w14:textId="5ABEFD25" w:rsidR="007D014C" w:rsidRPr="00771C86" w:rsidRDefault="007D014C" w:rsidP="0072647B">
            <w:pPr>
              <w:rPr>
                <w:bCs/>
                <w:sz w:val="18"/>
                <w:szCs w:val="18"/>
                <w:lang w:val="en-US"/>
              </w:rPr>
            </w:pPr>
            <w:r w:rsidRPr="00771C86">
              <w:rPr>
                <w:bCs/>
                <w:sz w:val="18"/>
                <w:szCs w:val="18"/>
                <w:lang w:val="en-US"/>
              </w:rPr>
              <w:t>P313</w:t>
            </w:r>
          </w:p>
        </w:tc>
        <w:tc>
          <w:tcPr>
            <w:tcW w:w="7183" w:type="dxa"/>
          </w:tcPr>
          <w:p w14:paraId="1B5B7FB1" w14:textId="38686995" w:rsidR="007D014C" w:rsidRPr="00771C86" w:rsidRDefault="007D014C" w:rsidP="0072647B">
            <w:pPr>
              <w:jc w:val="both"/>
              <w:rPr>
                <w:bCs/>
                <w:sz w:val="18"/>
                <w:szCs w:val="18"/>
                <w:lang w:val="en-US"/>
              </w:rPr>
            </w:pPr>
            <w:r w:rsidRPr="00771C86">
              <w:rPr>
                <w:bCs/>
                <w:sz w:val="18"/>
                <w:szCs w:val="18"/>
                <w:lang w:val="en-US"/>
              </w:rPr>
              <w:t>Get medical advice/attention</w:t>
            </w:r>
          </w:p>
        </w:tc>
      </w:tr>
      <w:tr w:rsidR="007D014C" w:rsidRPr="00D71D8B" w14:paraId="6EFE0941" w14:textId="77777777" w:rsidTr="00BD4E98">
        <w:trPr>
          <w:trHeight w:val="170"/>
        </w:trPr>
        <w:tc>
          <w:tcPr>
            <w:tcW w:w="1384" w:type="dxa"/>
            <w:shd w:val="clear" w:color="auto" w:fill="D9D9D9" w:themeFill="background1" w:themeFillShade="D9"/>
            <w:noWrap/>
            <w:vAlign w:val="center"/>
          </w:tcPr>
          <w:p w14:paraId="1839F943" w14:textId="16595430" w:rsidR="007D014C" w:rsidRPr="00771C86" w:rsidRDefault="007D014C" w:rsidP="0072647B">
            <w:pPr>
              <w:rPr>
                <w:bCs/>
                <w:sz w:val="18"/>
                <w:szCs w:val="18"/>
                <w:lang w:val="en-US"/>
              </w:rPr>
            </w:pPr>
            <w:r w:rsidRPr="00771C86">
              <w:rPr>
                <w:bCs/>
                <w:sz w:val="18"/>
                <w:szCs w:val="18"/>
                <w:lang w:val="en-US"/>
              </w:rPr>
              <w:t>P314</w:t>
            </w:r>
          </w:p>
        </w:tc>
        <w:tc>
          <w:tcPr>
            <w:tcW w:w="7183" w:type="dxa"/>
            <w:shd w:val="clear" w:color="auto" w:fill="D9D9D9" w:themeFill="background1" w:themeFillShade="D9"/>
          </w:tcPr>
          <w:p w14:paraId="031C47E0" w14:textId="2F305E40" w:rsidR="007D014C" w:rsidRPr="00771C86" w:rsidRDefault="007D014C" w:rsidP="0072647B">
            <w:pPr>
              <w:jc w:val="both"/>
              <w:rPr>
                <w:bCs/>
                <w:sz w:val="18"/>
                <w:szCs w:val="18"/>
                <w:lang w:val="en-US"/>
              </w:rPr>
            </w:pPr>
            <w:r w:rsidRPr="00771C86">
              <w:rPr>
                <w:bCs/>
                <w:sz w:val="18"/>
                <w:szCs w:val="18"/>
                <w:lang w:val="en-US"/>
              </w:rPr>
              <w:t>Get medical advice/attention if you feel unwell</w:t>
            </w:r>
          </w:p>
        </w:tc>
      </w:tr>
      <w:tr w:rsidR="007D014C" w:rsidRPr="00D71D8B" w14:paraId="3EAAEAF9" w14:textId="77777777" w:rsidTr="00BD4E98">
        <w:trPr>
          <w:trHeight w:val="170"/>
        </w:trPr>
        <w:tc>
          <w:tcPr>
            <w:tcW w:w="1384" w:type="dxa"/>
            <w:noWrap/>
            <w:vAlign w:val="center"/>
          </w:tcPr>
          <w:p w14:paraId="6C62BC1C" w14:textId="38720DFB" w:rsidR="007D014C" w:rsidRPr="00771C86" w:rsidRDefault="007D014C" w:rsidP="0072647B">
            <w:pPr>
              <w:rPr>
                <w:bCs/>
                <w:sz w:val="18"/>
                <w:szCs w:val="18"/>
                <w:lang w:val="en-US"/>
              </w:rPr>
            </w:pPr>
            <w:r w:rsidRPr="00771C86">
              <w:rPr>
                <w:bCs/>
                <w:sz w:val="18"/>
                <w:szCs w:val="18"/>
                <w:lang w:val="en-US"/>
              </w:rPr>
              <w:t>P315</w:t>
            </w:r>
          </w:p>
        </w:tc>
        <w:tc>
          <w:tcPr>
            <w:tcW w:w="7183" w:type="dxa"/>
          </w:tcPr>
          <w:p w14:paraId="22D774DC" w14:textId="3C3A932B" w:rsidR="007D014C" w:rsidRPr="00771C86" w:rsidRDefault="007D014C" w:rsidP="0072647B">
            <w:pPr>
              <w:jc w:val="both"/>
              <w:rPr>
                <w:bCs/>
                <w:sz w:val="18"/>
                <w:szCs w:val="18"/>
                <w:lang w:val="en-US"/>
              </w:rPr>
            </w:pPr>
            <w:r w:rsidRPr="00771C86">
              <w:rPr>
                <w:bCs/>
                <w:sz w:val="18"/>
                <w:szCs w:val="18"/>
                <w:lang w:val="en-US"/>
              </w:rPr>
              <w:t>Get immediate medical advice/attention</w:t>
            </w:r>
          </w:p>
        </w:tc>
      </w:tr>
      <w:tr w:rsidR="007D014C" w:rsidRPr="00D71D8B" w14:paraId="3E805234" w14:textId="77777777" w:rsidTr="00BD4E98">
        <w:trPr>
          <w:trHeight w:val="170"/>
        </w:trPr>
        <w:tc>
          <w:tcPr>
            <w:tcW w:w="1384" w:type="dxa"/>
            <w:shd w:val="clear" w:color="auto" w:fill="D9D9D9" w:themeFill="background1" w:themeFillShade="D9"/>
            <w:noWrap/>
            <w:vAlign w:val="center"/>
          </w:tcPr>
          <w:p w14:paraId="3BA1D013" w14:textId="2777F4AF" w:rsidR="007D014C" w:rsidRPr="00771C86" w:rsidRDefault="007D014C" w:rsidP="0072647B">
            <w:pPr>
              <w:rPr>
                <w:bCs/>
                <w:sz w:val="18"/>
                <w:szCs w:val="18"/>
                <w:lang w:val="en-US"/>
              </w:rPr>
            </w:pPr>
            <w:r w:rsidRPr="00771C86">
              <w:rPr>
                <w:bCs/>
                <w:sz w:val="18"/>
                <w:szCs w:val="18"/>
                <w:lang w:val="en-US"/>
              </w:rPr>
              <w:t>P320</w:t>
            </w:r>
          </w:p>
        </w:tc>
        <w:tc>
          <w:tcPr>
            <w:tcW w:w="7183" w:type="dxa"/>
            <w:shd w:val="clear" w:color="auto" w:fill="D9D9D9" w:themeFill="background1" w:themeFillShade="D9"/>
          </w:tcPr>
          <w:p w14:paraId="49B84D75" w14:textId="561B30D9" w:rsidR="007D014C" w:rsidRPr="00771C86" w:rsidRDefault="007D014C" w:rsidP="0072647B">
            <w:pPr>
              <w:jc w:val="both"/>
              <w:rPr>
                <w:bCs/>
                <w:sz w:val="18"/>
                <w:szCs w:val="18"/>
                <w:lang w:val="en-US"/>
              </w:rPr>
            </w:pPr>
            <w:r w:rsidRPr="00771C86">
              <w:rPr>
                <w:bCs/>
                <w:sz w:val="18"/>
                <w:szCs w:val="18"/>
                <w:lang w:val="en-US"/>
              </w:rPr>
              <w:t>Specific treatment is urgent (see … on this label)</w:t>
            </w:r>
          </w:p>
        </w:tc>
      </w:tr>
      <w:tr w:rsidR="007D014C" w:rsidRPr="00D71D8B" w14:paraId="39E14816" w14:textId="77777777" w:rsidTr="00BD4E98">
        <w:trPr>
          <w:trHeight w:val="170"/>
        </w:trPr>
        <w:tc>
          <w:tcPr>
            <w:tcW w:w="1384" w:type="dxa"/>
            <w:noWrap/>
            <w:vAlign w:val="center"/>
          </w:tcPr>
          <w:p w14:paraId="34DD5F73" w14:textId="373E4444" w:rsidR="007D014C" w:rsidRPr="00771C86" w:rsidRDefault="007D014C" w:rsidP="0072647B">
            <w:pPr>
              <w:rPr>
                <w:bCs/>
                <w:sz w:val="18"/>
                <w:szCs w:val="18"/>
                <w:lang w:val="en-US"/>
              </w:rPr>
            </w:pPr>
            <w:r w:rsidRPr="00771C86">
              <w:rPr>
                <w:bCs/>
                <w:sz w:val="18"/>
                <w:szCs w:val="18"/>
                <w:lang w:val="en-US"/>
              </w:rPr>
              <w:t>P321</w:t>
            </w:r>
          </w:p>
        </w:tc>
        <w:tc>
          <w:tcPr>
            <w:tcW w:w="7183" w:type="dxa"/>
          </w:tcPr>
          <w:p w14:paraId="2BA37C38" w14:textId="09A298AC" w:rsidR="007D014C" w:rsidRPr="00771C86" w:rsidRDefault="007D014C" w:rsidP="0072647B">
            <w:pPr>
              <w:jc w:val="both"/>
              <w:rPr>
                <w:bCs/>
                <w:sz w:val="18"/>
                <w:szCs w:val="18"/>
                <w:lang w:val="en-US"/>
              </w:rPr>
            </w:pPr>
            <w:r w:rsidRPr="00771C86">
              <w:rPr>
                <w:bCs/>
                <w:sz w:val="18"/>
                <w:szCs w:val="18"/>
                <w:lang w:val="en-US"/>
              </w:rPr>
              <w:t>Specific treatment (see … on this label)</w:t>
            </w:r>
          </w:p>
        </w:tc>
      </w:tr>
      <w:tr w:rsidR="007D014C" w:rsidRPr="00D71D8B" w14:paraId="19AED624" w14:textId="77777777" w:rsidTr="00BD4E98">
        <w:trPr>
          <w:trHeight w:val="170"/>
        </w:trPr>
        <w:tc>
          <w:tcPr>
            <w:tcW w:w="1384" w:type="dxa"/>
            <w:shd w:val="clear" w:color="auto" w:fill="D9D9D9" w:themeFill="background1" w:themeFillShade="D9"/>
            <w:noWrap/>
            <w:vAlign w:val="center"/>
          </w:tcPr>
          <w:p w14:paraId="26115FBA" w14:textId="70C855E4" w:rsidR="007D014C" w:rsidRPr="00771C86" w:rsidRDefault="007D014C" w:rsidP="0072647B">
            <w:pPr>
              <w:rPr>
                <w:bCs/>
                <w:sz w:val="18"/>
                <w:szCs w:val="18"/>
                <w:lang w:val="en-US"/>
              </w:rPr>
            </w:pPr>
            <w:r w:rsidRPr="00771C86">
              <w:rPr>
                <w:bCs/>
                <w:sz w:val="18"/>
                <w:szCs w:val="18"/>
                <w:lang w:val="en-US"/>
              </w:rPr>
              <w:t>P322</w:t>
            </w:r>
          </w:p>
        </w:tc>
        <w:tc>
          <w:tcPr>
            <w:tcW w:w="7183" w:type="dxa"/>
            <w:shd w:val="clear" w:color="auto" w:fill="D9D9D9" w:themeFill="background1" w:themeFillShade="D9"/>
          </w:tcPr>
          <w:p w14:paraId="03922C01" w14:textId="401BB2D0" w:rsidR="007D014C" w:rsidRPr="00771C86" w:rsidRDefault="007D014C" w:rsidP="0072647B">
            <w:pPr>
              <w:jc w:val="both"/>
              <w:rPr>
                <w:bCs/>
                <w:sz w:val="18"/>
                <w:szCs w:val="18"/>
                <w:lang w:val="en-US"/>
              </w:rPr>
            </w:pPr>
            <w:r w:rsidRPr="00771C86">
              <w:rPr>
                <w:bCs/>
                <w:sz w:val="18"/>
                <w:szCs w:val="18"/>
                <w:lang w:val="en-US"/>
              </w:rPr>
              <w:t>Specific measures (see … on this label)</w:t>
            </w:r>
          </w:p>
        </w:tc>
      </w:tr>
      <w:tr w:rsidR="007D014C" w:rsidRPr="00D71D8B" w14:paraId="327D2087" w14:textId="77777777" w:rsidTr="00BD4E98">
        <w:trPr>
          <w:trHeight w:val="170"/>
        </w:trPr>
        <w:tc>
          <w:tcPr>
            <w:tcW w:w="1384" w:type="dxa"/>
            <w:noWrap/>
            <w:vAlign w:val="center"/>
          </w:tcPr>
          <w:p w14:paraId="17C119B3" w14:textId="3122DC76" w:rsidR="007D014C" w:rsidRPr="00771C86" w:rsidRDefault="007D014C" w:rsidP="0072647B">
            <w:pPr>
              <w:rPr>
                <w:bCs/>
                <w:sz w:val="18"/>
                <w:szCs w:val="18"/>
                <w:lang w:val="en-US"/>
              </w:rPr>
            </w:pPr>
            <w:r w:rsidRPr="00771C86">
              <w:rPr>
                <w:bCs/>
                <w:sz w:val="18"/>
                <w:szCs w:val="18"/>
                <w:lang w:val="en-US"/>
              </w:rPr>
              <w:t>P330</w:t>
            </w:r>
          </w:p>
        </w:tc>
        <w:tc>
          <w:tcPr>
            <w:tcW w:w="7183" w:type="dxa"/>
          </w:tcPr>
          <w:p w14:paraId="66039522" w14:textId="68BD401B" w:rsidR="007D014C" w:rsidRPr="00771C86" w:rsidRDefault="007D014C" w:rsidP="0072647B">
            <w:pPr>
              <w:jc w:val="both"/>
              <w:rPr>
                <w:bCs/>
                <w:sz w:val="18"/>
                <w:szCs w:val="18"/>
                <w:lang w:val="en-US"/>
              </w:rPr>
            </w:pPr>
            <w:r w:rsidRPr="00771C86">
              <w:rPr>
                <w:bCs/>
                <w:sz w:val="18"/>
                <w:szCs w:val="18"/>
                <w:lang w:val="en-US"/>
              </w:rPr>
              <w:t>Rinse mouth</w:t>
            </w:r>
          </w:p>
        </w:tc>
      </w:tr>
      <w:tr w:rsidR="007D014C" w:rsidRPr="00D71D8B" w14:paraId="1E2E4CDB" w14:textId="77777777" w:rsidTr="00BD4E98">
        <w:trPr>
          <w:trHeight w:val="170"/>
        </w:trPr>
        <w:tc>
          <w:tcPr>
            <w:tcW w:w="1384" w:type="dxa"/>
            <w:shd w:val="clear" w:color="auto" w:fill="D9D9D9" w:themeFill="background1" w:themeFillShade="D9"/>
            <w:noWrap/>
            <w:vAlign w:val="center"/>
          </w:tcPr>
          <w:p w14:paraId="22F3D982" w14:textId="75FE668F" w:rsidR="007D014C" w:rsidRPr="00771C86" w:rsidRDefault="007D014C" w:rsidP="0072647B">
            <w:pPr>
              <w:rPr>
                <w:bCs/>
                <w:sz w:val="18"/>
                <w:szCs w:val="18"/>
                <w:lang w:val="en-US"/>
              </w:rPr>
            </w:pPr>
            <w:r w:rsidRPr="00771C86">
              <w:rPr>
                <w:bCs/>
                <w:sz w:val="18"/>
                <w:szCs w:val="18"/>
                <w:lang w:val="en-US"/>
              </w:rPr>
              <w:t>P331</w:t>
            </w:r>
          </w:p>
        </w:tc>
        <w:tc>
          <w:tcPr>
            <w:tcW w:w="7183" w:type="dxa"/>
            <w:shd w:val="clear" w:color="auto" w:fill="D9D9D9" w:themeFill="background1" w:themeFillShade="D9"/>
          </w:tcPr>
          <w:p w14:paraId="7FEC0FFD" w14:textId="01C94E9B" w:rsidR="007D014C" w:rsidRPr="00771C86" w:rsidRDefault="007D014C" w:rsidP="0072647B">
            <w:pPr>
              <w:jc w:val="both"/>
              <w:rPr>
                <w:bCs/>
                <w:sz w:val="18"/>
                <w:szCs w:val="18"/>
                <w:lang w:val="en-US"/>
              </w:rPr>
            </w:pPr>
            <w:r w:rsidRPr="00771C86">
              <w:rPr>
                <w:bCs/>
                <w:sz w:val="18"/>
                <w:szCs w:val="18"/>
                <w:lang w:val="en-US"/>
              </w:rPr>
              <w:t>Do NOT induce vomiting</w:t>
            </w:r>
          </w:p>
        </w:tc>
      </w:tr>
      <w:tr w:rsidR="007D014C" w:rsidRPr="00D71D8B" w14:paraId="0A2D8614" w14:textId="77777777" w:rsidTr="00BD4E98">
        <w:trPr>
          <w:trHeight w:val="170"/>
        </w:trPr>
        <w:tc>
          <w:tcPr>
            <w:tcW w:w="1384" w:type="dxa"/>
            <w:noWrap/>
            <w:vAlign w:val="center"/>
          </w:tcPr>
          <w:p w14:paraId="6868B2A1" w14:textId="00A87EC6" w:rsidR="007D014C" w:rsidRPr="00771C86" w:rsidRDefault="007D014C" w:rsidP="0072647B">
            <w:pPr>
              <w:rPr>
                <w:bCs/>
                <w:sz w:val="18"/>
                <w:szCs w:val="18"/>
                <w:lang w:val="en-US"/>
              </w:rPr>
            </w:pPr>
            <w:r w:rsidRPr="00771C86">
              <w:rPr>
                <w:bCs/>
                <w:sz w:val="18"/>
                <w:szCs w:val="18"/>
                <w:lang w:val="en-US"/>
              </w:rPr>
              <w:t>P332</w:t>
            </w:r>
          </w:p>
        </w:tc>
        <w:tc>
          <w:tcPr>
            <w:tcW w:w="7183" w:type="dxa"/>
          </w:tcPr>
          <w:p w14:paraId="1399B125" w14:textId="0AAC1B9F" w:rsidR="007D014C" w:rsidRPr="00771C86" w:rsidRDefault="007D014C" w:rsidP="0072647B">
            <w:pPr>
              <w:jc w:val="both"/>
              <w:rPr>
                <w:bCs/>
                <w:sz w:val="18"/>
                <w:szCs w:val="18"/>
                <w:lang w:val="en-US"/>
              </w:rPr>
            </w:pPr>
            <w:r w:rsidRPr="00771C86">
              <w:rPr>
                <w:bCs/>
                <w:sz w:val="18"/>
                <w:szCs w:val="18"/>
                <w:lang w:val="en-US"/>
              </w:rPr>
              <w:t>If skin irritation occurs</w:t>
            </w:r>
            <w:r>
              <w:rPr>
                <w:bCs/>
                <w:sz w:val="18"/>
                <w:szCs w:val="18"/>
                <w:lang w:val="en-US"/>
              </w:rPr>
              <w:t>:</w:t>
            </w:r>
          </w:p>
        </w:tc>
      </w:tr>
      <w:tr w:rsidR="007D014C" w:rsidRPr="00D71D8B" w14:paraId="2A4EA0D6" w14:textId="77777777" w:rsidTr="00BD4E98">
        <w:trPr>
          <w:trHeight w:val="170"/>
        </w:trPr>
        <w:tc>
          <w:tcPr>
            <w:tcW w:w="1384" w:type="dxa"/>
            <w:shd w:val="clear" w:color="auto" w:fill="D9D9D9" w:themeFill="background1" w:themeFillShade="D9"/>
            <w:noWrap/>
            <w:vAlign w:val="center"/>
          </w:tcPr>
          <w:p w14:paraId="0E32BE58" w14:textId="40A978E8" w:rsidR="007D014C" w:rsidRPr="00771C86" w:rsidRDefault="007D014C" w:rsidP="0072647B">
            <w:pPr>
              <w:rPr>
                <w:bCs/>
                <w:sz w:val="18"/>
                <w:szCs w:val="18"/>
                <w:lang w:val="en-US"/>
              </w:rPr>
            </w:pPr>
            <w:r w:rsidRPr="00771C86">
              <w:rPr>
                <w:bCs/>
                <w:sz w:val="18"/>
                <w:szCs w:val="18"/>
                <w:lang w:val="en-US"/>
              </w:rPr>
              <w:t>P333</w:t>
            </w:r>
          </w:p>
        </w:tc>
        <w:tc>
          <w:tcPr>
            <w:tcW w:w="7183" w:type="dxa"/>
            <w:shd w:val="clear" w:color="auto" w:fill="D9D9D9" w:themeFill="background1" w:themeFillShade="D9"/>
          </w:tcPr>
          <w:p w14:paraId="4BBCEFF6" w14:textId="01F326CE" w:rsidR="007D014C" w:rsidRPr="00771C86" w:rsidRDefault="007D014C" w:rsidP="0072647B">
            <w:pPr>
              <w:jc w:val="both"/>
              <w:rPr>
                <w:bCs/>
                <w:sz w:val="18"/>
                <w:szCs w:val="18"/>
                <w:lang w:val="en-US"/>
              </w:rPr>
            </w:pPr>
            <w:r w:rsidRPr="00771C86">
              <w:rPr>
                <w:bCs/>
                <w:sz w:val="18"/>
                <w:szCs w:val="18"/>
                <w:lang w:val="en-US"/>
              </w:rPr>
              <w:t>If skin irritation or rash occurs:</w:t>
            </w:r>
          </w:p>
        </w:tc>
      </w:tr>
      <w:tr w:rsidR="007D014C" w:rsidRPr="00D71D8B" w14:paraId="0339C1D2" w14:textId="77777777" w:rsidTr="00BD4E98">
        <w:trPr>
          <w:trHeight w:val="170"/>
        </w:trPr>
        <w:tc>
          <w:tcPr>
            <w:tcW w:w="1384" w:type="dxa"/>
            <w:noWrap/>
            <w:vAlign w:val="center"/>
          </w:tcPr>
          <w:p w14:paraId="4F64F3DF" w14:textId="6260908D" w:rsidR="007D014C" w:rsidRPr="00771C86" w:rsidRDefault="007D014C" w:rsidP="0072647B">
            <w:pPr>
              <w:rPr>
                <w:bCs/>
                <w:sz w:val="18"/>
                <w:szCs w:val="18"/>
                <w:lang w:val="en-US"/>
              </w:rPr>
            </w:pPr>
            <w:r w:rsidRPr="00771C86">
              <w:rPr>
                <w:bCs/>
                <w:sz w:val="18"/>
                <w:szCs w:val="18"/>
                <w:lang w:val="en-US"/>
              </w:rPr>
              <w:t>P334</w:t>
            </w:r>
          </w:p>
        </w:tc>
        <w:tc>
          <w:tcPr>
            <w:tcW w:w="7183" w:type="dxa"/>
          </w:tcPr>
          <w:p w14:paraId="6EEC8867" w14:textId="283E0472" w:rsidR="007D014C" w:rsidRPr="00771C86" w:rsidRDefault="007D014C" w:rsidP="0072647B">
            <w:pPr>
              <w:jc w:val="both"/>
              <w:rPr>
                <w:bCs/>
                <w:sz w:val="18"/>
                <w:szCs w:val="18"/>
                <w:lang w:val="en-US"/>
              </w:rPr>
            </w:pPr>
            <w:r w:rsidRPr="00771C86">
              <w:rPr>
                <w:bCs/>
                <w:sz w:val="18"/>
                <w:szCs w:val="18"/>
                <w:lang w:val="en-US"/>
              </w:rPr>
              <w:t>Immerse in cool water/wrap in wet bandages</w:t>
            </w:r>
          </w:p>
        </w:tc>
      </w:tr>
      <w:tr w:rsidR="007D014C" w:rsidRPr="00D71D8B" w14:paraId="2B579BE7" w14:textId="77777777" w:rsidTr="00BD4E98">
        <w:trPr>
          <w:trHeight w:val="170"/>
        </w:trPr>
        <w:tc>
          <w:tcPr>
            <w:tcW w:w="1384" w:type="dxa"/>
            <w:shd w:val="clear" w:color="auto" w:fill="D9D9D9" w:themeFill="background1" w:themeFillShade="D9"/>
            <w:noWrap/>
            <w:vAlign w:val="center"/>
          </w:tcPr>
          <w:p w14:paraId="5E66670B" w14:textId="0C8867E6" w:rsidR="007D014C" w:rsidRPr="00771C86" w:rsidRDefault="007D014C" w:rsidP="0072647B">
            <w:pPr>
              <w:rPr>
                <w:bCs/>
                <w:sz w:val="18"/>
                <w:szCs w:val="18"/>
                <w:lang w:val="en-US"/>
              </w:rPr>
            </w:pPr>
            <w:r w:rsidRPr="00771C86">
              <w:rPr>
                <w:bCs/>
                <w:sz w:val="18"/>
                <w:szCs w:val="18"/>
                <w:lang w:val="en-US"/>
              </w:rPr>
              <w:t>P335</w:t>
            </w:r>
          </w:p>
        </w:tc>
        <w:tc>
          <w:tcPr>
            <w:tcW w:w="7183" w:type="dxa"/>
            <w:shd w:val="clear" w:color="auto" w:fill="D9D9D9" w:themeFill="background1" w:themeFillShade="D9"/>
          </w:tcPr>
          <w:p w14:paraId="198C02E4" w14:textId="63568D51" w:rsidR="007D014C" w:rsidRPr="00771C86" w:rsidRDefault="007D014C" w:rsidP="0072647B">
            <w:pPr>
              <w:jc w:val="both"/>
              <w:rPr>
                <w:bCs/>
                <w:sz w:val="18"/>
                <w:szCs w:val="18"/>
                <w:lang w:val="en-US"/>
              </w:rPr>
            </w:pPr>
            <w:r w:rsidRPr="00771C86">
              <w:rPr>
                <w:bCs/>
                <w:sz w:val="18"/>
                <w:szCs w:val="18"/>
                <w:lang w:val="en-US"/>
              </w:rPr>
              <w:t>Brush off loose particles from skin</w:t>
            </w:r>
          </w:p>
        </w:tc>
      </w:tr>
      <w:tr w:rsidR="007D014C" w:rsidRPr="00D71D8B" w14:paraId="4AECDAB3" w14:textId="77777777" w:rsidTr="00BD4E98">
        <w:trPr>
          <w:trHeight w:val="170"/>
        </w:trPr>
        <w:tc>
          <w:tcPr>
            <w:tcW w:w="1384" w:type="dxa"/>
            <w:noWrap/>
            <w:vAlign w:val="center"/>
          </w:tcPr>
          <w:p w14:paraId="279AB03C" w14:textId="567BB2A4" w:rsidR="007D014C" w:rsidRPr="00771C86" w:rsidRDefault="007D014C" w:rsidP="0072647B">
            <w:pPr>
              <w:rPr>
                <w:bCs/>
                <w:sz w:val="18"/>
                <w:szCs w:val="18"/>
                <w:lang w:val="en-US"/>
              </w:rPr>
            </w:pPr>
            <w:r w:rsidRPr="00771C86">
              <w:rPr>
                <w:bCs/>
                <w:sz w:val="18"/>
                <w:szCs w:val="18"/>
                <w:lang w:val="en-US"/>
              </w:rPr>
              <w:t>P336</w:t>
            </w:r>
          </w:p>
        </w:tc>
        <w:tc>
          <w:tcPr>
            <w:tcW w:w="7183" w:type="dxa"/>
          </w:tcPr>
          <w:p w14:paraId="7467BDE4" w14:textId="1429D477" w:rsidR="007D014C" w:rsidRPr="00771C86" w:rsidRDefault="007D014C" w:rsidP="0072647B">
            <w:pPr>
              <w:jc w:val="both"/>
              <w:rPr>
                <w:bCs/>
                <w:sz w:val="18"/>
                <w:szCs w:val="18"/>
                <w:lang w:val="en-US"/>
              </w:rPr>
            </w:pPr>
            <w:r w:rsidRPr="00771C86">
              <w:rPr>
                <w:bCs/>
                <w:sz w:val="18"/>
                <w:szCs w:val="18"/>
                <w:lang w:val="en-US"/>
              </w:rPr>
              <w:t>Thaw frosted parts with lukewarm water. Do no rub affected area</w:t>
            </w:r>
          </w:p>
        </w:tc>
      </w:tr>
      <w:tr w:rsidR="007D014C" w:rsidRPr="00D71D8B" w14:paraId="53F43F4E" w14:textId="77777777" w:rsidTr="00BD4E98">
        <w:trPr>
          <w:trHeight w:val="170"/>
        </w:trPr>
        <w:tc>
          <w:tcPr>
            <w:tcW w:w="1384" w:type="dxa"/>
            <w:shd w:val="clear" w:color="auto" w:fill="D9D9D9" w:themeFill="background1" w:themeFillShade="D9"/>
            <w:noWrap/>
            <w:vAlign w:val="center"/>
          </w:tcPr>
          <w:p w14:paraId="36DC6847" w14:textId="751CCBE8" w:rsidR="007D014C" w:rsidRPr="00771C86" w:rsidRDefault="007D014C" w:rsidP="0072647B">
            <w:pPr>
              <w:rPr>
                <w:bCs/>
                <w:sz w:val="18"/>
                <w:szCs w:val="18"/>
                <w:lang w:val="en-US"/>
              </w:rPr>
            </w:pPr>
            <w:r w:rsidRPr="00771C86">
              <w:rPr>
                <w:bCs/>
                <w:sz w:val="18"/>
                <w:szCs w:val="18"/>
                <w:lang w:val="en-US"/>
              </w:rPr>
              <w:t>P337</w:t>
            </w:r>
          </w:p>
        </w:tc>
        <w:tc>
          <w:tcPr>
            <w:tcW w:w="7183" w:type="dxa"/>
            <w:shd w:val="clear" w:color="auto" w:fill="D9D9D9" w:themeFill="background1" w:themeFillShade="D9"/>
          </w:tcPr>
          <w:p w14:paraId="40994B8D" w14:textId="4B3B7CF4" w:rsidR="007D014C" w:rsidRPr="00771C86" w:rsidRDefault="007D014C" w:rsidP="0072647B">
            <w:pPr>
              <w:jc w:val="both"/>
              <w:rPr>
                <w:bCs/>
                <w:sz w:val="18"/>
                <w:szCs w:val="18"/>
                <w:lang w:val="en-US"/>
              </w:rPr>
            </w:pPr>
            <w:r w:rsidRPr="00771C86">
              <w:rPr>
                <w:bCs/>
                <w:sz w:val="18"/>
                <w:szCs w:val="18"/>
                <w:lang w:val="en-US"/>
              </w:rPr>
              <w:t>If eye irritation persists:</w:t>
            </w:r>
          </w:p>
        </w:tc>
      </w:tr>
      <w:tr w:rsidR="007D014C" w:rsidRPr="00D71D8B" w14:paraId="560E2923" w14:textId="77777777" w:rsidTr="00BD4E98">
        <w:trPr>
          <w:trHeight w:val="170"/>
        </w:trPr>
        <w:tc>
          <w:tcPr>
            <w:tcW w:w="1384" w:type="dxa"/>
            <w:noWrap/>
            <w:vAlign w:val="center"/>
          </w:tcPr>
          <w:p w14:paraId="2D95B028" w14:textId="40970C5E" w:rsidR="007D014C" w:rsidRPr="00771C86" w:rsidRDefault="007D014C" w:rsidP="0072647B">
            <w:pPr>
              <w:rPr>
                <w:bCs/>
                <w:sz w:val="18"/>
                <w:szCs w:val="18"/>
                <w:lang w:val="en-US"/>
              </w:rPr>
            </w:pPr>
            <w:r w:rsidRPr="00771C86">
              <w:rPr>
                <w:bCs/>
                <w:sz w:val="18"/>
                <w:szCs w:val="18"/>
                <w:lang w:val="en-US"/>
              </w:rPr>
              <w:t>P338</w:t>
            </w:r>
          </w:p>
        </w:tc>
        <w:tc>
          <w:tcPr>
            <w:tcW w:w="7183" w:type="dxa"/>
          </w:tcPr>
          <w:p w14:paraId="6293AAD9" w14:textId="2404880C" w:rsidR="007D014C" w:rsidRPr="00771C86" w:rsidRDefault="007D014C" w:rsidP="0072647B">
            <w:pPr>
              <w:jc w:val="both"/>
              <w:rPr>
                <w:bCs/>
                <w:sz w:val="18"/>
                <w:szCs w:val="18"/>
                <w:lang w:val="en-US"/>
              </w:rPr>
            </w:pPr>
            <w:r w:rsidRPr="00771C86">
              <w:rPr>
                <w:bCs/>
                <w:sz w:val="18"/>
                <w:szCs w:val="18"/>
                <w:lang w:val="en-US"/>
              </w:rPr>
              <w:t>Remove contact lenses, if present and easy to do. Continue rinsing</w:t>
            </w:r>
          </w:p>
        </w:tc>
      </w:tr>
      <w:tr w:rsidR="007D014C" w:rsidRPr="00D71D8B" w14:paraId="137E268A" w14:textId="77777777" w:rsidTr="00BD4E98">
        <w:trPr>
          <w:trHeight w:val="170"/>
        </w:trPr>
        <w:tc>
          <w:tcPr>
            <w:tcW w:w="1384" w:type="dxa"/>
            <w:shd w:val="clear" w:color="auto" w:fill="D9D9D9" w:themeFill="background1" w:themeFillShade="D9"/>
            <w:noWrap/>
            <w:vAlign w:val="center"/>
          </w:tcPr>
          <w:p w14:paraId="66D0B6CE" w14:textId="7BB7DF63" w:rsidR="007D014C" w:rsidRPr="00771C86" w:rsidRDefault="007D014C" w:rsidP="0072647B">
            <w:pPr>
              <w:rPr>
                <w:bCs/>
                <w:sz w:val="18"/>
                <w:szCs w:val="18"/>
                <w:lang w:val="en-US"/>
              </w:rPr>
            </w:pPr>
            <w:r w:rsidRPr="00771C86">
              <w:rPr>
                <w:bCs/>
                <w:sz w:val="18"/>
                <w:szCs w:val="18"/>
                <w:lang w:val="en-US"/>
              </w:rPr>
              <w:t>P340</w:t>
            </w:r>
          </w:p>
        </w:tc>
        <w:tc>
          <w:tcPr>
            <w:tcW w:w="7183" w:type="dxa"/>
            <w:shd w:val="clear" w:color="auto" w:fill="D9D9D9" w:themeFill="background1" w:themeFillShade="D9"/>
          </w:tcPr>
          <w:p w14:paraId="7001E369" w14:textId="5B2ADEBF" w:rsidR="007D014C" w:rsidRPr="00771C86" w:rsidRDefault="007D014C" w:rsidP="0072647B">
            <w:pPr>
              <w:jc w:val="both"/>
              <w:rPr>
                <w:bCs/>
                <w:sz w:val="18"/>
                <w:szCs w:val="18"/>
                <w:lang w:val="en-US"/>
              </w:rPr>
            </w:pPr>
            <w:r w:rsidRPr="00771C86">
              <w:rPr>
                <w:bCs/>
                <w:sz w:val="18"/>
                <w:szCs w:val="18"/>
                <w:lang w:val="en-US"/>
              </w:rPr>
              <w:t>Remove victim to fresh air and keep at rest in a position comfortable for breathing</w:t>
            </w:r>
          </w:p>
        </w:tc>
      </w:tr>
      <w:tr w:rsidR="007D014C" w:rsidRPr="00D71D8B" w14:paraId="086B4B75" w14:textId="77777777" w:rsidTr="00BD4E98">
        <w:trPr>
          <w:trHeight w:val="170"/>
        </w:trPr>
        <w:tc>
          <w:tcPr>
            <w:tcW w:w="1384" w:type="dxa"/>
            <w:noWrap/>
            <w:vAlign w:val="center"/>
          </w:tcPr>
          <w:p w14:paraId="5CCCE535" w14:textId="6974F785" w:rsidR="007D014C" w:rsidRPr="00771C86" w:rsidRDefault="007D014C" w:rsidP="0072647B">
            <w:pPr>
              <w:rPr>
                <w:bCs/>
                <w:sz w:val="18"/>
                <w:szCs w:val="18"/>
                <w:lang w:val="en-US"/>
              </w:rPr>
            </w:pPr>
            <w:r w:rsidRPr="00771C86">
              <w:rPr>
                <w:bCs/>
                <w:sz w:val="18"/>
                <w:szCs w:val="18"/>
                <w:lang w:val="en-US"/>
              </w:rPr>
              <w:t>P341</w:t>
            </w:r>
          </w:p>
        </w:tc>
        <w:tc>
          <w:tcPr>
            <w:tcW w:w="7183" w:type="dxa"/>
          </w:tcPr>
          <w:p w14:paraId="5633DCDA" w14:textId="77777777" w:rsidR="007D014C" w:rsidRPr="00771C86" w:rsidRDefault="007D014C" w:rsidP="007D014C">
            <w:pPr>
              <w:rPr>
                <w:bCs/>
                <w:sz w:val="18"/>
                <w:szCs w:val="18"/>
                <w:lang w:val="en-US"/>
              </w:rPr>
            </w:pPr>
            <w:r w:rsidRPr="00771C86">
              <w:rPr>
                <w:bCs/>
                <w:sz w:val="18"/>
                <w:szCs w:val="18"/>
                <w:lang w:val="en-US"/>
              </w:rPr>
              <w:t>– If breathing is difficult, remove victim to fresh air and keep at rest in a position comfortable</w:t>
            </w:r>
          </w:p>
          <w:p w14:paraId="3B8214F8" w14:textId="1EAC8C3C" w:rsidR="007D014C" w:rsidRPr="00771C86" w:rsidRDefault="007D014C" w:rsidP="007D014C">
            <w:pPr>
              <w:jc w:val="both"/>
              <w:rPr>
                <w:bCs/>
                <w:sz w:val="18"/>
                <w:szCs w:val="18"/>
                <w:lang w:val="en-US"/>
              </w:rPr>
            </w:pPr>
            <w:r w:rsidRPr="00771C86">
              <w:rPr>
                <w:bCs/>
                <w:sz w:val="18"/>
                <w:szCs w:val="18"/>
                <w:lang w:val="en-US"/>
              </w:rPr>
              <w:t>for breathing</w:t>
            </w:r>
          </w:p>
        </w:tc>
      </w:tr>
      <w:tr w:rsidR="007D014C" w:rsidRPr="00D71D8B" w14:paraId="697814CC" w14:textId="77777777" w:rsidTr="00BD4E98">
        <w:trPr>
          <w:trHeight w:val="170"/>
        </w:trPr>
        <w:tc>
          <w:tcPr>
            <w:tcW w:w="1384" w:type="dxa"/>
            <w:shd w:val="clear" w:color="auto" w:fill="D9D9D9" w:themeFill="background1" w:themeFillShade="D9"/>
            <w:noWrap/>
            <w:vAlign w:val="center"/>
          </w:tcPr>
          <w:p w14:paraId="173A876C" w14:textId="28AF82FF" w:rsidR="007D014C" w:rsidRPr="00771C86" w:rsidRDefault="007D014C" w:rsidP="0072647B">
            <w:pPr>
              <w:rPr>
                <w:bCs/>
                <w:sz w:val="18"/>
                <w:szCs w:val="18"/>
                <w:lang w:val="en-US"/>
              </w:rPr>
            </w:pPr>
            <w:r w:rsidRPr="00771C86">
              <w:rPr>
                <w:bCs/>
                <w:sz w:val="18"/>
                <w:szCs w:val="18"/>
                <w:lang w:val="en-US"/>
              </w:rPr>
              <w:t>P342</w:t>
            </w:r>
          </w:p>
        </w:tc>
        <w:tc>
          <w:tcPr>
            <w:tcW w:w="7183" w:type="dxa"/>
            <w:shd w:val="clear" w:color="auto" w:fill="D9D9D9" w:themeFill="background1" w:themeFillShade="D9"/>
          </w:tcPr>
          <w:p w14:paraId="3B69EB63" w14:textId="58ED3FFB" w:rsidR="007D014C" w:rsidRPr="00771C86" w:rsidRDefault="007D014C" w:rsidP="0072647B">
            <w:pPr>
              <w:jc w:val="both"/>
              <w:rPr>
                <w:bCs/>
                <w:sz w:val="18"/>
                <w:szCs w:val="18"/>
                <w:lang w:val="en-US"/>
              </w:rPr>
            </w:pPr>
            <w:r w:rsidRPr="00771C86">
              <w:rPr>
                <w:bCs/>
                <w:sz w:val="18"/>
                <w:szCs w:val="18"/>
                <w:lang w:val="en-US"/>
              </w:rPr>
              <w:t>If experiencing respiratory symptoms:</w:t>
            </w:r>
          </w:p>
        </w:tc>
      </w:tr>
      <w:tr w:rsidR="007D014C" w:rsidRPr="00D71D8B" w14:paraId="7F7399EE" w14:textId="77777777" w:rsidTr="00BD4E98">
        <w:trPr>
          <w:trHeight w:val="170"/>
        </w:trPr>
        <w:tc>
          <w:tcPr>
            <w:tcW w:w="1384" w:type="dxa"/>
            <w:noWrap/>
            <w:vAlign w:val="center"/>
          </w:tcPr>
          <w:p w14:paraId="440398FE" w14:textId="34F6C8F8" w:rsidR="007D014C" w:rsidRPr="00771C86" w:rsidRDefault="007D014C" w:rsidP="0072647B">
            <w:pPr>
              <w:rPr>
                <w:bCs/>
                <w:sz w:val="18"/>
                <w:szCs w:val="18"/>
                <w:lang w:val="en-US"/>
              </w:rPr>
            </w:pPr>
            <w:r w:rsidRPr="00771C86">
              <w:rPr>
                <w:bCs/>
                <w:sz w:val="18"/>
                <w:szCs w:val="18"/>
                <w:lang w:val="en-US"/>
              </w:rPr>
              <w:t>P350</w:t>
            </w:r>
          </w:p>
        </w:tc>
        <w:tc>
          <w:tcPr>
            <w:tcW w:w="7183" w:type="dxa"/>
          </w:tcPr>
          <w:p w14:paraId="59111586" w14:textId="586CAF1A" w:rsidR="007D014C" w:rsidRPr="00771C86" w:rsidRDefault="007D014C" w:rsidP="0072647B">
            <w:pPr>
              <w:jc w:val="both"/>
              <w:rPr>
                <w:bCs/>
                <w:sz w:val="18"/>
                <w:szCs w:val="18"/>
                <w:lang w:val="en-US"/>
              </w:rPr>
            </w:pPr>
            <w:r w:rsidRPr="00771C86">
              <w:rPr>
                <w:bCs/>
                <w:sz w:val="18"/>
                <w:szCs w:val="18"/>
                <w:lang w:val="en-US"/>
              </w:rPr>
              <w:t>Gently wash with plenty of soap and water</w:t>
            </w:r>
          </w:p>
        </w:tc>
      </w:tr>
      <w:tr w:rsidR="007D014C" w:rsidRPr="00D71D8B" w14:paraId="3E8BC704" w14:textId="77777777" w:rsidTr="00BD4E98">
        <w:trPr>
          <w:trHeight w:val="170"/>
        </w:trPr>
        <w:tc>
          <w:tcPr>
            <w:tcW w:w="1384" w:type="dxa"/>
            <w:shd w:val="clear" w:color="auto" w:fill="D9D9D9" w:themeFill="background1" w:themeFillShade="D9"/>
            <w:noWrap/>
            <w:vAlign w:val="center"/>
          </w:tcPr>
          <w:p w14:paraId="6613DE2A" w14:textId="6AE13BB1" w:rsidR="007D014C" w:rsidRPr="00771C86" w:rsidRDefault="007D014C" w:rsidP="0072647B">
            <w:pPr>
              <w:rPr>
                <w:bCs/>
                <w:sz w:val="18"/>
                <w:szCs w:val="18"/>
                <w:lang w:val="en-US"/>
              </w:rPr>
            </w:pPr>
            <w:r w:rsidRPr="00771C86">
              <w:rPr>
                <w:bCs/>
                <w:sz w:val="18"/>
                <w:szCs w:val="18"/>
                <w:lang w:val="en-US"/>
              </w:rPr>
              <w:t>P351</w:t>
            </w:r>
          </w:p>
        </w:tc>
        <w:tc>
          <w:tcPr>
            <w:tcW w:w="7183" w:type="dxa"/>
            <w:shd w:val="clear" w:color="auto" w:fill="D9D9D9" w:themeFill="background1" w:themeFillShade="D9"/>
          </w:tcPr>
          <w:p w14:paraId="233EE2B4" w14:textId="5D7BE1C7" w:rsidR="007D014C" w:rsidRPr="00771C86" w:rsidRDefault="007D014C" w:rsidP="0072647B">
            <w:pPr>
              <w:jc w:val="both"/>
              <w:rPr>
                <w:bCs/>
                <w:sz w:val="18"/>
                <w:szCs w:val="18"/>
                <w:lang w:val="en-US"/>
              </w:rPr>
            </w:pPr>
            <w:r w:rsidRPr="00771C86">
              <w:rPr>
                <w:bCs/>
                <w:sz w:val="18"/>
                <w:szCs w:val="18"/>
                <w:lang w:val="en-US"/>
              </w:rPr>
              <w:t>Rinse cautiously with water for several minutes</w:t>
            </w:r>
          </w:p>
        </w:tc>
      </w:tr>
      <w:tr w:rsidR="007D014C" w:rsidRPr="00D71D8B" w14:paraId="7A1FFBE7" w14:textId="77777777" w:rsidTr="00BD4E98">
        <w:trPr>
          <w:trHeight w:val="170"/>
        </w:trPr>
        <w:tc>
          <w:tcPr>
            <w:tcW w:w="1384" w:type="dxa"/>
            <w:noWrap/>
            <w:vAlign w:val="center"/>
          </w:tcPr>
          <w:p w14:paraId="1DA88484" w14:textId="48C29149" w:rsidR="007D014C" w:rsidRPr="00771C86" w:rsidRDefault="007D014C" w:rsidP="0072647B">
            <w:pPr>
              <w:rPr>
                <w:bCs/>
                <w:sz w:val="18"/>
                <w:szCs w:val="18"/>
                <w:lang w:val="en-US"/>
              </w:rPr>
            </w:pPr>
            <w:r w:rsidRPr="00771C86">
              <w:rPr>
                <w:bCs/>
                <w:sz w:val="18"/>
                <w:szCs w:val="18"/>
                <w:lang w:val="en-US"/>
              </w:rPr>
              <w:t>P352</w:t>
            </w:r>
          </w:p>
        </w:tc>
        <w:tc>
          <w:tcPr>
            <w:tcW w:w="7183" w:type="dxa"/>
          </w:tcPr>
          <w:p w14:paraId="64F084B5" w14:textId="496E86C6" w:rsidR="007D014C" w:rsidRPr="00771C86" w:rsidRDefault="007D014C" w:rsidP="0072647B">
            <w:pPr>
              <w:jc w:val="both"/>
              <w:rPr>
                <w:bCs/>
                <w:sz w:val="18"/>
                <w:szCs w:val="18"/>
                <w:lang w:val="en-US"/>
              </w:rPr>
            </w:pPr>
            <w:r w:rsidRPr="00771C86">
              <w:rPr>
                <w:bCs/>
                <w:sz w:val="18"/>
                <w:szCs w:val="18"/>
                <w:lang w:val="en-US"/>
              </w:rPr>
              <w:t>Wash with plenty of soap and water</w:t>
            </w:r>
          </w:p>
        </w:tc>
      </w:tr>
      <w:tr w:rsidR="007D014C" w:rsidRPr="00D71D8B" w14:paraId="443110E7" w14:textId="77777777" w:rsidTr="00BD4E98">
        <w:trPr>
          <w:trHeight w:val="170"/>
        </w:trPr>
        <w:tc>
          <w:tcPr>
            <w:tcW w:w="1384" w:type="dxa"/>
            <w:shd w:val="clear" w:color="auto" w:fill="D9D9D9" w:themeFill="background1" w:themeFillShade="D9"/>
            <w:noWrap/>
            <w:vAlign w:val="center"/>
          </w:tcPr>
          <w:p w14:paraId="650A98AC" w14:textId="42BF7A3E" w:rsidR="007D014C" w:rsidRPr="00771C86" w:rsidRDefault="007D014C" w:rsidP="0072647B">
            <w:pPr>
              <w:rPr>
                <w:bCs/>
                <w:sz w:val="18"/>
                <w:szCs w:val="18"/>
                <w:lang w:val="en-US"/>
              </w:rPr>
            </w:pPr>
            <w:r w:rsidRPr="00771C86">
              <w:rPr>
                <w:bCs/>
                <w:sz w:val="18"/>
                <w:szCs w:val="18"/>
                <w:lang w:val="en-US"/>
              </w:rPr>
              <w:t>P353</w:t>
            </w:r>
          </w:p>
        </w:tc>
        <w:tc>
          <w:tcPr>
            <w:tcW w:w="7183" w:type="dxa"/>
            <w:shd w:val="clear" w:color="auto" w:fill="D9D9D9" w:themeFill="background1" w:themeFillShade="D9"/>
          </w:tcPr>
          <w:p w14:paraId="628FDD7E" w14:textId="3D334A44" w:rsidR="007D014C" w:rsidRPr="00771C86" w:rsidRDefault="007D014C" w:rsidP="0072647B">
            <w:pPr>
              <w:jc w:val="both"/>
              <w:rPr>
                <w:bCs/>
                <w:sz w:val="18"/>
                <w:szCs w:val="18"/>
                <w:lang w:val="en-US"/>
              </w:rPr>
            </w:pPr>
            <w:r w:rsidRPr="00771C86">
              <w:rPr>
                <w:bCs/>
                <w:sz w:val="18"/>
                <w:szCs w:val="18"/>
                <w:lang w:val="en-US"/>
              </w:rPr>
              <w:t>Rinse skin with water/shower</w:t>
            </w:r>
          </w:p>
        </w:tc>
      </w:tr>
      <w:tr w:rsidR="007D014C" w:rsidRPr="00D71D8B" w14:paraId="3D075BEC" w14:textId="77777777" w:rsidTr="00BD4E98">
        <w:trPr>
          <w:trHeight w:val="170"/>
        </w:trPr>
        <w:tc>
          <w:tcPr>
            <w:tcW w:w="1384" w:type="dxa"/>
            <w:noWrap/>
            <w:vAlign w:val="center"/>
          </w:tcPr>
          <w:p w14:paraId="29623780" w14:textId="015D32F4" w:rsidR="007D014C" w:rsidRPr="00771C86" w:rsidRDefault="007D014C" w:rsidP="0072647B">
            <w:pPr>
              <w:rPr>
                <w:bCs/>
                <w:sz w:val="18"/>
                <w:szCs w:val="18"/>
                <w:lang w:val="en-US"/>
              </w:rPr>
            </w:pPr>
            <w:r w:rsidRPr="00771C86">
              <w:rPr>
                <w:bCs/>
                <w:sz w:val="18"/>
                <w:szCs w:val="18"/>
                <w:lang w:val="en-US"/>
              </w:rPr>
              <w:t>P360</w:t>
            </w:r>
          </w:p>
        </w:tc>
        <w:tc>
          <w:tcPr>
            <w:tcW w:w="7183" w:type="dxa"/>
          </w:tcPr>
          <w:p w14:paraId="37F7EB37" w14:textId="7D8ED057" w:rsidR="007D014C" w:rsidRPr="00771C86" w:rsidRDefault="007D014C" w:rsidP="0072647B">
            <w:pPr>
              <w:jc w:val="both"/>
              <w:rPr>
                <w:bCs/>
                <w:sz w:val="18"/>
                <w:szCs w:val="18"/>
                <w:lang w:val="en-US"/>
              </w:rPr>
            </w:pPr>
            <w:r w:rsidRPr="00771C86">
              <w:rPr>
                <w:bCs/>
                <w:sz w:val="18"/>
                <w:szCs w:val="18"/>
                <w:lang w:val="en-US"/>
              </w:rPr>
              <w:t>Rinse immediately contaminated clothing and skin with plenty of water before removing clothes</w:t>
            </w:r>
          </w:p>
        </w:tc>
      </w:tr>
      <w:tr w:rsidR="007D014C" w:rsidRPr="00D71D8B" w14:paraId="033824EA" w14:textId="77777777" w:rsidTr="00BD4E98">
        <w:trPr>
          <w:trHeight w:val="170"/>
        </w:trPr>
        <w:tc>
          <w:tcPr>
            <w:tcW w:w="1384" w:type="dxa"/>
            <w:shd w:val="clear" w:color="auto" w:fill="D9D9D9" w:themeFill="background1" w:themeFillShade="D9"/>
            <w:noWrap/>
            <w:vAlign w:val="center"/>
          </w:tcPr>
          <w:p w14:paraId="5E5E3663" w14:textId="0852313D" w:rsidR="007D014C" w:rsidRPr="00771C86" w:rsidRDefault="007D014C" w:rsidP="0072647B">
            <w:pPr>
              <w:rPr>
                <w:bCs/>
                <w:sz w:val="18"/>
                <w:szCs w:val="18"/>
                <w:lang w:val="en-US"/>
              </w:rPr>
            </w:pPr>
            <w:r w:rsidRPr="00771C86">
              <w:rPr>
                <w:bCs/>
                <w:sz w:val="18"/>
                <w:szCs w:val="18"/>
                <w:lang w:val="en-US"/>
              </w:rPr>
              <w:t>P361</w:t>
            </w:r>
          </w:p>
        </w:tc>
        <w:tc>
          <w:tcPr>
            <w:tcW w:w="7183" w:type="dxa"/>
            <w:shd w:val="clear" w:color="auto" w:fill="D9D9D9" w:themeFill="background1" w:themeFillShade="D9"/>
          </w:tcPr>
          <w:p w14:paraId="5F596302" w14:textId="096876DF" w:rsidR="007D014C" w:rsidRPr="00771C86" w:rsidRDefault="007D014C" w:rsidP="0072647B">
            <w:pPr>
              <w:jc w:val="both"/>
              <w:rPr>
                <w:bCs/>
                <w:sz w:val="18"/>
                <w:szCs w:val="18"/>
                <w:lang w:val="en-US"/>
              </w:rPr>
            </w:pPr>
            <w:r w:rsidRPr="00771C86">
              <w:rPr>
                <w:bCs/>
                <w:sz w:val="18"/>
                <w:szCs w:val="18"/>
                <w:lang w:val="en-US"/>
              </w:rPr>
              <w:t>Remove/Take off immediately all contaminated clothing</w:t>
            </w:r>
          </w:p>
        </w:tc>
      </w:tr>
      <w:tr w:rsidR="007D014C" w:rsidRPr="00D71D8B" w14:paraId="2B18E24F" w14:textId="77777777" w:rsidTr="00BD4E98">
        <w:trPr>
          <w:trHeight w:val="170"/>
        </w:trPr>
        <w:tc>
          <w:tcPr>
            <w:tcW w:w="1384" w:type="dxa"/>
            <w:noWrap/>
            <w:vAlign w:val="center"/>
          </w:tcPr>
          <w:p w14:paraId="1BECC8AD" w14:textId="744C447D" w:rsidR="007D014C" w:rsidRPr="00771C86" w:rsidRDefault="007D014C" w:rsidP="0072647B">
            <w:pPr>
              <w:rPr>
                <w:bCs/>
                <w:sz w:val="18"/>
                <w:szCs w:val="18"/>
                <w:lang w:val="en-US"/>
              </w:rPr>
            </w:pPr>
            <w:r w:rsidRPr="00771C86">
              <w:rPr>
                <w:bCs/>
                <w:sz w:val="18"/>
                <w:szCs w:val="18"/>
                <w:lang w:val="en-US"/>
              </w:rPr>
              <w:t>P362</w:t>
            </w:r>
          </w:p>
        </w:tc>
        <w:tc>
          <w:tcPr>
            <w:tcW w:w="7183" w:type="dxa"/>
          </w:tcPr>
          <w:p w14:paraId="65DB5A02" w14:textId="6C55D676" w:rsidR="007D014C" w:rsidRPr="00771C86" w:rsidRDefault="007D014C" w:rsidP="0072647B">
            <w:pPr>
              <w:jc w:val="both"/>
              <w:rPr>
                <w:bCs/>
                <w:sz w:val="18"/>
                <w:szCs w:val="18"/>
                <w:lang w:val="en-US"/>
              </w:rPr>
            </w:pPr>
            <w:r w:rsidRPr="00771C86">
              <w:rPr>
                <w:bCs/>
                <w:sz w:val="18"/>
                <w:szCs w:val="18"/>
                <w:lang w:val="en-US"/>
              </w:rPr>
              <w:t>Take off contaminated clothing and wash before reuse</w:t>
            </w:r>
          </w:p>
        </w:tc>
      </w:tr>
      <w:tr w:rsidR="007D014C" w:rsidRPr="00D71D8B" w14:paraId="7C4EC60E" w14:textId="77777777" w:rsidTr="00BD4E98">
        <w:trPr>
          <w:trHeight w:val="170"/>
        </w:trPr>
        <w:tc>
          <w:tcPr>
            <w:tcW w:w="1384" w:type="dxa"/>
            <w:shd w:val="clear" w:color="auto" w:fill="D9D9D9" w:themeFill="background1" w:themeFillShade="D9"/>
            <w:noWrap/>
            <w:vAlign w:val="center"/>
          </w:tcPr>
          <w:p w14:paraId="14A6562C" w14:textId="0AFFD73E" w:rsidR="007D014C" w:rsidRPr="00771C86" w:rsidRDefault="007D014C" w:rsidP="0072647B">
            <w:pPr>
              <w:rPr>
                <w:bCs/>
                <w:sz w:val="18"/>
                <w:szCs w:val="18"/>
                <w:lang w:val="en-US"/>
              </w:rPr>
            </w:pPr>
            <w:r w:rsidRPr="00771C86">
              <w:rPr>
                <w:bCs/>
                <w:sz w:val="18"/>
                <w:szCs w:val="18"/>
                <w:lang w:val="en-US"/>
              </w:rPr>
              <w:t>P363</w:t>
            </w:r>
          </w:p>
        </w:tc>
        <w:tc>
          <w:tcPr>
            <w:tcW w:w="7183" w:type="dxa"/>
            <w:shd w:val="clear" w:color="auto" w:fill="D9D9D9" w:themeFill="background1" w:themeFillShade="D9"/>
          </w:tcPr>
          <w:p w14:paraId="4C448929" w14:textId="792458E5" w:rsidR="007D014C" w:rsidRPr="00771C86" w:rsidRDefault="007D014C" w:rsidP="0072647B">
            <w:pPr>
              <w:jc w:val="both"/>
              <w:rPr>
                <w:bCs/>
                <w:sz w:val="18"/>
                <w:szCs w:val="18"/>
                <w:lang w:val="en-US"/>
              </w:rPr>
            </w:pPr>
            <w:r w:rsidRPr="00771C86">
              <w:rPr>
                <w:bCs/>
                <w:sz w:val="18"/>
                <w:szCs w:val="18"/>
                <w:lang w:val="en-US"/>
              </w:rPr>
              <w:t>Wash contaminated clothing before reuse</w:t>
            </w:r>
          </w:p>
        </w:tc>
      </w:tr>
      <w:tr w:rsidR="007D014C" w:rsidRPr="00D71D8B" w14:paraId="45C20E3F" w14:textId="77777777" w:rsidTr="00BD4E98">
        <w:trPr>
          <w:trHeight w:val="170"/>
        </w:trPr>
        <w:tc>
          <w:tcPr>
            <w:tcW w:w="1384" w:type="dxa"/>
            <w:noWrap/>
            <w:vAlign w:val="center"/>
          </w:tcPr>
          <w:p w14:paraId="56D68481" w14:textId="0B1F6B62" w:rsidR="007D014C" w:rsidRPr="00771C86" w:rsidRDefault="007D014C" w:rsidP="0072647B">
            <w:pPr>
              <w:rPr>
                <w:bCs/>
                <w:sz w:val="18"/>
                <w:szCs w:val="18"/>
                <w:lang w:val="en-US"/>
              </w:rPr>
            </w:pPr>
            <w:r w:rsidRPr="00771C86">
              <w:rPr>
                <w:bCs/>
                <w:sz w:val="18"/>
                <w:szCs w:val="18"/>
                <w:lang w:val="en-US"/>
              </w:rPr>
              <w:t>P370</w:t>
            </w:r>
          </w:p>
        </w:tc>
        <w:tc>
          <w:tcPr>
            <w:tcW w:w="7183" w:type="dxa"/>
          </w:tcPr>
          <w:p w14:paraId="7EA61D61" w14:textId="333BC205" w:rsidR="007D014C" w:rsidRPr="00771C86" w:rsidRDefault="007D014C" w:rsidP="0072647B">
            <w:pPr>
              <w:jc w:val="both"/>
              <w:rPr>
                <w:bCs/>
                <w:sz w:val="18"/>
                <w:szCs w:val="18"/>
                <w:lang w:val="en-US"/>
              </w:rPr>
            </w:pPr>
            <w:r w:rsidRPr="00771C86">
              <w:rPr>
                <w:bCs/>
                <w:sz w:val="18"/>
                <w:szCs w:val="18"/>
                <w:lang w:val="en-US"/>
              </w:rPr>
              <w:t>In case of fire:</w:t>
            </w:r>
          </w:p>
        </w:tc>
      </w:tr>
      <w:tr w:rsidR="007D014C" w:rsidRPr="00D71D8B" w14:paraId="27F4E55E" w14:textId="77777777" w:rsidTr="00BD4E98">
        <w:trPr>
          <w:trHeight w:val="170"/>
        </w:trPr>
        <w:tc>
          <w:tcPr>
            <w:tcW w:w="1384" w:type="dxa"/>
            <w:shd w:val="clear" w:color="auto" w:fill="D9D9D9" w:themeFill="background1" w:themeFillShade="D9"/>
            <w:noWrap/>
            <w:vAlign w:val="center"/>
          </w:tcPr>
          <w:p w14:paraId="2DC74FEC" w14:textId="4CF1D526" w:rsidR="007D014C" w:rsidRPr="00771C86" w:rsidRDefault="00C0180D" w:rsidP="0072647B">
            <w:pPr>
              <w:rPr>
                <w:bCs/>
                <w:sz w:val="18"/>
                <w:szCs w:val="18"/>
                <w:lang w:val="en-US"/>
              </w:rPr>
            </w:pPr>
            <w:r w:rsidRPr="00771C86">
              <w:rPr>
                <w:bCs/>
                <w:sz w:val="18"/>
                <w:szCs w:val="18"/>
                <w:lang w:val="en-US"/>
              </w:rPr>
              <w:t>P371</w:t>
            </w:r>
          </w:p>
        </w:tc>
        <w:tc>
          <w:tcPr>
            <w:tcW w:w="7183" w:type="dxa"/>
            <w:shd w:val="clear" w:color="auto" w:fill="D9D9D9" w:themeFill="background1" w:themeFillShade="D9"/>
          </w:tcPr>
          <w:p w14:paraId="5251D212" w14:textId="170CEFBD" w:rsidR="007D014C" w:rsidRPr="00771C86" w:rsidRDefault="00F568EE" w:rsidP="0072647B">
            <w:pPr>
              <w:jc w:val="both"/>
              <w:rPr>
                <w:bCs/>
                <w:sz w:val="18"/>
                <w:szCs w:val="18"/>
                <w:lang w:val="en-US"/>
              </w:rPr>
            </w:pPr>
            <w:r w:rsidRPr="00771C86">
              <w:rPr>
                <w:bCs/>
                <w:sz w:val="18"/>
                <w:szCs w:val="18"/>
                <w:lang w:val="en-US"/>
              </w:rPr>
              <w:t>In case of major fire and large quantities:</w:t>
            </w:r>
          </w:p>
        </w:tc>
      </w:tr>
      <w:tr w:rsidR="007D014C" w:rsidRPr="00D71D8B" w14:paraId="7C5646FC" w14:textId="77777777" w:rsidTr="00BD4E98">
        <w:trPr>
          <w:trHeight w:val="170"/>
        </w:trPr>
        <w:tc>
          <w:tcPr>
            <w:tcW w:w="1384" w:type="dxa"/>
            <w:noWrap/>
            <w:vAlign w:val="center"/>
          </w:tcPr>
          <w:p w14:paraId="23F25626" w14:textId="79E08D1C" w:rsidR="007D014C" w:rsidRPr="00771C86" w:rsidRDefault="00C0180D" w:rsidP="0072647B">
            <w:pPr>
              <w:rPr>
                <w:bCs/>
                <w:sz w:val="18"/>
                <w:szCs w:val="18"/>
                <w:lang w:val="en-US"/>
              </w:rPr>
            </w:pPr>
            <w:r w:rsidRPr="00771C86">
              <w:rPr>
                <w:bCs/>
                <w:sz w:val="18"/>
                <w:szCs w:val="18"/>
                <w:lang w:val="en-US"/>
              </w:rPr>
              <w:t>P372</w:t>
            </w:r>
          </w:p>
        </w:tc>
        <w:tc>
          <w:tcPr>
            <w:tcW w:w="7183" w:type="dxa"/>
          </w:tcPr>
          <w:p w14:paraId="22DFBCAF" w14:textId="4FA89027" w:rsidR="007D014C" w:rsidRPr="00771C86" w:rsidRDefault="00F568EE" w:rsidP="0072647B">
            <w:pPr>
              <w:jc w:val="both"/>
              <w:rPr>
                <w:bCs/>
                <w:sz w:val="18"/>
                <w:szCs w:val="18"/>
                <w:lang w:val="en-US"/>
              </w:rPr>
            </w:pPr>
            <w:r w:rsidRPr="00771C86">
              <w:rPr>
                <w:bCs/>
                <w:sz w:val="18"/>
                <w:szCs w:val="18"/>
                <w:lang w:val="en-US"/>
              </w:rPr>
              <w:t>Explosion risk in case of fire</w:t>
            </w:r>
          </w:p>
        </w:tc>
      </w:tr>
      <w:tr w:rsidR="007D014C" w:rsidRPr="00D71D8B" w14:paraId="7F428973" w14:textId="77777777" w:rsidTr="00BD4E98">
        <w:trPr>
          <w:trHeight w:val="170"/>
        </w:trPr>
        <w:tc>
          <w:tcPr>
            <w:tcW w:w="1384" w:type="dxa"/>
            <w:shd w:val="clear" w:color="auto" w:fill="D9D9D9" w:themeFill="background1" w:themeFillShade="D9"/>
            <w:noWrap/>
            <w:vAlign w:val="center"/>
          </w:tcPr>
          <w:p w14:paraId="2095BDE0" w14:textId="4FD11165" w:rsidR="007D014C" w:rsidRPr="00771C86" w:rsidRDefault="00C0180D" w:rsidP="0072647B">
            <w:pPr>
              <w:rPr>
                <w:bCs/>
                <w:sz w:val="18"/>
                <w:szCs w:val="18"/>
                <w:lang w:val="en-US"/>
              </w:rPr>
            </w:pPr>
            <w:r w:rsidRPr="00771C86">
              <w:rPr>
                <w:bCs/>
                <w:sz w:val="18"/>
                <w:szCs w:val="18"/>
                <w:lang w:val="en-US"/>
              </w:rPr>
              <w:t>P373</w:t>
            </w:r>
          </w:p>
        </w:tc>
        <w:tc>
          <w:tcPr>
            <w:tcW w:w="7183" w:type="dxa"/>
            <w:shd w:val="clear" w:color="auto" w:fill="D9D9D9" w:themeFill="background1" w:themeFillShade="D9"/>
          </w:tcPr>
          <w:p w14:paraId="2BA1F50C" w14:textId="5290E9A2" w:rsidR="007D014C" w:rsidRPr="00771C86" w:rsidRDefault="00F568EE" w:rsidP="0072647B">
            <w:pPr>
              <w:jc w:val="both"/>
              <w:rPr>
                <w:bCs/>
                <w:sz w:val="18"/>
                <w:szCs w:val="18"/>
                <w:lang w:val="en-US"/>
              </w:rPr>
            </w:pPr>
            <w:r w:rsidRPr="00771C86">
              <w:rPr>
                <w:bCs/>
                <w:sz w:val="18"/>
                <w:szCs w:val="18"/>
                <w:lang w:val="en-US"/>
              </w:rPr>
              <w:t>DO NOT fight fire when fire reaches explosives</w:t>
            </w:r>
          </w:p>
        </w:tc>
      </w:tr>
      <w:tr w:rsidR="007D014C" w:rsidRPr="00D71D8B" w14:paraId="7ACDD6F7" w14:textId="77777777" w:rsidTr="00BD4E98">
        <w:trPr>
          <w:trHeight w:val="170"/>
        </w:trPr>
        <w:tc>
          <w:tcPr>
            <w:tcW w:w="1384" w:type="dxa"/>
            <w:noWrap/>
            <w:vAlign w:val="center"/>
          </w:tcPr>
          <w:p w14:paraId="369FF48B" w14:textId="70682CE1" w:rsidR="007D014C" w:rsidRPr="00771C86" w:rsidRDefault="00C0180D" w:rsidP="0072647B">
            <w:pPr>
              <w:rPr>
                <w:bCs/>
                <w:sz w:val="18"/>
                <w:szCs w:val="18"/>
                <w:lang w:val="en-US"/>
              </w:rPr>
            </w:pPr>
            <w:r w:rsidRPr="00771C86">
              <w:rPr>
                <w:bCs/>
                <w:sz w:val="18"/>
                <w:szCs w:val="18"/>
                <w:lang w:val="en-US"/>
              </w:rPr>
              <w:t>P374</w:t>
            </w:r>
          </w:p>
        </w:tc>
        <w:tc>
          <w:tcPr>
            <w:tcW w:w="7183" w:type="dxa"/>
          </w:tcPr>
          <w:p w14:paraId="31754466" w14:textId="7C3DDF08" w:rsidR="007D014C" w:rsidRPr="00771C86" w:rsidRDefault="00F568EE" w:rsidP="0072647B">
            <w:pPr>
              <w:jc w:val="both"/>
              <w:rPr>
                <w:bCs/>
                <w:sz w:val="18"/>
                <w:szCs w:val="18"/>
                <w:lang w:val="en-US"/>
              </w:rPr>
            </w:pPr>
            <w:r w:rsidRPr="00771C86">
              <w:rPr>
                <w:bCs/>
                <w:sz w:val="18"/>
                <w:szCs w:val="18"/>
                <w:lang w:val="en-US"/>
              </w:rPr>
              <w:t>Fight fire with normal precautions from a reasonable distance</w:t>
            </w:r>
          </w:p>
        </w:tc>
      </w:tr>
      <w:tr w:rsidR="007D014C" w:rsidRPr="00D71D8B" w14:paraId="5B314A5A" w14:textId="77777777" w:rsidTr="00BD4E98">
        <w:trPr>
          <w:trHeight w:val="170"/>
        </w:trPr>
        <w:tc>
          <w:tcPr>
            <w:tcW w:w="1384" w:type="dxa"/>
            <w:shd w:val="clear" w:color="auto" w:fill="D9D9D9" w:themeFill="background1" w:themeFillShade="D9"/>
            <w:noWrap/>
            <w:vAlign w:val="center"/>
          </w:tcPr>
          <w:p w14:paraId="54BA9EAA" w14:textId="54C04C5C" w:rsidR="007D014C" w:rsidRPr="00771C86" w:rsidRDefault="00C0180D" w:rsidP="0072647B">
            <w:pPr>
              <w:rPr>
                <w:bCs/>
                <w:sz w:val="18"/>
                <w:szCs w:val="18"/>
                <w:lang w:val="en-US"/>
              </w:rPr>
            </w:pPr>
            <w:r w:rsidRPr="00771C86">
              <w:rPr>
                <w:bCs/>
                <w:sz w:val="18"/>
                <w:szCs w:val="18"/>
                <w:lang w:val="en-US"/>
              </w:rPr>
              <w:t>P375</w:t>
            </w:r>
          </w:p>
        </w:tc>
        <w:tc>
          <w:tcPr>
            <w:tcW w:w="7183" w:type="dxa"/>
            <w:shd w:val="clear" w:color="auto" w:fill="D9D9D9" w:themeFill="background1" w:themeFillShade="D9"/>
          </w:tcPr>
          <w:p w14:paraId="1665D1E0" w14:textId="3207E2AB" w:rsidR="007D014C" w:rsidRPr="00771C86" w:rsidRDefault="00F568EE" w:rsidP="0072647B">
            <w:pPr>
              <w:jc w:val="both"/>
              <w:rPr>
                <w:bCs/>
                <w:sz w:val="18"/>
                <w:szCs w:val="18"/>
                <w:lang w:val="en-US"/>
              </w:rPr>
            </w:pPr>
            <w:r w:rsidRPr="00771C86">
              <w:rPr>
                <w:bCs/>
                <w:sz w:val="18"/>
                <w:szCs w:val="18"/>
                <w:lang w:val="en-US"/>
              </w:rPr>
              <w:t>Fight fire remotely due to the risk of explosion</w:t>
            </w:r>
          </w:p>
        </w:tc>
      </w:tr>
      <w:tr w:rsidR="007D014C" w:rsidRPr="00D71D8B" w14:paraId="123DF72A" w14:textId="77777777" w:rsidTr="00BD4E98">
        <w:trPr>
          <w:trHeight w:val="170"/>
        </w:trPr>
        <w:tc>
          <w:tcPr>
            <w:tcW w:w="1384" w:type="dxa"/>
            <w:noWrap/>
            <w:vAlign w:val="center"/>
          </w:tcPr>
          <w:p w14:paraId="0CFE3F95" w14:textId="588112ED" w:rsidR="007D014C" w:rsidRPr="00771C86" w:rsidRDefault="00C0180D" w:rsidP="0072647B">
            <w:pPr>
              <w:rPr>
                <w:bCs/>
                <w:sz w:val="18"/>
                <w:szCs w:val="18"/>
                <w:lang w:val="en-US"/>
              </w:rPr>
            </w:pPr>
            <w:r w:rsidRPr="00771C86">
              <w:rPr>
                <w:bCs/>
                <w:sz w:val="18"/>
                <w:szCs w:val="18"/>
                <w:lang w:val="en-US"/>
              </w:rPr>
              <w:t>P376</w:t>
            </w:r>
          </w:p>
        </w:tc>
        <w:tc>
          <w:tcPr>
            <w:tcW w:w="7183" w:type="dxa"/>
          </w:tcPr>
          <w:p w14:paraId="10D9E54A" w14:textId="5E4975BF" w:rsidR="007D014C" w:rsidRPr="00771C86" w:rsidRDefault="00F568EE" w:rsidP="0072647B">
            <w:pPr>
              <w:jc w:val="both"/>
              <w:rPr>
                <w:bCs/>
                <w:sz w:val="18"/>
                <w:szCs w:val="18"/>
                <w:lang w:val="en-US"/>
              </w:rPr>
            </w:pPr>
            <w:r w:rsidRPr="00771C86">
              <w:rPr>
                <w:bCs/>
                <w:sz w:val="18"/>
                <w:szCs w:val="18"/>
                <w:lang w:val="en-US"/>
              </w:rPr>
              <w:t>Stop leak if safe to do so</w:t>
            </w:r>
          </w:p>
        </w:tc>
      </w:tr>
      <w:tr w:rsidR="007D014C" w:rsidRPr="00D71D8B" w14:paraId="61E5791E" w14:textId="77777777" w:rsidTr="00BD4E98">
        <w:trPr>
          <w:trHeight w:val="170"/>
        </w:trPr>
        <w:tc>
          <w:tcPr>
            <w:tcW w:w="1384" w:type="dxa"/>
            <w:shd w:val="clear" w:color="auto" w:fill="D9D9D9" w:themeFill="background1" w:themeFillShade="D9"/>
            <w:noWrap/>
            <w:vAlign w:val="center"/>
          </w:tcPr>
          <w:p w14:paraId="6E3FD155" w14:textId="40E6C0D4" w:rsidR="007D014C" w:rsidRPr="00771C86" w:rsidRDefault="00F568EE" w:rsidP="0072647B">
            <w:pPr>
              <w:rPr>
                <w:bCs/>
                <w:sz w:val="18"/>
                <w:szCs w:val="18"/>
                <w:lang w:val="en-US"/>
              </w:rPr>
            </w:pPr>
            <w:r w:rsidRPr="00771C86">
              <w:rPr>
                <w:bCs/>
                <w:sz w:val="18"/>
                <w:szCs w:val="18"/>
                <w:lang w:val="en-US"/>
              </w:rPr>
              <w:t>P377</w:t>
            </w:r>
          </w:p>
        </w:tc>
        <w:tc>
          <w:tcPr>
            <w:tcW w:w="7183" w:type="dxa"/>
            <w:shd w:val="clear" w:color="auto" w:fill="D9D9D9" w:themeFill="background1" w:themeFillShade="D9"/>
          </w:tcPr>
          <w:p w14:paraId="214EAA3C" w14:textId="15B96B1F" w:rsidR="007D014C" w:rsidRPr="00771C86" w:rsidRDefault="00F568EE" w:rsidP="0072647B">
            <w:pPr>
              <w:jc w:val="both"/>
              <w:rPr>
                <w:bCs/>
                <w:sz w:val="18"/>
                <w:szCs w:val="18"/>
                <w:lang w:val="en-US"/>
              </w:rPr>
            </w:pPr>
            <w:r w:rsidRPr="00771C86">
              <w:rPr>
                <w:bCs/>
                <w:sz w:val="18"/>
                <w:szCs w:val="18"/>
                <w:lang w:val="en-US"/>
              </w:rPr>
              <w:t>Leaking gas fire: Do not extinguish, unless leak can be stopped safely</w:t>
            </w:r>
          </w:p>
        </w:tc>
      </w:tr>
      <w:tr w:rsidR="007D014C" w:rsidRPr="00D71D8B" w14:paraId="4DA99BC8" w14:textId="77777777" w:rsidTr="00BD4E98">
        <w:trPr>
          <w:trHeight w:val="170"/>
        </w:trPr>
        <w:tc>
          <w:tcPr>
            <w:tcW w:w="1384" w:type="dxa"/>
            <w:noWrap/>
            <w:vAlign w:val="center"/>
          </w:tcPr>
          <w:p w14:paraId="3B644C04" w14:textId="44CC119D" w:rsidR="007D014C" w:rsidRPr="00771C86" w:rsidRDefault="00F568EE" w:rsidP="0072647B">
            <w:pPr>
              <w:rPr>
                <w:bCs/>
                <w:sz w:val="18"/>
                <w:szCs w:val="18"/>
                <w:lang w:val="en-US"/>
              </w:rPr>
            </w:pPr>
            <w:r w:rsidRPr="00771C86">
              <w:rPr>
                <w:bCs/>
                <w:sz w:val="18"/>
                <w:szCs w:val="18"/>
                <w:lang w:val="en-US"/>
              </w:rPr>
              <w:t>P378</w:t>
            </w:r>
          </w:p>
        </w:tc>
        <w:tc>
          <w:tcPr>
            <w:tcW w:w="7183" w:type="dxa"/>
          </w:tcPr>
          <w:p w14:paraId="11C5004F" w14:textId="3AFFB6A6" w:rsidR="007D014C" w:rsidRPr="00771C86" w:rsidRDefault="00F568EE" w:rsidP="0072647B">
            <w:pPr>
              <w:jc w:val="both"/>
              <w:rPr>
                <w:bCs/>
                <w:sz w:val="18"/>
                <w:szCs w:val="18"/>
                <w:lang w:val="en-US"/>
              </w:rPr>
            </w:pPr>
            <w:r w:rsidRPr="00771C86">
              <w:rPr>
                <w:bCs/>
                <w:sz w:val="18"/>
                <w:szCs w:val="18"/>
                <w:lang w:val="en-US"/>
              </w:rPr>
              <w:t>Use … for extinction</w:t>
            </w:r>
          </w:p>
        </w:tc>
      </w:tr>
      <w:tr w:rsidR="00F568EE" w:rsidRPr="00D71D8B" w14:paraId="4281CD08" w14:textId="77777777" w:rsidTr="00BD4E98">
        <w:trPr>
          <w:trHeight w:val="170"/>
        </w:trPr>
        <w:tc>
          <w:tcPr>
            <w:tcW w:w="1384" w:type="dxa"/>
            <w:shd w:val="clear" w:color="auto" w:fill="D9D9D9" w:themeFill="background1" w:themeFillShade="D9"/>
            <w:noWrap/>
            <w:vAlign w:val="center"/>
          </w:tcPr>
          <w:p w14:paraId="6134E308" w14:textId="43974F3F" w:rsidR="00F568EE" w:rsidRPr="00771C86" w:rsidRDefault="00F568EE" w:rsidP="0072647B">
            <w:pPr>
              <w:rPr>
                <w:bCs/>
                <w:sz w:val="18"/>
                <w:szCs w:val="18"/>
                <w:lang w:val="en-US"/>
              </w:rPr>
            </w:pPr>
            <w:r w:rsidRPr="00771C86">
              <w:rPr>
                <w:bCs/>
                <w:sz w:val="18"/>
                <w:szCs w:val="18"/>
                <w:lang w:val="en-US"/>
              </w:rPr>
              <w:t>P380</w:t>
            </w:r>
          </w:p>
        </w:tc>
        <w:tc>
          <w:tcPr>
            <w:tcW w:w="7183" w:type="dxa"/>
            <w:shd w:val="clear" w:color="auto" w:fill="D9D9D9" w:themeFill="background1" w:themeFillShade="D9"/>
          </w:tcPr>
          <w:p w14:paraId="44F69368" w14:textId="43FA47F4" w:rsidR="00F568EE" w:rsidRPr="00771C86" w:rsidRDefault="00F568EE" w:rsidP="0072647B">
            <w:pPr>
              <w:jc w:val="both"/>
              <w:rPr>
                <w:bCs/>
                <w:sz w:val="18"/>
                <w:szCs w:val="18"/>
                <w:lang w:val="en-US"/>
              </w:rPr>
            </w:pPr>
            <w:r w:rsidRPr="00771C86">
              <w:rPr>
                <w:bCs/>
                <w:sz w:val="18"/>
                <w:szCs w:val="18"/>
                <w:lang w:val="en-US"/>
              </w:rPr>
              <w:t>Evacuate area</w:t>
            </w:r>
          </w:p>
        </w:tc>
      </w:tr>
      <w:tr w:rsidR="00F568EE" w:rsidRPr="00D71D8B" w14:paraId="679FDF7D" w14:textId="77777777" w:rsidTr="00BD4E98">
        <w:trPr>
          <w:trHeight w:val="170"/>
        </w:trPr>
        <w:tc>
          <w:tcPr>
            <w:tcW w:w="1384" w:type="dxa"/>
            <w:noWrap/>
            <w:vAlign w:val="center"/>
          </w:tcPr>
          <w:p w14:paraId="78C00AB2" w14:textId="10D05D11" w:rsidR="00F568EE" w:rsidRPr="00771C86" w:rsidRDefault="00F568EE" w:rsidP="0072647B">
            <w:pPr>
              <w:rPr>
                <w:bCs/>
                <w:sz w:val="18"/>
                <w:szCs w:val="18"/>
                <w:lang w:val="en-US"/>
              </w:rPr>
            </w:pPr>
            <w:r w:rsidRPr="00771C86">
              <w:rPr>
                <w:bCs/>
                <w:sz w:val="18"/>
                <w:szCs w:val="18"/>
                <w:lang w:val="en-US"/>
              </w:rPr>
              <w:t>P381</w:t>
            </w:r>
          </w:p>
        </w:tc>
        <w:tc>
          <w:tcPr>
            <w:tcW w:w="7183" w:type="dxa"/>
          </w:tcPr>
          <w:p w14:paraId="7A674A72" w14:textId="52A5390E" w:rsidR="00F568EE" w:rsidRPr="00771C86" w:rsidRDefault="00F568EE" w:rsidP="0072647B">
            <w:pPr>
              <w:jc w:val="both"/>
              <w:rPr>
                <w:bCs/>
                <w:sz w:val="18"/>
                <w:szCs w:val="18"/>
                <w:lang w:val="en-US"/>
              </w:rPr>
            </w:pPr>
            <w:r w:rsidRPr="00771C86">
              <w:rPr>
                <w:bCs/>
                <w:sz w:val="18"/>
                <w:szCs w:val="18"/>
                <w:lang w:val="en-US"/>
              </w:rPr>
              <w:t>Eliminate all ignition sources if safe to do so</w:t>
            </w:r>
          </w:p>
        </w:tc>
      </w:tr>
      <w:tr w:rsidR="00F568EE" w:rsidRPr="00D71D8B" w14:paraId="58D2C417" w14:textId="77777777" w:rsidTr="00BD4E98">
        <w:trPr>
          <w:trHeight w:val="170"/>
        </w:trPr>
        <w:tc>
          <w:tcPr>
            <w:tcW w:w="1384" w:type="dxa"/>
            <w:shd w:val="clear" w:color="auto" w:fill="D9D9D9" w:themeFill="background1" w:themeFillShade="D9"/>
            <w:noWrap/>
            <w:vAlign w:val="center"/>
          </w:tcPr>
          <w:p w14:paraId="2C06BFDD" w14:textId="367EAADB" w:rsidR="00F568EE" w:rsidRPr="00771C86" w:rsidRDefault="00F568EE" w:rsidP="0072647B">
            <w:pPr>
              <w:rPr>
                <w:bCs/>
                <w:sz w:val="18"/>
                <w:szCs w:val="18"/>
                <w:lang w:val="en-US"/>
              </w:rPr>
            </w:pPr>
            <w:r w:rsidRPr="00771C86">
              <w:rPr>
                <w:bCs/>
                <w:sz w:val="18"/>
                <w:szCs w:val="18"/>
                <w:lang w:val="en-US"/>
              </w:rPr>
              <w:t>P390</w:t>
            </w:r>
          </w:p>
        </w:tc>
        <w:tc>
          <w:tcPr>
            <w:tcW w:w="7183" w:type="dxa"/>
            <w:shd w:val="clear" w:color="auto" w:fill="D9D9D9" w:themeFill="background1" w:themeFillShade="D9"/>
          </w:tcPr>
          <w:p w14:paraId="19FB4D57" w14:textId="6A5ADDDA" w:rsidR="00F568EE" w:rsidRPr="00771C86" w:rsidRDefault="00F568EE" w:rsidP="0072647B">
            <w:pPr>
              <w:jc w:val="both"/>
              <w:rPr>
                <w:bCs/>
                <w:sz w:val="18"/>
                <w:szCs w:val="18"/>
                <w:lang w:val="en-US"/>
              </w:rPr>
            </w:pPr>
            <w:r w:rsidRPr="00771C86">
              <w:rPr>
                <w:bCs/>
                <w:sz w:val="18"/>
                <w:szCs w:val="18"/>
                <w:lang w:val="en-US"/>
              </w:rPr>
              <w:t>Absorb spillage to prevent material damage</w:t>
            </w:r>
          </w:p>
        </w:tc>
      </w:tr>
      <w:tr w:rsidR="00F568EE" w:rsidRPr="00D71D8B" w14:paraId="2898C7EE" w14:textId="77777777" w:rsidTr="00BD4E98">
        <w:trPr>
          <w:trHeight w:val="170"/>
        </w:trPr>
        <w:tc>
          <w:tcPr>
            <w:tcW w:w="1384" w:type="dxa"/>
            <w:noWrap/>
            <w:vAlign w:val="center"/>
          </w:tcPr>
          <w:p w14:paraId="28B99D1E" w14:textId="0A17DBE6" w:rsidR="00F568EE" w:rsidRPr="00771C86" w:rsidRDefault="00F568EE" w:rsidP="0072647B">
            <w:pPr>
              <w:rPr>
                <w:bCs/>
                <w:sz w:val="18"/>
                <w:szCs w:val="18"/>
                <w:lang w:val="en-US"/>
              </w:rPr>
            </w:pPr>
            <w:r w:rsidRPr="00771C86">
              <w:rPr>
                <w:bCs/>
                <w:sz w:val="18"/>
                <w:szCs w:val="18"/>
                <w:lang w:val="en-US"/>
              </w:rPr>
              <w:t>P391</w:t>
            </w:r>
          </w:p>
        </w:tc>
        <w:tc>
          <w:tcPr>
            <w:tcW w:w="7183" w:type="dxa"/>
          </w:tcPr>
          <w:p w14:paraId="73CD5DEA" w14:textId="783A8B3F" w:rsidR="00F568EE" w:rsidRPr="00771C86" w:rsidRDefault="00F568EE" w:rsidP="0072647B">
            <w:pPr>
              <w:jc w:val="both"/>
              <w:rPr>
                <w:bCs/>
                <w:sz w:val="18"/>
                <w:szCs w:val="18"/>
                <w:lang w:val="en-US"/>
              </w:rPr>
            </w:pPr>
            <w:r w:rsidRPr="00771C86">
              <w:rPr>
                <w:bCs/>
                <w:sz w:val="18"/>
                <w:szCs w:val="18"/>
                <w:lang w:val="en-US"/>
              </w:rPr>
              <w:t>Collect spillage</w:t>
            </w:r>
          </w:p>
        </w:tc>
      </w:tr>
      <w:tr w:rsidR="00F568EE" w:rsidRPr="00D71D8B" w14:paraId="51ED8758" w14:textId="77777777" w:rsidTr="00BD4E98">
        <w:trPr>
          <w:trHeight w:val="170"/>
        </w:trPr>
        <w:tc>
          <w:tcPr>
            <w:tcW w:w="1384" w:type="dxa"/>
            <w:shd w:val="clear" w:color="auto" w:fill="D9D9D9" w:themeFill="background1" w:themeFillShade="D9"/>
            <w:noWrap/>
            <w:vAlign w:val="center"/>
          </w:tcPr>
          <w:p w14:paraId="510085BE" w14:textId="05C3A214" w:rsidR="00F568EE" w:rsidRPr="00771C86" w:rsidRDefault="00F568EE" w:rsidP="0072647B">
            <w:pPr>
              <w:rPr>
                <w:bCs/>
                <w:sz w:val="18"/>
                <w:szCs w:val="18"/>
                <w:lang w:val="en-US"/>
              </w:rPr>
            </w:pPr>
            <w:r w:rsidRPr="00771C86">
              <w:rPr>
                <w:bCs/>
                <w:sz w:val="18"/>
                <w:szCs w:val="18"/>
                <w:lang w:val="en-US"/>
              </w:rPr>
              <w:t>P301 + P310</w:t>
            </w:r>
          </w:p>
        </w:tc>
        <w:tc>
          <w:tcPr>
            <w:tcW w:w="7183" w:type="dxa"/>
            <w:shd w:val="clear" w:color="auto" w:fill="D9D9D9" w:themeFill="background1" w:themeFillShade="D9"/>
          </w:tcPr>
          <w:p w14:paraId="1C17A3A4" w14:textId="096156F4" w:rsidR="00F568EE" w:rsidRPr="00771C86" w:rsidRDefault="00F568EE" w:rsidP="0072647B">
            <w:pPr>
              <w:jc w:val="both"/>
              <w:rPr>
                <w:bCs/>
                <w:sz w:val="18"/>
                <w:szCs w:val="18"/>
                <w:lang w:val="en-US"/>
              </w:rPr>
            </w:pPr>
            <w:r w:rsidRPr="00771C86">
              <w:rPr>
                <w:bCs/>
                <w:sz w:val="18"/>
                <w:szCs w:val="18"/>
                <w:lang w:val="en-US"/>
              </w:rPr>
              <w:t>IF SWALLOWED: Immediately call a POISON CENTER or doctor/physician</w:t>
            </w:r>
          </w:p>
        </w:tc>
      </w:tr>
      <w:tr w:rsidR="00F568EE" w:rsidRPr="00D71D8B" w14:paraId="699F443C" w14:textId="77777777" w:rsidTr="00BD4E98">
        <w:trPr>
          <w:trHeight w:val="170"/>
        </w:trPr>
        <w:tc>
          <w:tcPr>
            <w:tcW w:w="1384" w:type="dxa"/>
            <w:noWrap/>
            <w:vAlign w:val="center"/>
          </w:tcPr>
          <w:p w14:paraId="11CD3B1A" w14:textId="317D8C56" w:rsidR="00F568EE" w:rsidRPr="00771C86" w:rsidRDefault="00F568EE" w:rsidP="0072647B">
            <w:pPr>
              <w:rPr>
                <w:bCs/>
                <w:sz w:val="18"/>
                <w:szCs w:val="18"/>
                <w:lang w:val="en-US"/>
              </w:rPr>
            </w:pPr>
            <w:r w:rsidRPr="00771C86">
              <w:rPr>
                <w:bCs/>
                <w:sz w:val="18"/>
                <w:szCs w:val="18"/>
                <w:lang w:val="en-US"/>
              </w:rPr>
              <w:t>P301 + P312</w:t>
            </w:r>
          </w:p>
        </w:tc>
        <w:tc>
          <w:tcPr>
            <w:tcW w:w="7183" w:type="dxa"/>
          </w:tcPr>
          <w:p w14:paraId="0961023B" w14:textId="4CBE99AE" w:rsidR="00F568EE" w:rsidRPr="00771C86" w:rsidRDefault="00F568EE" w:rsidP="0072647B">
            <w:pPr>
              <w:jc w:val="both"/>
              <w:rPr>
                <w:bCs/>
                <w:sz w:val="18"/>
                <w:szCs w:val="18"/>
                <w:lang w:val="en-US"/>
              </w:rPr>
            </w:pPr>
            <w:r w:rsidRPr="00771C86">
              <w:rPr>
                <w:bCs/>
                <w:sz w:val="18"/>
                <w:szCs w:val="18"/>
                <w:lang w:val="en-US"/>
              </w:rPr>
              <w:t>IF SWALLOWED: Call a POISON CENTER or doctor/physician if you feel unwell</w:t>
            </w:r>
          </w:p>
        </w:tc>
      </w:tr>
      <w:tr w:rsidR="00F568EE" w:rsidRPr="00D71D8B" w14:paraId="6E7BCA53" w14:textId="77777777" w:rsidTr="00BD4E98">
        <w:trPr>
          <w:trHeight w:val="170"/>
        </w:trPr>
        <w:tc>
          <w:tcPr>
            <w:tcW w:w="1384" w:type="dxa"/>
            <w:shd w:val="clear" w:color="auto" w:fill="D9D9D9" w:themeFill="background1" w:themeFillShade="D9"/>
            <w:noWrap/>
            <w:vAlign w:val="center"/>
          </w:tcPr>
          <w:p w14:paraId="1E09917C" w14:textId="3DA4CD66" w:rsidR="00F568EE" w:rsidRPr="00771C86" w:rsidRDefault="00F568EE" w:rsidP="00F568EE">
            <w:pPr>
              <w:rPr>
                <w:bCs/>
                <w:sz w:val="18"/>
                <w:szCs w:val="18"/>
                <w:lang w:val="en-US"/>
              </w:rPr>
            </w:pPr>
            <w:r w:rsidRPr="00771C86">
              <w:rPr>
                <w:bCs/>
                <w:sz w:val="18"/>
                <w:szCs w:val="18"/>
                <w:lang w:val="en-US"/>
              </w:rPr>
              <w:t>P301+P330+P331</w:t>
            </w:r>
          </w:p>
        </w:tc>
        <w:tc>
          <w:tcPr>
            <w:tcW w:w="7183" w:type="dxa"/>
            <w:shd w:val="clear" w:color="auto" w:fill="D9D9D9" w:themeFill="background1" w:themeFillShade="D9"/>
          </w:tcPr>
          <w:p w14:paraId="701EF3CC" w14:textId="396E1E0F" w:rsidR="00F568EE" w:rsidRPr="00771C86" w:rsidRDefault="00F568EE" w:rsidP="0072647B">
            <w:pPr>
              <w:jc w:val="both"/>
              <w:rPr>
                <w:bCs/>
                <w:sz w:val="18"/>
                <w:szCs w:val="18"/>
                <w:lang w:val="en-US"/>
              </w:rPr>
            </w:pPr>
            <w:r w:rsidRPr="00771C86">
              <w:rPr>
                <w:bCs/>
                <w:sz w:val="18"/>
                <w:szCs w:val="18"/>
                <w:lang w:val="en-US"/>
              </w:rPr>
              <w:t>IF SWALLOWED: rinse mouth. Do NOT induce vomiting</w:t>
            </w:r>
          </w:p>
        </w:tc>
      </w:tr>
      <w:tr w:rsidR="00F568EE" w:rsidRPr="00D71D8B" w14:paraId="77F99B5E" w14:textId="77777777" w:rsidTr="00BD4E98">
        <w:trPr>
          <w:trHeight w:val="170"/>
        </w:trPr>
        <w:tc>
          <w:tcPr>
            <w:tcW w:w="1384" w:type="dxa"/>
            <w:noWrap/>
            <w:vAlign w:val="center"/>
          </w:tcPr>
          <w:p w14:paraId="1E0DBDAD" w14:textId="7AE1998B" w:rsidR="00F568EE" w:rsidRPr="00771C86" w:rsidRDefault="00F568EE" w:rsidP="0072647B">
            <w:pPr>
              <w:rPr>
                <w:bCs/>
                <w:sz w:val="18"/>
                <w:szCs w:val="18"/>
                <w:lang w:val="en-US"/>
              </w:rPr>
            </w:pPr>
            <w:r w:rsidRPr="00771C86">
              <w:rPr>
                <w:bCs/>
                <w:sz w:val="18"/>
                <w:szCs w:val="18"/>
                <w:lang w:val="en-US"/>
              </w:rPr>
              <w:t>P302 + P334</w:t>
            </w:r>
          </w:p>
        </w:tc>
        <w:tc>
          <w:tcPr>
            <w:tcW w:w="7183" w:type="dxa"/>
          </w:tcPr>
          <w:p w14:paraId="10326281" w14:textId="6BB24184" w:rsidR="00F568EE" w:rsidRPr="00771C86" w:rsidRDefault="00F568EE" w:rsidP="0072647B">
            <w:pPr>
              <w:jc w:val="both"/>
              <w:rPr>
                <w:bCs/>
                <w:sz w:val="18"/>
                <w:szCs w:val="18"/>
                <w:lang w:val="en-US"/>
              </w:rPr>
            </w:pPr>
            <w:r w:rsidRPr="00771C86">
              <w:rPr>
                <w:bCs/>
                <w:sz w:val="18"/>
                <w:szCs w:val="18"/>
                <w:lang w:val="en-US"/>
              </w:rPr>
              <w:t>IF ON SKIN: Immerse in cool water/wrap in wet bandages</w:t>
            </w:r>
          </w:p>
        </w:tc>
      </w:tr>
      <w:tr w:rsidR="00F568EE" w:rsidRPr="00D71D8B" w14:paraId="20CC7B05" w14:textId="77777777" w:rsidTr="00BD4E98">
        <w:trPr>
          <w:trHeight w:val="170"/>
        </w:trPr>
        <w:tc>
          <w:tcPr>
            <w:tcW w:w="1384" w:type="dxa"/>
            <w:shd w:val="clear" w:color="auto" w:fill="D9D9D9" w:themeFill="background1" w:themeFillShade="D9"/>
            <w:noWrap/>
            <w:vAlign w:val="center"/>
          </w:tcPr>
          <w:p w14:paraId="206E20B9" w14:textId="329C16AA" w:rsidR="00F568EE" w:rsidRPr="00771C86" w:rsidRDefault="00F568EE" w:rsidP="0072647B">
            <w:pPr>
              <w:rPr>
                <w:bCs/>
                <w:sz w:val="18"/>
                <w:szCs w:val="18"/>
                <w:lang w:val="en-US"/>
              </w:rPr>
            </w:pPr>
            <w:r w:rsidRPr="00771C86">
              <w:rPr>
                <w:bCs/>
                <w:sz w:val="18"/>
                <w:szCs w:val="18"/>
                <w:lang w:val="en-US"/>
              </w:rPr>
              <w:t>P302 + P350</w:t>
            </w:r>
          </w:p>
        </w:tc>
        <w:tc>
          <w:tcPr>
            <w:tcW w:w="7183" w:type="dxa"/>
            <w:shd w:val="clear" w:color="auto" w:fill="D9D9D9" w:themeFill="background1" w:themeFillShade="D9"/>
          </w:tcPr>
          <w:p w14:paraId="3BEA264F" w14:textId="2BF8EAE8" w:rsidR="00F568EE" w:rsidRPr="00771C86" w:rsidRDefault="00F568EE" w:rsidP="0072647B">
            <w:pPr>
              <w:jc w:val="both"/>
              <w:rPr>
                <w:bCs/>
                <w:sz w:val="18"/>
                <w:szCs w:val="18"/>
                <w:lang w:val="en-US"/>
              </w:rPr>
            </w:pPr>
            <w:r w:rsidRPr="00771C86">
              <w:rPr>
                <w:bCs/>
                <w:sz w:val="18"/>
                <w:szCs w:val="18"/>
                <w:lang w:val="en-US"/>
              </w:rPr>
              <w:t>IF ON SKIN: Gently wash with plenty of soap and water</w:t>
            </w:r>
          </w:p>
        </w:tc>
      </w:tr>
      <w:tr w:rsidR="00F568EE" w:rsidRPr="00D71D8B" w14:paraId="67914592" w14:textId="77777777" w:rsidTr="00BD4E98">
        <w:trPr>
          <w:trHeight w:val="170"/>
        </w:trPr>
        <w:tc>
          <w:tcPr>
            <w:tcW w:w="1384" w:type="dxa"/>
            <w:noWrap/>
            <w:vAlign w:val="center"/>
          </w:tcPr>
          <w:p w14:paraId="675151F3" w14:textId="0588210D" w:rsidR="00F568EE" w:rsidRPr="00771C86" w:rsidRDefault="00F568EE" w:rsidP="0072647B">
            <w:pPr>
              <w:rPr>
                <w:bCs/>
                <w:sz w:val="18"/>
                <w:szCs w:val="18"/>
                <w:lang w:val="en-US"/>
              </w:rPr>
            </w:pPr>
            <w:r w:rsidRPr="00771C86">
              <w:rPr>
                <w:bCs/>
                <w:sz w:val="18"/>
                <w:szCs w:val="18"/>
                <w:lang w:val="en-US"/>
              </w:rPr>
              <w:t>P302 + P352 </w:t>
            </w:r>
          </w:p>
        </w:tc>
        <w:tc>
          <w:tcPr>
            <w:tcW w:w="7183" w:type="dxa"/>
          </w:tcPr>
          <w:p w14:paraId="35C1D190" w14:textId="40C5DF2A" w:rsidR="00F568EE" w:rsidRPr="00771C86" w:rsidRDefault="00F568EE" w:rsidP="0072647B">
            <w:pPr>
              <w:jc w:val="both"/>
              <w:rPr>
                <w:bCs/>
                <w:sz w:val="18"/>
                <w:szCs w:val="18"/>
                <w:lang w:val="en-US"/>
              </w:rPr>
            </w:pPr>
            <w:r w:rsidRPr="00771C86">
              <w:rPr>
                <w:bCs/>
                <w:sz w:val="18"/>
                <w:szCs w:val="18"/>
                <w:lang w:val="en-US"/>
              </w:rPr>
              <w:t>IF ON SKIN: Wash with plenty of soap and water</w:t>
            </w:r>
          </w:p>
        </w:tc>
      </w:tr>
      <w:tr w:rsidR="00F568EE" w:rsidRPr="00D71D8B" w14:paraId="7F22AF46" w14:textId="77777777" w:rsidTr="00BD4E98">
        <w:trPr>
          <w:trHeight w:val="170"/>
        </w:trPr>
        <w:tc>
          <w:tcPr>
            <w:tcW w:w="1384" w:type="dxa"/>
            <w:shd w:val="clear" w:color="auto" w:fill="D9D9D9" w:themeFill="background1" w:themeFillShade="D9"/>
            <w:noWrap/>
            <w:vAlign w:val="center"/>
          </w:tcPr>
          <w:p w14:paraId="65463EDF" w14:textId="7515F129" w:rsidR="00F568EE" w:rsidRPr="00771C86" w:rsidRDefault="00F568EE" w:rsidP="0072647B">
            <w:pPr>
              <w:rPr>
                <w:bCs/>
                <w:sz w:val="18"/>
                <w:szCs w:val="18"/>
                <w:lang w:val="en-US"/>
              </w:rPr>
            </w:pPr>
            <w:r w:rsidRPr="00771C86">
              <w:rPr>
                <w:bCs/>
                <w:sz w:val="18"/>
                <w:szCs w:val="18"/>
                <w:lang w:val="en-US"/>
              </w:rPr>
              <w:t>P303+P361+P353 </w:t>
            </w:r>
          </w:p>
        </w:tc>
        <w:tc>
          <w:tcPr>
            <w:tcW w:w="7183" w:type="dxa"/>
            <w:shd w:val="clear" w:color="auto" w:fill="D9D9D9" w:themeFill="background1" w:themeFillShade="D9"/>
          </w:tcPr>
          <w:p w14:paraId="52E6E66C" w14:textId="6704385D" w:rsidR="00F568EE" w:rsidRPr="00771C86" w:rsidRDefault="00F568EE" w:rsidP="0072647B">
            <w:pPr>
              <w:jc w:val="both"/>
              <w:rPr>
                <w:bCs/>
                <w:sz w:val="18"/>
                <w:szCs w:val="18"/>
                <w:lang w:val="en-US"/>
              </w:rPr>
            </w:pPr>
            <w:r w:rsidRPr="00771C86">
              <w:rPr>
                <w:bCs/>
                <w:sz w:val="18"/>
                <w:szCs w:val="18"/>
                <w:lang w:val="en-US"/>
              </w:rPr>
              <w:t>IF ON SKIN (or hair): Remove/Take off immediately all contaminated clothing. Rinse skin with water/shower</w:t>
            </w:r>
          </w:p>
        </w:tc>
      </w:tr>
      <w:tr w:rsidR="00F568EE" w:rsidRPr="00D71D8B" w14:paraId="69D61868" w14:textId="77777777" w:rsidTr="00BD4E98">
        <w:trPr>
          <w:trHeight w:val="170"/>
        </w:trPr>
        <w:tc>
          <w:tcPr>
            <w:tcW w:w="1384" w:type="dxa"/>
            <w:noWrap/>
            <w:vAlign w:val="center"/>
          </w:tcPr>
          <w:p w14:paraId="70AAFBCD" w14:textId="3296D0BB" w:rsidR="00F568EE" w:rsidRPr="00771C86" w:rsidRDefault="00F568EE" w:rsidP="0072647B">
            <w:pPr>
              <w:rPr>
                <w:bCs/>
                <w:sz w:val="18"/>
                <w:szCs w:val="18"/>
                <w:lang w:val="en-US"/>
              </w:rPr>
            </w:pPr>
            <w:r w:rsidRPr="00771C86">
              <w:rPr>
                <w:bCs/>
                <w:sz w:val="18"/>
                <w:szCs w:val="18"/>
                <w:lang w:val="en-US"/>
              </w:rPr>
              <w:t>P304 + P340</w:t>
            </w:r>
          </w:p>
        </w:tc>
        <w:tc>
          <w:tcPr>
            <w:tcW w:w="7183" w:type="dxa"/>
          </w:tcPr>
          <w:p w14:paraId="6A8ACC8C" w14:textId="7BD3C107" w:rsidR="00F568EE" w:rsidRPr="00771C86" w:rsidRDefault="00F568EE" w:rsidP="0072647B">
            <w:pPr>
              <w:jc w:val="both"/>
              <w:rPr>
                <w:bCs/>
                <w:sz w:val="18"/>
                <w:szCs w:val="18"/>
                <w:lang w:val="en-US"/>
              </w:rPr>
            </w:pPr>
            <w:r w:rsidRPr="00771C86">
              <w:rPr>
                <w:bCs/>
                <w:sz w:val="18"/>
                <w:szCs w:val="18"/>
                <w:lang w:val="en-US"/>
              </w:rPr>
              <w:t>IF INHALED: Remove victim to fresh air and keep at rest in a position comfortable for breathing</w:t>
            </w:r>
          </w:p>
        </w:tc>
      </w:tr>
      <w:tr w:rsidR="00F568EE" w:rsidRPr="00D71D8B" w14:paraId="72E58A61" w14:textId="77777777" w:rsidTr="00BD4E98">
        <w:trPr>
          <w:trHeight w:val="170"/>
        </w:trPr>
        <w:tc>
          <w:tcPr>
            <w:tcW w:w="1384" w:type="dxa"/>
            <w:shd w:val="clear" w:color="auto" w:fill="D9D9D9" w:themeFill="background1" w:themeFillShade="D9"/>
            <w:noWrap/>
            <w:vAlign w:val="center"/>
          </w:tcPr>
          <w:p w14:paraId="6027F8F8" w14:textId="1C94A95C" w:rsidR="00F568EE" w:rsidRPr="00771C86" w:rsidRDefault="00F568EE" w:rsidP="0072647B">
            <w:pPr>
              <w:rPr>
                <w:bCs/>
                <w:sz w:val="18"/>
                <w:szCs w:val="18"/>
                <w:lang w:val="en-US"/>
              </w:rPr>
            </w:pPr>
            <w:r w:rsidRPr="00771C86">
              <w:rPr>
                <w:bCs/>
                <w:sz w:val="18"/>
                <w:szCs w:val="18"/>
                <w:lang w:val="en-US"/>
              </w:rPr>
              <w:t>P304 + P341 </w:t>
            </w:r>
          </w:p>
        </w:tc>
        <w:tc>
          <w:tcPr>
            <w:tcW w:w="7183" w:type="dxa"/>
            <w:shd w:val="clear" w:color="auto" w:fill="D9D9D9" w:themeFill="background1" w:themeFillShade="D9"/>
          </w:tcPr>
          <w:p w14:paraId="7887200D" w14:textId="4F4F5104" w:rsidR="00F568EE" w:rsidRPr="00771C86" w:rsidRDefault="00F568EE" w:rsidP="0072647B">
            <w:pPr>
              <w:jc w:val="both"/>
              <w:rPr>
                <w:bCs/>
                <w:sz w:val="18"/>
                <w:szCs w:val="18"/>
                <w:lang w:val="en-US"/>
              </w:rPr>
            </w:pPr>
            <w:r w:rsidRPr="00771C86">
              <w:rPr>
                <w:bCs/>
                <w:sz w:val="18"/>
                <w:szCs w:val="18"/>
                <w:lang w:val="en-US"/>
              </w:rPr>
              <w:t>IF INHALED: If breathing is difficult, remove victim to fresh air and keep at rest in a position comfortable for breathing</w:t>
            </w:r>
          </w:p>
        </w:tc>
      </w:tr>
      <w:tr w:rsidR="00F568EE" w:rsidRPr="00D71D8B" w14:paraId="1B16D4F4" w14:textId="77777777" w:rsidTr="00BD4E98">
        <w:trPr>
          <w:trHeight w:val="170"/>
        </w:trPr>
        <w:tc>
          <w:tcPr>
            <w:tcW w:w="1384" w:type="dxa"/>
            <w:noWrap/>
            <w:vAlign w:val="center"/>
          </w:tcPr>
          <w:p w14:paraId="6AFAAE96" w14:textId="22EE0C49" w:rsidR="00F568EE" w:rsidRPr="00771C86" w:rsidRDefault="00F568EE" w:rsidP="0072647B">
            <w:pPr>
              <w:rPr>
                <w:bCs/>
                <w:sz w:val="18"/>
                <w:szCs w:val="18"/>
                <w:lang w:val="en-US"/>
              </w:rPr>
            </w:pPr>
            <w:r w:rsidRPr="00771C86">
              <w:rPr>
                <w:bCs/>
                <w:sz w:val="18"/>
                <w:szCs w:val="18"/>
                <w:lang w:val="en-US"/>
              </w:rPr>
              <w:t>P305+P351+P338 </w:t>
            </w:r>
          </w:p>
        </w:tc>
        <w:tc>
          <w:tcPr>
            <w:tcW w:w="7183" w:type="dxa"/>
          </w:tcPr>
          <w:p w14:paraId="2E089A5E" w14:textId="3618225F" w:rsidR="00F568EE" w:rsidRPr="00771C86" w:rsidRDefault="00F568EE" w:rsidP="0072647B">
            <w:pPr>
              <w:jc w:val="both"/>
              <w:rPr>
                <w:bCs/>
                <w:sz w:val="18"/>
                <w:szCs w:val="18"/>
                <w:lang w:val="en-US"/>
              </w:rPr>
            </w:pPr>
            <w:r w:rsidRPr="00771C86">
              <w:rPr>
                <w:bCs/>
                <w:sz w:val="18"/>
                <w:szCs w:val="18"/>
                <w:lang w:val="en-US"/>
              </w:rPr>
              <w:t>IF IN EYES: Rinse cautiously with water for several minutes. Remove contact lenses, if present and easy to do. Continue rinsing</w:t>
            </w:r>
          </w:p>
        </w:tc>
      </w:tr>
      <w:tr w:rsidR="00F568EE" w:rsidRPr="00D71D8B" w14:paraId="1FD5CA43" w14:textId="77777777" w:rsidTr="00BD4E98">
        <w:trPr>
          <w:trHeight w:val="170"/>
        </w:trPr>
        <w:tc>
          <w:tcPr>
            <w:tcW w:w="1384" w:type="dxa"/>
            <w:shd w:val="clear" w:color="auto" w:fill="D9D9D9" w:themeFill="background1" w:themeFillShade="D9"/>
            <w:noWrap/>
            <w:vAlign w:val="center"/>
          </w:tcPr>
          <w:p w14:paraId="55F44F15" w14:textId="73641FE1" w:rsidR="00F568EE" w:rsidRPr="00771C86" w:rsidRDefault="00F568EE" w:rsidP="0072647B">
            <w:pPr>
              <w:rPr>
                <w:bCs/>
                <w:sz w:val="18"/>
                <w:szCs w:val="18"/>
                <w:lang w:val="en-US"/>
              </w:rPr>
            </w:pPr>
            <w:r w:rsidRPr="00771C86">
              <w:rPr>
                <w:bCs/>
                <w:sz w:val="18"/>
                <w:szCs w:val="18"/>
                <w:lang w:val="en-US"/>
              </w:rPr>
              <w:t>P306 + P360 </w:t>
            </w:r>
          </w:p>
        </w:tc>
        <w:tc>
          <w:tcPr>
            <w:tcW w:w="7183" w:type="dxa"/>
            <w:shd w:val="clear" w:color="auto" w:fill="D9D9D9" w:themeFill="background1" w:themeFillShade="D9"/>
          </w:tcPr>
          <w:p w14:paraId="188ACC8C" w14:textId="75D6ABE1" w:rsidR="00F568EE" w:rsidRPr="00771C86" w:rsidRDefault="00F568EE" w:rsidP="0072647B">
            <w:pPr>
              <w:jc w:val="both"/>
              <w:rPr>
                <w:bCs/>
                <w:sz w:val="18"/>
                <w:szCs w:val="18"/>
                <w:lang w:val="en-US"/>
              </w:rPr>
            </w:pPr>
            <w:r w:rsidRPr="00771C86">
              <w:rPr>
                <w:bCs/>
                <w:sz w:val="18"/>
                <w:szCs w:val="18"/>
                <w:lang w:val="en-US"/>
              </w:rPr>
              <w:t>IF ON CLOTHING: rinse immediately contaminated clothing and skin with plenty of water before removing clothes</w:t>
            </w:r>
          </w:p>
        </w:tc>
      </w:tr>
      <w:tr w:rsidR="00F568EE" w:rsidRPr="00D71D8B" w14:paraId="45030F14" w14:textId="77777777" w:rsidTr="00BD4E98">
        <w:trPr>
          <w:trHeight w:val="170"/>
        </w:trPr>
        <w:tc>
          <w:tcPr>
            <w:tcW w:w="1384" w:type="dxa"/>
            <w:noWrap/>
            <w:vAlign w:val="center"/>
          </w:tcPr>
          <w:p w14:paraId="67BD370B" w14:textId="7FB590C7" w:rsidR="00F568EE" w:rsidRPr="00771C86" w:rsidRDefault="00F568EE" w:rsidP="0072647B">
            <w:pPr>
              <w:rPr>
                <w:bCs/>
                <w:sz w:val="18"/>
                <w:szCs w:val="18"/>
                <w:lang w:val="en-US"/>
              </w:rPr>
            </w:pPr>
            <w:r w:rsidRPr="00771C86">
              <w:rPr>
                <w:bCs/>
                <w:sz w:val="18"/>
                <w:szCs w:val="18"/>
                <w:lang w:val="en-US"/>
              </w:rPr>
              <w:t>P307 + P311 </w:t>
            </w:r>
          </w:p>
        </w:tc>
        <w:tc>
          <w:tcPr>
            <w:tcW w:w="7183" w:type="dxa"/>
          </w:tcPr>
          <w:p w14:paraId="60F57E81" w14:textId="250D27B1" w:rsidR="00F568EE" w:rsidRPr="00771C86" w:rsidRDefault="00F568EE" w:rsidP="0072647B">
            <w:pPr>
              <w:jc w:val="both"/>
              <w:rPr>
                <w:bCs/>
                <w:sz w:val="18"/>
                <w:szCs w:val="18"/>
                <w:lang w:val="en-US"/>
              </w:rPr>
            </w:pPr>
            <w:r w:rsidRPr="00771C86">
              <w:rPr>
                <w:bCs/>
                <w:sz w:val="18"/>
                <w:szCs w:val="18"/>
                <w:lang w:val="en-US"/>
              </w:rPr>
              <w:t>IF exposed: Call a POISON CENTER or doctor/physician</w:t>
            </w:r>
          </w:p>
        </w:tc>
      </w:tr>
      <w:tr w:rsidR="00F568EE" w:rsidRPr="00D71D8B" w14:paraId="49C52933" w14:textId="77777777" w:rsidTr="00BD4E98">
        <w:trPr>
          <w:trHeight w:val="170"/>
        </w:trPr>
        <w:tc>
          <w:tcPr>
            <w:tcW w:w="1384" w:type="dxa"/>
            <w:shd w:val="clear" w:color="auto" w:fill="D9D9D9" w:themeFill="background1" w:themeFillShade="D9"/>
            <w:noWrap/>
            <w:vAlign w:val="center"/>
          </w:tcPr>
          <w:p w14:paraId="468B0DD1" w14:textId="08C694F1" w:rsidR="00F568EE" w:rsidRPr="00771C86" w:rsidRDefault="00717A79" w:rsidP="0072647B">
            <w:pPr>
              <w:rPr>
                <w:bCs/>
                <w:sz w:val="18"/>
                <w:szCs w:val="18"/>
                <w:lang w:val="en-US"/>
              </w:rPr>
            </w:pPr>
            <w:r w:rsidRPr="00771C86">
              <w:rPr>
                <w:bCs/>
                <w:sz w:val="18"/>
                <w:szCs w:val="18"/>
                <w:lang w:val="en-US"/>
              </w:rPr>
              <w:t>P308 + P313</w:t>
            </w:r>
          </w:p>
        </w:tc>
        <w:tc>
          <w:tcPr>
            <w:tcW w:w="7183" w:type="dxa"/>
            <w:shd w:val="clear" w:color="auto" w:fill="D9D9D9" w:themeFill="background1" w:themeFillShade="D9"/>
          </w:tcPr>
          <w:p w14:paraId="5F9DF4CC" w14:textId="527E1B30" w:rsidR="00F568EE" w:rsidRPr="00771C86" w:rsidRDefault="00717A79" w:rsidP="0072647B">
            <w:pPr>
              <w:jc w:val="both"/>
              <w:rPr>
                <w:bCs/>
                <w:sz w:val="18"/>
                <w:szCs w:val="18"/>
                <w:lang w:val="en-US"/>
              </w:rPr>
            </w:pPr>
            <w:r w:rsidRPr="00771C86">
              <w:rPr>
                <w:bCs/>
                <w:sz w:val="18"/>
                <w:szCs w:val="18"/>
                <w:lang w:val="en-US"/>
              </w:rPr>
              <w:t>IF exposed or concerned: Get medical advice/attention</w:t>
            </w:r>
          </w:p>
        </w:tc>
      </w:tr>
      <w:tr w:rsidR="00F568EE" w:rsidRPr="00D71D8B" w14:paraId="2D0E6FA2" w14:textId="77777777" w:rsidTr="00BD4E98">
        <w:trPr>
          <w:trHeight w:val="170"/>
        </w:trPr>
        <w:tc>
          <w:tcPr>
            <w:tcW w:w="1384" w:type="dxa"/>
            <w:noWrap/>
            <w:vAlign w:val="center"/>
          </w:tcPr>
          <w:p w14:paraId="310C76E3" w14:textId="69B8B782" w:rsidR="00F568EE" w:rsidRPr="00771C86" w:rsidRDefault="00717A79" w:rsidP="0072647B">
            <w:pPr>
              <w:rPr>
                <w:bCs/>
                <w:sz w:val="18"/>
                <w:szCs w:val="18"/>
                <w:lang w:val="en-US"/>
              </w:rPr>
            </w:pPr>
            <w:r w:rsidRPr="00771C86">
              <w:rPr>
                <w:bCs/>
                <w:sz w:val="18"/>
                <w:szCs w:val="18"/>
                <w:lang w:val="en-US"/>
              </w:rPr>
              <w:t>P309 + P311</w:t>
            </w:r>
          </w:p>
        </w:tc>
        <w:tc>
          <w:tcPr>
            <w:tcW w:w="7183" w:type="dxa"/>
          </w:tcPr>
          <w:p w14:paraId="4639A8D3" w14:textId="250A1E4F" w:rsidR="00F568EE" w:rsidRPr="00771C86" w:rsidRDefault="00717A79" w:rsidP="0072647B">
            <w:pPr>
              <w:jc w:val="both"/>
              <w:rPr>
                <w:bCs/>
                <w:sz w:val="18"/>
                <w:szCs w:val="18"/>
                <w:lang w:val="en-US"/>
              </w:rPr>
            </w:pPr>
            <w:r w:rsidRPr="00771C86">
              <w:rPr>
                <w:bCs/>
                <w:sz w:val="18"/>
                <w:szCs w:val="18"/>
                <w:lang w:val="en-US"/>
              </w:rPr>
              <w:t>IF exposed or if you feel unwell: Call a POISON CENTER or doctor/physician</w:t>
            </w:r>
          </w:p>
        </w:tc>
      </w:tr>
      <w:tr w:rsidR="00F568EE" w:rsidRPr="00D71D8B" w14:paraId="4819450C" w14:textId="77777777" w:rsidTr="00BD4E98">
        <w:trPr>
          <w:trHeight w:val="170"/>
        </w:trPr>
        <w:tc>
          <w:tcPr>
            <w:tcW w:w="1384" w:type="dxa"/>
            <w:shd w:val="clear" w:color="auto" w:fill="D9D9D9" w:themeFill="background1" w:themeFillShade="D9"/>
            <w:noWrap/>
            <w:vAlign w:val="center"/>
          </w:tcPr>
          <w:p w14:paraId="7582B7B8" w14:textId="0AB49A8C" w:rsidR="00F568EE" w:rsidRPr="00771C86" w:rsidRDefault="0023447B" w:rsidP="0072647B">
            <w:pPr>
              <w:rPr>
                <w:bCs/>
                <w:sz w:val="18"/>
                <w:szCs w:val="18"/>
                <w:lang w:val="en-US"/>
              </w:rPr>
            </w:pPr>
            <w:r w:rsidRPr="00771C86">
              <w:rPr>
                <w:bCs/>
                <w:sz w:val="18"/>
                <w:szCs w:val="18"/>
                <w:lang w:val="en-US"/>
              </w:rPr>
              <w:t>P332 + P313</w:t>
            </w:r>
          </w:p>
        </w:tc>
        <w:tc>
          <w:tcPr>
            <w:tcW w:w="7183" w:type="dxa"/>
            <w:shd w:val="clear" w:color="auto" w:fill="D9D9D9" w:themeFill="background1" w:themeFillShade="D9"/>
          </w:tcPr>
          <w:p w14:paraId="32CEF1A6" w14:textId="7C4235D2" w:rsidR="00F568EE" w:rsidRPr="00771C86" w:rsidRDefault="0023447B" w:rsidP="0072647B">
            <w:pPr>
              <w:jc w:val="both"/>
              <w:rPr>
                <w:bCs/>
                <w:sz w:val="18"/>
                <w:szCs w:val="18"/>
                <w:lang w:val="en-US"/>
              </w:rPr>
            </w:pPr>
            <w:r w:rsidRPr="00771C86">
              <w:rPr>
                <w:bCs/>
                <w:sz w:val="18"/>
                <w:szCs w:val="18"/>
                <w:lang w:val="en-US"/>
              </w:rPr>
              <w:t>If skin irritation occurs: Get medical advice/attention</w:t>
            </w:r>
          </w:p>
        </w:tc>
      </w:tr>
      <w:tr w:rsidR="00F568EE" w:rsidRPr="00D71D8B" w14:paraId="0166C1A6" w14:textId="77777777" w:rsidTr="00BD4E98">
        <w:trPr>
          <w:trHeight w:val="170"/>
        </w:trPr>
        <w:tc>
          <w:tcPr>
            <w:tcW w:w="1384" w:type="dxa"/>
            <w:noWrap/>
            <w:vAlign w:val="center"/>
          </w:tcPr>
          <w:p w14:paraId="0C7AABBD" w14:textId="0C798D08" w:rsidR="00F568EE" w:rsidRPr="00771C86" w:rsidRDefault="00184A2B" w:rsidP="0072647B">
            <w:pPr>
              <w:rPr>
                <w:bCs/>
                <w:sz w:val="18"/>
                <w:szCs w:val="18"/>
                <w:lang w:val="en-US"/>
              </w:rPr>
            </w:pPr>
            <w:r w:rsidRPr="00771C86">
              <w:rPr>
                <w:bCs/>
                <w:sz w:val="18"/>
                <w:szCs w:val="18"/>
                <w:lang w:val="en-US"/>
              </w:rPr>
              <w:t>P333 + P313</w:t>
            </w:r>
          </w:p>
        </w:tc>
        <w:tc>
          <w:tcPr>
            <w:tcW w:w="7183" w:type="dxa"/>
          </w:tcPr>
          <w:p w14:paraId="591B24FC" w14:textId="09ADA731" w:rsidR="00F568EE" w:rsidRPr="00771C86" w:rsidRDefault="00184A2B" w:rsidP="0072647B">
            <w:pPr>
              <w:jc w:val="both"/>
              <w:rPr>
                <w:bCs/>
                <w:sz w:val="18"/>
                <w:szCs w:val="18"/>
                <w:lang w:val="en-US"/>
              </w:rPr>
            </w:pPr>
            <w:r w:rsidRPr="00771C86">
              <w:rPr>
                <w:bCs/>
                <w:sz w:val="18"/>
                <w:szCs w:val="18"/>
                <w:lang w:val="en-US"/>
              </w:rPr>
              <w:t>If skin irritation or rash occurs: Get medical advice/attention</w:t>
            </w:r>
          </w:p>
        </w:tc>
      </w:tr>
      <w:tr w:rsidR="00F568EE" w:rsidRPr="00D71D8B" w14:paraId="349B7EF8" w14:textId="77777777" w:rsidTr="00BD4E98">
        <w:trPr>
          <w:trHeight w:val="170"/>
        </w:trPr>
        <w:tc>
          <w:tcPr>
            <w:tcW w:w="1384" w:type="dxa"/>
            <w:shd w:val="clear" w:color="auto" w:fill="D9D9D9" w:themeFill="background1" w:themeFillShade="D9"/>
            <w:noWrap/>
            <w:vAlign w:val="center"/>
          </w:tcPr>
          <w:p w14:paraId="528A5865" w14:textId="2C27860D" w:rsidR="00F568EE" w:rsidRPr="00771C86" w:rsidRDefault="00184A2B" w:rsidP="0072647B">
            <w:pPr>
              <w:rPr>
                <w:bCs/>
                <w:sz w:val="18"/>
                <w:szCs w:val="18"/>
                <w:lang w:val="en-US"/>
              </w:rPr>
            </w:pPr>
            <w:r w:rsidRPr="00771C86">
              <w:rPr>
                <w:bCs/>
                <w:sz w:val="18"/>
                <w:szCs w:val="18"/>
                <w:lang w:val="en-US"/>
              </w:rPr>
              <w:t>P335 + P334</w:t>
            </w:r>
          </w:p>
        </w:tc>
        <w:tc>
          <w:tcPr>
            <w:tcW w:w="7183" w:type="dxa"/>
            <w:shd w:val="clear" w:color="auto" w:fill="D9D9D9" w:themeFill="background1" w:themeFillShade="D9"/>
          </w:tcPr>
          <w:p w14:paraId="206DEFF6" w14:textId="5C78778B" w:rsidR="00F568EE" w:rsidRPr="00771C86" w:rsidRDefault="00184A2B" w:rsidP="0072647B">
            <w:pPr>
              <w:jc w:val="both"/>
              <w:rPr>
                <w:bCs/>
                <w:sz w:val="18"/>
                <w:szCs w:val="18"/>
                <w:lang w:val="en-US"/>
              </w:rPr>
            </w:pPr>
            <w:r w:rsidRPr="00771C86">
              <w:rPr>
                <w:bCs/>
                <w:sz w:val="18"/>
                <w:szCs w:val="18"/>
                <w:lang w:val="en-US"/>
              </w:rPr>
              <w:t>Brush off loose particles from skin. Immerse in cool water/wrap in wet bandages</w:t>
            </w:r>
          </w:p>
        </w:tc>
      </w:tr>
      <w:tr w:rsidR="00F568EE" w:rsidRPr="00D71D8B" w14:paraId="58285838" w14:textId="77777777" w:rsidTr="00BD4E98">
        <w:trPr>
          <w:trHeight w:val="170"/>
        </w:trPr>
        <w:tc>
          <w:tcPr>
            <w:tcW w:w="1384" w:type="dxa"/>
            <w:noWrap/>
            <w:vAlign w:val="center"/>
          </w:tcPr>
          <w:p w14:paraId="4C62B853" w14:textId="3DA6F1E7" w:rsidR="00F568EE" w:rsidRPr="00771C86" w:rsidRDefault="00184A2B" w:rsidP="0072647B">
            <w:pPr>
              <w:rPr>
                <w:bCs/>
                <w:sz w:val="18"/>
                <w:szCs w:val="18"/>
                <w:lang w:val="en-US"/>
              </w:rPr>
            </w:pPr>
            <w:r w:rsidRPr="00771C86">
              <w:rPr>
                <w:bCs/>
                <w:sz w:val="18"/>
                <w:szCs w:val="18"/>
                <w:lang w:val="en-US"/>
              </w:rPr>
              <w:t>P337 + P313</w:t>
            </w:r>
          </w:p>
        </w:tc>
        <w:tc>
          <w:tcPr>
            <w:tcW w:w="7183" w:type="dxa"/>
          </w:tcPr>
          <w:p w14:paraId="024625E4" w14:textId="18B897F0" w:rsidR="00F568EE" w:rsidRPr="00771C86" w:rsidRDefault="00184A2B" w:rsidP="0072647B">
            <w:pPr>
              <w:jc w:val="both"/>
              <w:rPr>
                <w:bCs/>
                <w:sz w:val="18"/>
                <w:szCs w:val="18"/>
                <w:lang w:val="en-US"/>
              </w:rPr>
            </w:pPr>
            <w:r w:rsidRPr="00771C86">
              <w:rPr>
                <w:bCs/>
                <w:sz w:val="18"/>
                <w:szCs w:val="18"/>
                <w:lang w:val="en-US"/>
              </w:rPr>
              <w:t>If eye irritation persists: Get medical advice/attention</w:t>
            </w:r>
          </w:p>
        </w:tc>
      </w:tr>
      <w:tr w:rsidR="00F568EE" w:rsidRPr="00D71D8B" w14:paraId="1E21788D" w14:textId="77777777" w:rsidTr="00BD4E98">
        <w:trPr>
          <w:trHeight w:val="170"/>
        </w:trPr>
        <w:tc>
          <w:tcPr>
            <w:tcW w:w="1384" w:type="dxa"/>
            <w:shd w:val="clear" w:color="auto" w:fill="D9D9D9" w:themeFill="background1" w:themeFillShade="D9"/>
            <w:noWrap/>
            <w:vAlign w:val="center"/>
          </w:tcPr>
          <w:p w14:paraId="1ECD459F" w14:textId="4B051B18" w:rsidR="00F568EE" w:rsidRPr="00771C86" w:rsidRDefault="00184A2B" w:rsidP="0072647B">
            <w:pPr>
              <w:rPr>
                <w:bCs/>
                <w:sz w:val="18"/>
                <w:szCs w:val="18"/>
                <w:lang w:val="en-US"/>
              </w:rPr>
            </w:pPr>
            <w:r w:rsidRPr="00771C86">
              <w:rPr>
                <w:bCs/>
                <w:sz w:val="18"/>
                <w:szCs w:val="18"/>
                <w:lang w:val="en-US"/>
              </w:rPr>
              <w:t>P342 + P311</w:t>
            </w:r>
          </w:p>
        </w:tc>
        <w:tc>
          <w:tcPr>
            <w:tcW w:w="7183" w:type="dxa"/>
            <w:shd w:val="clear" w:color="auto" w:fill="D9D9D9" w:themeFill="background1" w:themeFillShade="D9"/>
          </w:tcPr>
          <w:p w14:paraId="43F4B71C" w14:textId="0256AD0C" w:rsidR="00F568EE" w:rsidRPr="00771C86" w:rsidRDefault="00184A2B" w:rsidP="0072647B">
            <w:pPr>
              <w:jc w:val="both"/>
              <w:rPr>
                <w:bCs/>
                <w:sz w:val="18"/>
                <w:szCs w:val="18"/>
                <w:lang w:val="en-US"/>
              </w:rPr>
            </w:pPr>
            <w:r w:rsidRPr="00771C86">
              <w:rPr>
                <w:bCs/>
                <w:sz w:val="18"/>
                <w:szCs w:val="18"/>
                <w:lang w:val="en-US"/>
              </w:rPr>
              <w:t>If experiencing respiratory symptoms: Call a POISON CENTER or doctor/physician</w:t>
            </w:r>
          </w:p>
        </w:tc>
      </w:tr>
      <w:tr w:rsidR="00F568EE" w:rsidRPr="00D71D8B" w14:paraId="0D3FBF87" w14:textId="77777777" w:rsidTr="00BD4E98">
        <w:trPr>
          <w:trHeight w:val="170"/>
        </w:trPr>
        <w:tc>
          <w:tcPr>
            <w:tcW w:w="1384" w:type="dxa"/>
            <w:noWrap/>
            <w:vAlign w:val="center"/>
          </w:tcPr>
          <w:p w14:paraId="051A88BA" w14:textId="091BAAD3" w:rsidR="00F568EE" w:rsidRPr="00771C86" w:rsidRDefault="00184A2B" w:rsidP="0072647B">
            <w:pPr>
              <w:rPr>
                <w:bCs/>
                <w:sz w:val="18"/>
                <w:szCs w:val="18"/>
                <w:lang w:val="en-US"/>
              </w:rPr>
            </w:pPr>
            <w:r w:rsidRPr="00771C86">
              <w:rPr>
                <w:bCs/>
                <w:sz w:val="18"/>
                <w:szCs w:val="18"/>
                <w:lang w:val="en-US"/>
              </w:rPr>
              <w:t>P370 + P376 </w:t>
            </w:r>
          </w:p>
        </w:tc>
        <w:tc>
          <w:tcPr>
            <w:tcW w:w="7183" w:type="dxa"/>
          </w:tcPr>
          <w:p w14:paraId="65FBF054" w14:textId="5A768A8B" w:rsidR="00F568EE" w:rsidRPr="00771C86" w:rsidRDefault="00184A2B" w:rsidP="0072647B">
            <w:pPr>
              <w:jc w:val="both"/>
              <w:rPr>
                <w:bCs/>
                <w:sz w:val="18"/>
                <w:szCs w:val="18"/>
                <w:lang w:val="en-US"/>
              </w:rPr>
            </w:pPr>
            <w:r w:rsidRPr="00771C86">
              <w:rPr>
                <w:bCs/>
                <w:sz w:val="18"/>
                <w:szCs w:val="18"/>
                <w:lang w:val="en-US"/>
              </w:rPr>
              <w:t>In case of fire: Stop leak if safe to do so</w:t>
            </w:r>
          </w:p>
        </w:tc>
      </w:tr>
      <w:tr w:rsidR="00184A2B" w:rsidRPr="00D71D8B" w14:paraId="1425E1F7" w14:textId="77777777" w:rsidTr="00BD4E98">
        <w:trPr>
          <w:trHeight w:val="170"/>
        </w:trPr>
        <w:tc>
          <w:tcPr>
            <w:tcW w:w="1384" w:type="dxa"/>
            <w:shd w:val="clear" w:color="auto" w:fill="D9D9D9" w:themeFill="background1" w:themeFillShade="D9"/>
            <w:noWrap/>
            <w:vAlign w:val="center"/>
          </w:tcPr>
          <w:p w14:paraId="08F2ADF5" w14:textId="424BEFB1" w:rsidR="00184A2B" w:rsidRPr="00771C86" w:rsidRDefault="00184A2B" w:rsidP="0072647B">
            <w:pPr>
              <w:rPr>
                <w:bCs/>
                <w:sz w:val="18"/>
                <w:szCs w:val="18"/>
                <w:lang w:val="en-US"/>
              </w:rPr>
            </w:pPr>
            <w:r w:rsidRPr="00771C86">
              <w:rPr>
                <w:bCs/>
                <w:sz w:val="18"/>
                <w:szCs w:val="18"/>
                <w:lang w:val="en-US"/>
              </w:rPr>
              <w:t>P370 + P378</w:t>
            </w:r>
          </w:p>
        </w:tc>
        <w:tc>
          <w:tcPr>
            <w:tcW w:w="7183" w:type="dxa"/>
            <w:shd w:val="clear" w:color="auto" w:fill="D9D9D9" w:themeFill="background1" w:themeFillShade="D9"/>
          </w:tcPr>
          <w:p w14:paraId="61083D55" w14:textId="09DE0F55" w:rsidR="00184A2B" w:rsidRPr="00771C86" w:rsidRDefault="00184A2B" w:rsidP="0072647B">
            <w:pPr>
              <w:jc w:val="both"/>
              <w:rPr>
                <w:bCs/>
                <w:sz w:val="18"/>
                <w:szCs w:val="18"/>
                <w:lang w:val="en-US"/>
              </w:rPr>
            </w:pPr>
            <w:r w:rsidRPr="00771C86">
              <w:rPr>
                <w:bCs/>
                <w:sz w:val="18"/>
                <w:szCs w:val="18"/>
                <w:lang w:val="en-US"/>
              </w:rPr>
              <w:t>In case of fire: Use … for extinction</w:t>
            </w:r>
          </w:p>
        </w:tc>
      </w:tr>
      <w:tr w:rsidR="00184A2B" w:rsidRPr="00D71D8B" w14:paraId="018F3159" w14:textId="77777777" w:rsidTr="00BD4E98">
        <w:trPr>
          <w:trHeight w:val="170"/>
        </w:trPr>
        <w:tc>
          <w:tcPr>
            <w:tcW w:w="1384" w:type="dxa"/>
            <w:noWrap/>
            <w:vAlign w:val="center"/>
          </w:tcPr>
          <w:p w14:paraId="6AF8333D" w14:textId="694655FD" w:rsidR="00184A2B" w:rsidRPr="00771C86" w:rsidRDefault="00184A2B" w:rsidP="0072647B">
            <w:pPr>
              <w:rPr>
                <w:bCs/>
                <w:sz w:val="18"/>
                <w:szCs w:val="18"/>
                <w:lang w:val="en-US"/>
              </w:rPr>
            </w:pPr>
            <w:r w:rsidRPr="00771C86">
              <w:rPr>
                <w:bCs/>
                <w:sz w:val="18"/>
                <w:szCs w:val="18"/>
                <w:lang w:val="en-US"/>
              </w:rPr>
              <w:t>P370 + P380</w:t>
            </w:r>
          </w:p>
        </w:tc>
        <w:tc>
          <w:tcPr>
            <w:tcW w:w="7183" w:type="dxa"/>
          </w:tcPr>
          <w:p w14:paraId="4ED2A19F" w14:textId="7F06AAD0" w:rsidR="00184A2B" w:rsidRPr="00771C86" w:rsidRDefault="00184A2B" w:rsidP="0072647B">
            <w:pPr>
              <w:jc w:val="both"/>
              <w:rPr>
                <w:bCs/>
                <w:sz w:val="18"/>
                <w:szCs w:val="18"/>
                <w:lang w:val="en-US"/>
              </w:rPr>
            </w:pPr>
            <w:r w:rsidRPr="00771C86">
              <w:rPr>
                <w:bCs/>
                <w:sz w:val="18"/>
                <w:szCs w:val="18"/>
                <w:lang w:val="en-US"/>
              </w:rPr>
              <w:t>In case of fire: Evacuate area</w:t>
            </w:r>
          </w:p>
        </w:tc>
      </w:tr>
      <w:tr w:rsidR="00184A2B" w:rsidRPr="00D71D8B" w14:paraId="3B2A8996" w14:textId="77777777" w:rsidTr="00BD4E98">
        <w:trPr>
          <w:trHeight w:val="170"/>
        </w:trPr>
        <w:tc>
          <w:tcPr>
            <w:tcW w:w="1384" w:type="dxa"/>
            <w:shd w:val="clear" w:color="auto" w:fill="D9D9D9" w:themeFill="background1" w:themeFillShade="D9"/>
            <w:noWrap/>
            <w:vAlign w:val="center"/>
          </w:tcPr>
          <w:p w14:paraId="6F5FEA2E" w14:textId="6CE5C6BB" w:rsidR="00184A2B" w:rsidRPr="00771C86" w:rsidRDefault="00184A2B" w:rsidP="0072647B">
            <w:pPr>
              <w:rPr>
                <w:bCs/>
                <w:sz w:val="18"/>
                <w:szCs w:val="18"/>
                <w:lang w:val="en-US"/>
              </w:rPr>
            </w:pPr>
            <w:r w:rsidRPr="00771C86">
              <w:rPr>
                <w:bCs/>
                <w:sz w:val="18"/>
                <w:szCs w:val="18"/>
                <w:lang w:val="en-US"/>
              </w:rPr>
              <w:t>P370+P380+P375</w:t>
            </w:r>
          </w:p>
        </w:tc>
        <w:tc>
          <w:tcPr>
            <w:tcW w:w="7183" w:type="dxa"/>
            <w:shd w:val="clear" w:color="auto" w:fill="D9D9D9" w:themeFill="background1" w:themeFillShade="D9"/>
          </w:tcPr>
          <w:p w14:paraId="4DA7D887" w14:textId="6D315765" w:rsidR="00184A2B" w:rsidRPr="00771C86" w:rsidRDefault="00184A2B" w:rsidP="0072647B">
            <w:pPr>
              <w:jc w:val="both"/>
              <w:rPr>
                <w:bCs/>
                <w:sz w:val="18"/>
                <w:szCs w:val="18"/>
                <w:lang w:val="en-US"/>
              </w:rPr>
            </w:pPr>
            <w:r w:rsidRPr="00771C86">
              <w:rPr>
                <w:bCs/>
                <w:sz w:val="18"/>
                <w:szCs w:val="18"/>
                <w:lang w:val="en-US"/>
              </w:rPr>
              <w:t>In case of fire: Evacuate area. Fight fire remotely due to the risk of explosion</w:t>
            </w:r>
          </w:p>
        </w:tc>
      </w:tr>
      <w:tr w:rsidR="00184A2B" w:rsidRPr="00D71D8B" w14:paraId="11D7C18A" w14:textId="77777777" w:rsidTr="00BD4E98">
        <w:trPr>
          <w:trHeight w:val="170"/>
        </w:trPr>
        <w:tc>
          <w:tcPr>
            <w:tcW w:w="1384" w:type="dxa"/>
            <w:noWrap/>
            <w:vAlign w:val="center"/>
          </w:tcPr>
          <w:p w14:paraId="18AA9F0D" w14:textId="68F49AC1" w:rsidR="00184A2B" w:rsidRPr="00771C86" w:rsidRDefault="00184A2B" w:rsidP="0072647B">
            <w:pPr>
              <w:rPr>
                <w:bCs/>
                <w:sz w:val="18"/>
                <w:szCs w:val="18"/>
                <w:lang w:val="en-US"/>
              </w:rPr>
            </w:pPr>
            <w:r w:rsidRPr="00771C86">
              <w:rPr>
                <w:bCs/>
                <w:sz w:val="18"/>
                <w:szCs w:val="18"/>
                <w:lang w:val="en-US"/>
              </w:rPr>
              <w:t>P371+P380+P375</w:t>
            </w:r>
          </w:p>
        </w:tc>
        <w:tc>
          <w:tcPr>
            <w:tcW w:w="7183" w:type="dxa"/>
          </w:tcPr>
          <w:p w14:paraId="64A46586" w14:textId="4E8EB670" w:rsidR="00184A2B" w:rsidRPr="00771C86" w:rsidRDefault="00184A2B" w:rsidP="0072647B">
            <w:pPr>
              <w:jc w:val="both"/>
              <w:rPr>
                <w:bCs/>
                <w:sz w:val="18"/>
                <w:szCs w:val="18"/>
                <w:lang w:val="en-US"/>
              </w:rPr>
            </w:pPr>
            <w:r w:rsidRPr="00771C86">
              <w:rPr>
                <w:bCs/>
                <w:sz w:val="18"/>
                <w:szCs w:val="18"/>
                <w:lang w:val="en-US"/>
              </w:rPr>
              <w:t>In case of major fire and large quantities: Evacuate area. Fight fire remotely due to the risk of explosion</w:t>
            </w:r>
          </w:p>
        </w:tc>
      </w:tr>
      <w:tr w:rsidR="00184A2B" w:rsidRPr="00D71D8B" w14:paraId="7C9D294D" w14:textId="77777777" w:rsidTr="00BD4E98">
        <w:trPr>
          <w:trHeight w:val="170"/>
        </w:trPr>
        <w:tc>
          <w:tcPr>
            <w:tcW w:w="1384" w:type="dxa"/>
            <w:shd w:val="clear" w:color="auto" w:fill="D9D9D9" w:themeFill="background1" w:themeFillShade="D9"/>
            <w:noWrap/>
            <w:vAlign w:val="center"/>
          </w:tcPr>
          <w:p w14:paraId="76DF31B0" w14:textId="0F8B690F" w:rsidR="00184A2B" w:rsidRPr="00771C86" w:rsidRDefault="00184A2B" w:rsidP="0072647B">
            <w:pPr>
              <w:rPr>
                <w:bCs/>
                <w:sz w:val="18"/>
                <w:szCs w:val="18"/>
                <w:lang w:val="en-US"/>
              </w:rPr>
            </w:pPr>
            <w:r w:rsidRPr="00771C86">
              <w:rPr>
                <w:bCs/>
                <w:sz w:val="18"/>
                <w:szCs w:val="18"/>
                <w:lang w:val="en-US"/>
              </w:rPr>
              <w:t>P401</w:t>
            </w:r>
          </w:p>
        </w:tc>
        <w:tc>
          <w:tcPr>
            <w:tcW w:w="7183" w:type="dxa"/>
            <w:shd w:val="clear" w:color="auto" w:fill="D9D9D9" w:themeFill="background1" w:themeFillShade="D9"/>
          </w:tcPr>
          <w:p w14:paraId="6B8230F5" w14:textId="0992727B" w:rsidR="00184A2B" w:rsidRPr="00771C86" w:rsidRDefault="00184A2B" w:rsidP="0072647B">
            <w:pPr>
              <w:jc w:val="both"/>
              <w:rPr>
                <w:bCs/>
                <w:sz w:val="18"/>
                <w:szCs w:val="18"/>
                <w:lang w:val="en-US"/>
              </w:rPr>
            </w:pPr>
            <w:r w:rsidRPr="00771C86">
              <w:rPr>
                <w:bCs/>
                <w:sz w:val="18"/>
                <w:szCs w:val="18"/>
                <w:lang w:val="en-US"/>
              </w:rPr>
              <w:t>Store …</w:t>
            </w:r>
          </w:p>
        </w:tc>
      </w:tr>
      <w:tr w:rsidR="00184A2B" w:rsidRPr="00D71D8B" w14:paraId="62877DBF" w14:textId="77777777" w:rsidTr="00BD4E98">
        <w:trPr>
          <w:trHeight w:val="170"/>
        </w:trPr>
        <w:tc>
          <w:tcPr>
            <w:tcW w:w="1384" w:type="dxa"/>
            <w:noWrap/>
            <w:vAlign w:val="center"/>
          </w:tcPr>
          <w:p w14:paraId="2C53F420" w14:textId="2426D3B1" w:rsidR="00184A2B" w:rsidRPr="00771C86" w:rsidRDefault="00184A2B" w:rsidP="0072647B">
            <w:pPr>
              <w:rPr>
                <w:bCs/>
                <w:sz w:val="18"/>
                <w:szCs w:val="18"/>
                <w:lang w:val="en-US"/>
              </w:rPr>
            </w:pPr>
            <w:r w:rsidRPr="00771C86">
              <w:rPr>
                <w:bCs/>
                <w:sz w:val="18"/>
                <w:szCs w:val="18"/>
                <w:lang w:val="en-US"/>
              </w:rPr>
              <w:t>P402</w:t>
            </w:r>
          </w:p>
        </w:tc>
        <w:tc>
          <w:tcPr>
            <w:tcW w:w="7183" w:type="dxa"/>
          </w:tcPr>
          <w:p w14:paraId="2BC93F20" w14:textId="0FCEA99E" w:rsidR="00184A2B" w:rsidRPr="00771C86" w:rsidRDefault="00184A2B" w:rsidP="0072647B">
            <w:pPr>
              <w:jc w:val="both"/>
              <w:rPr>
                <w:bCs/>
                <w:sz w:val="18"/>
                <w:szCs w:val="18"/>
                <w:lang w:val="en-US"/>
              </w:rPr>
            </w:pPr>
            <w:r w:rsidRPr="00771C86">
              <w:rPr>
                <w:bCs/>
                <w:sz w:val="18"/>
                <w:szCs w:val="18"/>
                <w:lang w:val="en-US"/>
              </w:rPr>
              <w:t>Store in a dry place</w:t>
            </w:r>
          </w:p>
        </w:tc>
      </w:tr>
      <w:tr w:rsidR="00184A2B" w:rsidRPr="00D71D8B" w14:paraId="5BE410EE" w14:textId="77777777" w:rsidTr="00BD4E98">
        <w:trPr>
          <w:trHeight w:val="170"/>
        </w:trPr>
        <w:tc>
          <w:tcPr>
            <w:tcW w:w="1384" w:type="dxa"/>
            <w:shd w:val="clear" w:color="auto" w:fill="D9D9D9" w:themeFill="background1" w:themeFillShade="D9"/>
            <w:noWrap/>
            <w:vAlign w:val="center"/>
          </w:tcPr>
          <w:p w14:paraId="02F00166" w14:textId="2BA1B068" w:rsidR="00184A2B" w:rsidRPr="00771C86" w:rsidRDefault="00184A2B" w:rsidP="0072647B">
            <w:pPr>
              <w:rPr>
                <w:bCs/>
                <w:sz w:val="18"/>
                <w:szCs w:val="18"/>
                <w:lang w:val="en-US"/>
              </w:rPr>
            </w:pPr>
            <w:r w:rsidRPr="00771C86">
              <w:rPr>
                <w:bCs/>
                <w:sz w:val="18"/>
                <w:szCs w:val="18"/>
                <w:lang w:val="en-US"/>
              </w:rPr>
              <w:t>P403</w:t>
            </w:r>
          </w:p>
        </w:tc>
        <w:tc>
          <w:tcPr>
            <w:tcW w:w="7183" w:type="dxa"/>
            <w:shd w:val="clear" w:color="auto" w:fill="D9D9D9" w:themeFill="background1" w:themeFillShade="D9"/>
          </w:tcPr>
          <w:p w14:paraId="4C7266F1" w14:textId="6F5A5D4B" w:rsidR="00184A2B" w:rsidRPr="00771C86" w:rsidRDefault="00184A2B" w:rsidP="0072647B">
            <w:pPr>
              <w:jc w:val="both"/>
              <w:rPr>
                <w:bCs/>
                <w:sz w:val="18"/>
                <w:szCs w:val="18"/>
                <w:lang w:val="en-US"/>
              </w:rPr>
            </w:pPr>
            <w:r w:rsidRPr="00771C86">
              <w:rPr>
                <w:bCs/>
                <w:sz w:val="18"/>
                <w:szCs w:val="18"/>
                <w:lang w:val="en-US"/>
              </w:rPr>
              <w:t>Store in a well-ventilated place</w:t>
            </w:r>
          </w:p>
        </w:tc>
      </w:tr>
      <w:tr w:rsidR="00184A2B" w:rsidRPr="00D71D8B" w14:paraId="53F986DA" w14:textId="77777777" w:rsidTr="00BD4E98">
        <w:trPr>
          <w:trHeight w:val="170"/>
        </w:trPr>
        <w:tc>
          <w:tcPr>
            <w:tcW w:w="1384" w:type="dxa"/>
            <w:noWrap/>
            <w:vAlign w:val="center"/>
          </w:tcPr>
          <w:p w14:paraId="00FB8524" w14:textId="28C293BA" w:rsidR="00184A2B" w:rsidRPr="00771C86" w:rsidRDefault="00184A2B" w:rsidP="0072647B">
            <w:pPr>
              <w:rPr>
                <w:bCs/>
                <w:sz w:val="18"/>
                <w:szCs w:val="18"/>
                <w:lang w:val="en-US"/>
              </w:rPr>
            </w:pPr>
            <w:r w:rsidRPr="00771C86">
              <w:rPr>
                <w:bCs/>
                <w:sz w:val="18"/>
                <w:szCs w:val="18"/>
                <w:lang w:val="en-US"/>
              </w:rPr>
              <w:t>P404</w:t>
            </w:r>
          </w:p>
        </w:tc>
        <w:tc>
          <w:tcPr>
            <w:tcW w:w="7183" w:type="dxa"/>
          </w:tcPr>
          <w:p w14:paraId="4C2F771E" w14:textId="4D381A46" w:rsidR="00184A2B" w:rsidRPr="00771C86" w:rsidRDefault="00184A2B" w:rsidP="0072647B">
            <w:pPr>
              <w:jc w:val="both"/>
              <w:rPr>
                <w:bCs/>
                <w:sz w:val="18"/>
                <w:szCs w:val="18"/>
                <w:lang w:val="en-US"/>
              </w:rPr>
            </w:pPr>
            <w:r w:rsidRPr="00771C86">
              <w:rPr>
                <w:bCs/>
                <w:sz w:val="18"/>
                <w:szCs w:val="18"/>
                <w:lang w:val="en-US"/>
              </w:rPr>
              <w:t>Store in a closed container</w:t>
            </w:r>
          </w:p>
        </w:tc>
      </w:tr>
      <w:tr w:rsidR="00184A2B" w:rsidRPr="00D71D8B" w14:paraId="470F2CB0" w14:textId="77777777" w:rsidTr="00BD4E98">
        <w:trPr>
          <w:trHeight w:val="170"/>
        </w:trPr>
        <w:tc>
          <w:tcPr>
            <w:tcW w:w="1384" w:type="dxa"/>
            <w:shd w:val="clear" w:color="auto" w:fill="D9D9D9" w:themeFill="background1" w:themeFillShade="D9"/>
            <w:noWrap/>
            <w:vAlign w:val="center"/>
          </w:tcPr>
          <w:p w14:paraId="26B72D0B" w14:textId="36DA4767" w:rsidR="00184A2B" w:rsidRPr="00771C86" w:rsidRDefault="00184A2B" w:rsidP="0072647B">
            <w:pPr>
              <w:rPr>
                <w:bCs/>
                <w:sz w:val="18"/>
                <w:szCs w:val="18"/>
                <w:lang w:val="en-US"/>
              </w:rPr>
            </w:pPr>
            <w:r w:rsidRPr="00771C86">
              <w:rPr>
                <w:bCs/>
                <w:sz w:val="18"/>
                <w:szCs w:val="18"/>
                <w:lang w:val="en-US"/>
              </w:rPr>
              <w:t>P405</w:t>
            </w:r>
          </w:p>
        </w:tc>
        <w:tc>
          <w:tcPr>
            <w:tcW w:w="7183" w:type="dxa"/>
            <w:shd w:val="clear" w:color="auto" w:fill="D9D9D9" w:themeFill="background1" w:themeFillShade="D9"/>
          </w:tcPr>
          <w:p w14:paraId="5C47BC49" w14:textId="70383837" w:rsidR="00184A2B" w:rsidRPr="00771C86" w:rsidRDefault="00184A2B" w:rsidP="0072647B">
            <w:pPr>
              <w:jc w:val="both"/>
              <w:rPr>
                <w:bCs/>
                <w:sz w:val="18"/>
                <w:szCs w:val="18"/>
                <w:lang w:val="en-US"/>
              </w:rPr>
            </w:pPr>
            <w:r w:rsidRPr="00771C86">
              <w:rPr>
                <w:bCs/>
                <w:sz w:val="18"/>
                <w:szCs w:val="18"/>
                <w:lang w:val="en-US"/>
              </w:rPr>
              <w:t>Store locked up</w:t>
            </w:r>
          </w:p>
        </w:tc>
      </w:tr>
      <w:tr w:rsidR="00184A2B" w:rsidRPr="00D71D8B" w14:paraId="1799E7D3" w14:textId="77777777" w:rsidTr="00BD4E98">
        <w:trPr>
          <w:trHeight w:val="170"/>
        </w:trPr>
        <w:tc>
          <w:tcPr>
            <w:tcW w:w="1384" w:type="dxa"/>
            <w:noWrap/>
            <w:vAlign w:val="center"/>
          </w:tcPr>
          <w:p w14:paraId="2C32328E" w14:textId="6935D808" w:rsidR="00184A2B" w:rsidRPr="00771C86" w:rsidRDefault="00184A2B" w:rsidP="0072647B">
            <w:pPr>
              <w:rPr>
                <w:bCs/>
                <w:sz w:val="18"/>
                <w:szCs w:val="18"/>
                <w:lang w:val="en-US"/>
              </w:rPr>
            </w:pPr>
            <w:r w:rsidRPr="00771C86">
              <w:rPr>
                <w:bCs/>
                <w:sz w:val="18"/>
                <w:szCs w:val="18"/>
                <w:lang w:val="en-US"/>
              </w:rPr>
              <w:t>P406</w:t>
            </w:r>
          </w:p>
        </w:tc>
        <w:tc>
          <w:tcPr>
            <w:tcW w:w="7183" w:type="dxa"/>
          </w:tcPr>
          <w:p w14:paraId="1CCA4A87" w14:textId="468DFEEA" w:rsidR="00184A2B" w:rsidRPr="00771C86" w:rsidRDefault="00184A2B" w:rsidP="0072647B">
            <w:pPr>
              <w:jc w:val="both"/>
              <w:rPr>
                <w:bCs/>
                <w:sz w:val="18"/>
                <w:szCs w:val="18"/>
                <w:lang w:val="en-US"/>
              </w:rPr>
            </w:pPr>
            <w:r w:rsidRPr="00771C86">
              <w:rPr>
                <w:bCs/>
                <w:sz w:val="18"/>
                <w:szCs w:val="18"/>
                <w:lang w:val="en-US"/>
              </w:rPr>
              <w:t>Store in corrosive resistant/… container with a resistant inner liner</w:t>
            </w:r>
          </w:p>
        </w:tc>
      </w:tr>
      <w:tr w:rsidR="00184A2B" w:rsidRPr="00D71D8B" w14:paraId="126AA543" w14:textId="77777777" w:rsidTr="00BD4E98">
        <w:trPr>
          <w:trHeight w:val="170"/>
        </w:trPr>
        <w:tc>
          <w:tcPr>
            <w:tcW w:w="1384" w:type="dxa"/>
            <w:shd w:val="clear" w:color="auto" w:fill="D9D9D9" w:themeFill="background1" w:themeFillShade="D9"/>
            <w:noWrap/>
            <w:vAlign w:val="center"/>
          </w:tcPr>
          <w:p w14:paraId="065F47C6" w14:textId="38107680" w:rsidR="00184A2B" w:rsidRPr="00771C86" w:rsidRDefault="00184A2B" w:rsidP="0072647B">
            <w:pPr>
              <w:rPr>
                <w:bCs/>
                <w:sz w:val="18"/>
                <w:szCs w:val="18"/>
                <w:lang w:val="en-US"/>
              </w:rPr>
            </w:pPr>
            <w:r w:rsidRPr="00771C86">
              <w:rPr>
                <w:bCs/>
                <w:sz w:val="18"/>
                <w:szCs w:val="18"/>
                <w:lang w:val="en-US"/>
              </w:rPr>
              <w:t>P407</w:t>
            </w:r>
          </w:p>
        </w:tc>
        <w:tc>
          <w:tcPr>
            <w:tcW w:w="7183" w:type="dxa"/>
            <w:shd w:val="clear" w:color="auto" w:fill="D9D9D9" w:themeFill="background1" w:themeFillShade="D9"/>
          </w:tcPr>
          <w:p w14:paraId="10511A4D" w14:textId="1770C70A" w:rsidR="00184A2B" w:rsidRPr="00771C86" w:rsidRDefault="00184A2B" w:rsidP="0072647B">
            <w:pPr>
              <w:jc w:val="both"/>
              <w:rPr>
                <w:bCs/>
                <w:sz w:val="18"/>
                <w:szCs w:val="18"/>
                <w:lang w:val="en-US"/>
              </w:rPr>
            </w:pPr>
            <w:r w:rsidRPr="00771C86">
              <w:rPr>
                <w:bCs/>
                <w:sz w:val="18"/>
                <w:szCs w:val="18"/>
                <w:lang w:val="en-US"/>
              </w:rPr>
              <w:t>Maintain air gap between stacks/pallets</w:t>
            </w:r>
          </w:p>
        </w:tc>
      </w:tr>
      <w:tr w:rsidR="00184A2B" w:rsidRPr="00D71D8B" w14:paraId="6A57EF0B" w14:textId="77777777" w:rsidTr="00BD4E98">
        <w:trPr>
          <w:trHeight w:val="170"/>
        </w:trPr>
        <w:tc>
          <w:tcPr>
            <w:tcW w:w="1384" w:type="dxa"/>
            <w:noWrap/>
            <w:vAlign w:val="center"/>
          </w:tcPr>
          <w:p w14:paraId="20E792D8" w14:textId="4778C1FE" w:rsidR="00184A2B" w:rsidRPr="00771C86" w:rsidRDefault="00184A2B" w:rsidP="0072647B">
            <w:pPr>
              <w:rPr>
                <w:bCs/>
                <w:sz w:val="18"/>
                <w:szCs w:val="18"/>
                <w:lang w:val="en-US"/>
              </w:rPr>
            </w:pPr>
            <w:r w:rsidRPr="00771C86">
              <w:rPr>
                <w:bCs/>
                <w:sz w:val="18"/>
                <w:szCs w:val="18"/>
                <w:lang w:val="en-US"/>
              </w:rPr>
              <w:t>P410</w:t>
            </w:r>
          </w:p>
        </w:tc>
        <w:tc>
          <w:tcPr>
            <w:tcW w:w="7183" w:type="dxa"/>
          </w:tcPr>
          <w:p w14:paraId="6EF93AF6" w14:textId="7FC0D8F7" w:rsidR="00184A2B" w:rsidRPr="00771C86" w:rsidRDefault="00184A2B" w:rsidP="0072647B">
            <w:pPr>
              <w:jc w:val="both"/>
              <w:rPr>
                <w:bCs/>
                <w:sz w:val="18"/>
                <w:szCs w:val="18"/>
                <w:lang w:val="en-US"/>
              </w:rPr>
            </w:pPr>
            <w:r w:rsidRPr="00771C86">
              <w:rPr>
                <w:bCs/>
                <w:sz w:val="18"/>
                <w:szCs w:val="18"/>
                <w:lang w:val="en-US"/>
              </w:rPr>
              <w:t>Protect from sunlight</w:t>
            </w:r>
          </w:p>
        </w:tc>
      </w:tr>
      <w:tr w:rsidR="00184A2B" w:rsidRPr="00D71D8B" w14:paraId="534EC808" w14:textId="77777777" w:rsidTr="00BD4E98">
        <w:trPr>
          <w:trHeight w:val="170"/>
        </w:trPr>
        <w:tc>
          <w:tcPr>
            <w:tcW w:w="1384" w:type="dxa"/>
            <w:shd w:val="clear" w:color="auto" w:fill="D9D9D9" w:themeFill="background1" w:themeFillShade="D9"/>
            <w:noWrap/>
            <w:vAlign w:val="center"/>
          </w:tcPr>
          <w:p w14:paraId="4A7A669E" w14:textId="3B479E8E" w:rsidR="00184A2B" w:rsidRPr="00771C86" w:rsidRDefault="00184A2B" w:rsidP="0072647B">
            <w:pPr>
              <w:rPr>
                <w:bCs/>
                <w:sz w:val="18"/>
                <w:szCs w:val="18"/>
                <w:lang w:val="en-US"/>
              </w:rPr>
            </w:pPr>
            <w:r w:rsidRPr="00771C86">
              <w:rPr>
                <w:bCs/>
                <w:sz w:val="18"/>
                <w:szCs w:val="18"/>
                <w:lang w:val="en-US"/>
              </w:rPr>
              <w:t>P411</w:t>
            </w:r>
          </w:p>
        </w:tc>
        <w:tc>
          <w:tcPr>
            <w:tcW w:w="7183" w:type="dxa"/>
            <w:shd w:val="clear" w:color="auto" w:fill="D9D9D9" w:themeFill="background1" w:themeFillShade="D9"/>
          </w:tcPr>
          <w:p w14:paraId="54BF8B45" w14:textId="2B3F9FC4" w:rsidR="00184A2B" w:rsidRPr="00771C86" w:rsidRDefault="00184A2B" w:rsidP="0072647B">
            <w:pPr>
              <w:jc w:val="both"/>
              <w:rPr>
                <w:bCs/>
                <w:sz w:val="18"/>
                <w:szCs w:val="18"/>
                <w:lang w:val="en-US"/>
              </w:rPr>
            </w:pPr>
            <w:r w:rsidRPr="00771C86">
              <w:rPr>
                <w:bCs/>
                <w:sz w:val="18"/>
                <w:szCs w:val="18"/>
                <w:lang w:val="en-US"/>
              </w:rPr>
              <w:t>Store a</w:t>
            </w:r>
            <w:r>
              <w:rPr>
                <w:bCs/>
                <w:sz w:val="18"/>
                <w:szCs w:val="18"/>
                <w:lang w:val="en-US"/>
              </w:rPr>
              <w:t>t temperatures not exceeding … ºC/…º</w:t>
            </w:r>
            <w:r w:rsidRPr="00771C86">
              <w:rPr>
                <w:bCs/>
                <w:sz w:val="18"/>
                <w:szCs w:val="18"/>
                <w:lang w:val="en-US"/>
              </w:rPr>
              <w:t>F</w:t>
            </w:r>
          </w:p>
        </w:tc>
      </w:tr>
      <w:tr w:rsidR="00184A2B" w:rsidRPr="00D71D8B" w14:paraId="6B2B41C8" w14:textId="77777777" w:rsidTr="00BD4E98">
        <w:trPr>
          <w:trHeight w:val="170"/>
        </w:trPr>
        <w:tc>
          <w:tcPr>
            <w:tcW w:w="1384" w:type="dxa"/>
            <w:noWrap/>
            <w:vAlign w:val="center"/>
          </w:tcPr>
          <w:p w14:paraId="57B3CFB3" w14:textId="73A407C2" w:rsidR="00184A2B" w:rsidRPr="00771C86" w:rsidRDefault="00184A2B" w:rsidP="0072647B">
            <w:pPr>
              <w:rPr>
                <w:bCs/>
                <w:sz w:val="18"/>
                <w:szCs w:val="18"/>
                <w:lang w:val="en-US"/>
              </w:rPr>
            </w:pPr>
            <w:r w:rsidRPr="00771C86">
              <w:rPr>
                <w:bCs/>
                <w:sz w:val="18"/>
                <w:szCs w:val="18"/>
                <w:lang w:val="en-US"/>
              </w:rPr>
              <w:t>P412</w:t>
            </w:r>
          </w:p>
        </w:tc>
        <w:tc>
          <w:tcPr>
            <w:tcW w:w="7183" w:type="dxa"/>
          </w:tcPr>
          <w:p w14:paraId="2833ED81" w14:textId="3A386722" w:rsidR="00184A2B" w:rsidRPr="00771C86" w:rsidRDefault="00184A2B" w:rsidP="00184A2B">
            <w:pPr>
              <w:jc w:val="both"/>
              <w:rPr>
                <w:bCs/>
                <w:sz w:val="18"/>
                <w:szCs w:val="18"/>
                <w:lang w:val="en-US"/>
              </w:rPr>
            </w:pPr>
            <w:r w:rsidRPr="00771C86">
              <w:rPr>
                <w:bCs/>
                <w:sz w:val="18"/>
                <w:szCs w:val="18"/>
                <w:lang w:val="en-US"/>
              </w:rPr>
              <w:t>Do not expos</w:t>
            </w:r>
            <w:r>
              <w:rPr>
                <w:bCs/>
                <w:sz w:val="18"/>
                <w:szCs w:val="18"/>
                <w:lang w:val="en-US"/>
              </w:rPr>
              <w:t>e to temperatures exceeding 50 º</w:t>
            </w:r>
            <w:r w:rsidRPr="00771C86">
              <w:rPr>
                <w:bCs/>
                <w:sz w:val="18"/>
                <w:szCs w:val="18"/>
                <w:lang w:val="en-US"/>
              </w:rPr>
              <w:t>C/122</w:t>
            </w:r>
            <w:r>
              <w:rPr>
                <w:bCs/>
                <w:sz w:val="18"/>
                <w:szCs w:val="18"/>
                <w:lang w:val="en-US"/>
              </w:rPr>
              <w:t>º</w:t>
            </w:r>
            <w:r w:rsidRPr="00771C86">
              <w:rPr>
                <w:bCs/>
                <w:sz w:val="18"/>
                <w:szCs w:val="18"/>
                <w:lang w:val="en-US"/>
              </w:rPr>
              <w:t>F</w:t>
            </w:r>
          </w:p>
        </w:tc>
      </w:tr>
      <w:tr w:rsidR="00184A2B" w:rsidRPr="00D71D8B" w14:paraId="219AA81D" w14:textId="77777777" w:rsidTr="00BD4E98">
        <w:trPr>
          <w:trHeight w:val="170"/>
        </w:trPr>
        <w:tc>
          <w:tcPr>
            <w:tcW w:w="1384" w:type="dxa"/>
            <w:shd w:val="clear" w:color="auto" w:fill="D9D9D9" w:themeFill="background1" w:themeFillShade="D9"/>
            <w:noWrap/>
            <w:vAlign w:val="center"/>
          </w:tcPr>
          <w:p w14:paraId="13AA678F" w14:textId="3A33259E" w:rsidR="00184A2B" w:rsidRPr="00771C86" w:rsidRDefault="00184A2B" w:rsidP="0072647B">
            <w:pPr>
              <w:rPr>
                <w:bCs/>
                <w:sz w:val="18"/>
                <w:szCs w:val="18"/>
                <w:lang w:val="en-US"/>
              </w:rPr>
            </w:pPr>
            <w:r w:rsidRPr="00771C86">
              <w:rPr>
                <w:bCs/>
                <w:sz w:val="18"/>
                <w:szCs w:val="18"/>
                <w:lang w:val="en-US"/>
              </w:rPr>
              <w:t>P413</w:t>
            </w:r>
          </w:p>
        </w:tc>
        <w:tc>
          <w:tcPr>
            <w:tcW w:w="7183" w:type="dxa"/>
            <w:shd w:val="clear" w:color="auto" w:fill="D9D9D9" w:themeFill="background1" w:themeFillShade="D9"/>
          </w:tcPr>
          <w:p w14:paraId="0B539C2A" w14:textId="248207B7" w:rsidR="00184A2B" w:rsidRPr="00771C86" w:rsidRDefault="00184A2B" w:rsidP="0072647B">
            <w:pPr>
              <w:jc w:val="both"/>
              <w:rPr>
                <w:bCs/>
                <w:sz w:val="18"/>
                <w:szCs w:val="18"/>
                <w:lang w:val="en-US"/>
              </w:rPr>
            </w:pPr>
            <w:r w:rsidRPr="00771C86">
              <w:rPr>
                <w:bCs/>
                <w:sz w:val="18"/>
                <w:szCs w:val="18"/>
                <w:lang w:val="en-US"/>
              </w:rPr>
              <w:t>Store bulk masses greater than … kg/… lbs at tempe</w:t>
            </w:r>
            <w:r>
              <w:rPr>
                <w:bCs/>
                <w:sz w:val="18"/>
                <w:szCs w:val="18"/>
                <w:lang w:val="en-US"/>
              </w:rPr>
              <w:t>ratures not exceeding … ºC/…º</w:t>
            </w:r>
            <w:r w:rsidRPr="00771C86">
              <w:rPr>
                <w:bCs/>
                <w:sz w:val="18"/>
                <w:szCs w:val="18"/>
                <w:lang w:val="en-US"/>
              </w:rPr>
              <w:t>F</w:t>
            </w:r>
          </w:p>
        </w:tc>
      </w:tr>
      <w:tr w:rsidR="00184A2B" w:rsidRPr="00D71D8B" w14:paraId="691A7A2C" w14:textId="77777777" w:rsidTr="00BD4E98">
        <w:trPr>
          <w:trHeight w:val="170"/>
        </w:trPr>
        <w:tc>
          <w:tcPr>
            <w:tcW w:w="1384" w:type="dxa"/>
            <w:noWrap/>
            <w:vAlign w:val="center"/>
          </w:tcPr>
          <w:p w14:paraId="4530247F" w14:textId="1E974B08" w:rsidR="00184A2B" w:rsidRPr="00771C86" w:rsidRDefault="00184A2B" w:rsidP="0072647B">
            <w:pPr>
              <w:rPr>
                <w:bCs/>
                <w:sz w:val="18"/>
                <w:szCs w:val="18"/>
                <w:lang w:val="en-US"/>
              </w:rPr>
            </w:pPr>
            <w:r w:rsidRPr="00771C86">
              <w:rPr>
                <w:bCs/>
                <w:sz w:val="18"/>
                <w:szCs w:val="18"/>
                <w:lang w:val="en-US"/>
              </w:rPr>
              <w:t>P420</w:t>
            </w:r>
          </w:p>
        </w:tc>
        <w:tc>
          <w:tcPr>
            <w:tcW w:w="7183" w:type="dxa"/>
          </w:tcPr>
          <w:p w14:paraId="62F4EC4F" w14:textId="15BB6450" w:rsidR="00184A2B" w:rsidRPr="00771C86" w:rsidRDefault="00184A2B" w:rsidP="0072647B">
            <w:pPr>
              <w:jc w:val="both"/>
              <w:rPr>
                <w:bCs/>
                <w:sz w:val="18"/>
                <w:szCs w:val="18"/>
                <w:lang w:val="en-US"/>
              </w:rPr>
            </w:pPr>
            <w:r w:rsidRPr="00771C86">
              <w:rPr>
                <w:bCs/>
                <w:sz w:val="18"/>
                <w:szCs w:val="18"/>
                <w:lang w:val="en-US"/>
              </w:rPr>
              <w:t>Store away from other materials</w:t>
            </w:r>
          </w:p>
        </w:tc>
      </w:tr>
      <w:tr w:rsidR="00184A2B" w:rsidRPr="00D71D8B" w14:paraId="1E0F7089" w14:textId="77777777" w:rsidTr="00BD4E98">
        <w:trPr>
          <w:trHeight w:val="170"/>
        </w:trPr>
        <w:tc>
          <w:tcPr>
            <w:tcW w:w="1384" w:type="dxa"/>
            <w:shd w:val="clear" w:color="auto" w:fill="D9D9D9" w:themeFill="background1" w:themeFillShade="D9"/>
            <w:noWrap/>
            <w:vAlign w:val="center"/>
          </w:tcPr>
          <w:p w14:paraId="5A09E634" w14:textId="7ECB2F54" w:rsidR="00184A2B" w:rsidRPr="00771C86" w:rsidRDefault="00184A2B" w:rsidP="0072647B">
            <w:pPr>
              <w:rPr>
                <w:bCs/>
                <w:sz w:val="18"/>
                <w:szCs w:val="18"/>
                <w:lang w:val="en-US"/>
              </w:rPr>
            </w:pPr>
            <w:r w:rsidRPr="00771C86">
              <w:rPr>
                <w:bCs/>
                <w:sz w:val="18"/>
                <w:szCs w:val="18"/>
                <w:lang w:val="en-US"/>
              </w:rPr>
              <w:t>P422</w:t>
            </w:r>
          </w:p>
        </w:tc>
        <w:tc>
          <w:tcPr>
            <w:tcW w:w="7183" w:type="dxa"/>
            <w:shd w:val="clear" w:color="auto" w:fill="D9D9D9" w:themeFill="background1" w:themeFillShade="D9"/>
          </w:tcPr>
          <w:p w14:paraId="48D13C9F" w14:textId="5C3E636A" w:rsidR="00184A2B" w:rsidRPr="00771C86" w:rsidRDefault="00184A2B" w:rsidP="0072647B">
            <w:pPr>
              <w:jc w:val="both"/>
              <w:rPr>
                <w:bCs/>
                <w:sz w:val="18"/>
                <w:szCs w:val="18"/>
                <w:lang w:val="en-US"/>
              </w:rPr>
            </w:pPr>
            <w:r w:rsidRPr="00771C86">
              <w:rPr>
                <w:bCs/>
                <w:sz w:val="18"/>
                <w:szCs w:val="18"/>
                <w:lang w:val="en-US"/>
              </w:rPr>
              <w:t>Store contents under …</w:t>
            </w:r>
          </w:p>
        </w:tc>
      </w:tr>
      <w:tr w:rsidR="00184A2B" w:rsidRPr="00D71D8B" w14:paraId="66570312" w14:textId="77777777" w:rsidTr="00BD4E98">
        <w:trPr>
          <w:trHeight w:val="170"/>
        </w:trPr>
        <w:tc>
          <w:tcPr>
            <w:tcW w:w="1384" w:type="dxa"/>
            <w:noWrap/>
            <w:vAlign w:val="center"/>
          </w:tcPr>
          <w:p w14:paraId="515D0A44" w14:textId="41D2B193" w:rsidR="00184A2B" w:rsidRPr="00771C86" w:rsidRDefault="00184A2B" w:rsidP="0072647B">
            <w:pPr>
              <w:rPr>
                <w:bCs/>
                <w:sz w:val="18"/>
                <w:szCs w:val="18"/>
                <w:lang w:val="en-US"/>
              </w:rPr>
            </w:pPr>
            <w:r w:rsidRPr="00771C86">
              <w:rPr>
                <w:bCs/>
                <w:sz w:val="18"/>
                <w:szCs w:val="18"/>
                <w:lang w:val="en-US"/>
              </w:rPr>
              <w:t>P402 + P404</w:t>
            </w:r>
          </w:p>
        </w:tc>
        <w:tc>
          <w:tcPr>
            <w:tcW w:w="7183" w:type="dxa"/>
          </w:tcPr>
          <w:p w14:paraId="795FAC04" w14:textId="6AA599F5" w:rsidR="00184A2B" w:rsidRPr="00771C86" w:rsidRDefault="00184A2B" w:rsidP="0072647B">
            <w:pPr>
              <w:jc w:val="both"/>
              <w:rPr>
                <w:bCs/>
                <w:sz w:val="18"/>
                <w:szCs w:val="18"/>
                <w:lang w:val="en-US"/>
              </w:rPr>
            </w:pPr>
            <w:r w:rsidRPr="00771C86">
              <w:rPr>
                <w:bCs/>
                <w:sz w:val="18"/>
                <w:szCs w:val="18"/>
                <w:lang w:val="en-US"/>
              </w:rPr>
              <w:t>Store in a dry place. Store in a closed container</w:t>
            </w:r>
          </w:p>
        </w:tc>
      </w:tr>
      <w:tr w:rsidR="00184A2B" w:rsidRPr="00D71D8B" w14:paraId="53A2681B" w14:textId="77777777" w:rsidTr="00BD4E98">
        <w:trPr>
          <w:trHeight w:val="170"/>
        </w:trPr>
        <w:tc>
          <w:tcPr>
            <w:tcW w:w="1384" w:type="dxa"/>
            <w:shd w:val="clear" w:color="auto" w:fill="D9D9D9" w:themeFill="background1" w:themeFillShade="D9"/>
            <w:noWrap/>
            <w:vAlign w:val="center"/>
          </w:tcPr>
          <w:p w14:paraId="549C9F7C" w14:textId="06EA0D4D" w:rsidR="00184A2B" w:rsidRPr="00771C86" w:rsidRDefault="00184A2B" w:rsidP="0072647B">
            <w:pPr>
              <w:rPr>
                <w:bCs/>
                <w:sz w:val="18"/>
                <w:szCs w:val="18"/>
                <w:lang w:val="en-US"/>
              </w:rPr>
            </w:pPr>
            <w:r w:rsidRPr="00771C86">
              <w:rPr>
                <w:bCs/>
                <w:sz w:val="18"/>
                <w:szCs w:val="18"/>
                <w:lang w:val="en-US"/>
              </w:rPr>
              <w:t>P403 + P233 </w:t>
            </w:r>
          </w:p>
        </w:tc>
        <w:tc>
          <w:tcPr>
            <w:tcW w:w="7183" w:type="dxa"/>
            <w:shd w:val="clear" w:color="auto" w:fill="D9D9D9" w:themeFill="background1" w:themeFillShade="D9"/>
          </w:tcPr>
          <w:p w14:paraId="179F418C" w14:textId="359CEBF4" w:rsidR="00184A2B" w:rsidRPr="00771C86" w:rsidRDefault="00184A2B" w:rsidP="0072647B">
            <w:pPr>
              <w:jc w:val="both"/>
              <w:rPr>
                <w:bCs/>
                <w:sz w:val="18"/>
                <w:szCs w:val="18"/>
                <w:lang w:val="en-US"/>
              </w:rPr>
            </w:pPr>
            <w:r w:rsidRPr="00771C86">
              <w:rPr>
                <w:bCs/>
                <w:sz w:val="18"/>
                <w:szCs w:val="18"/>
                <w:lang w:val="en-US"/>
              </w:rPr>
              <w:t>Store in a well-ventilated place. Keep container tightly closed</w:t>
            </w:r>
          </w:p>
        </w:tc>
      </w:tr>
      <w:tr w:rsidR="00184A2B" w:rsidRPr="00D71D8B" w14:paraId="558E3224" w14:textId="77777777" w:rsidTr="00BD4E98">
        <w:trPr>
          <w:trHeight w:val="170"/>
        </w:trPr>
        <w:tc>
          <w:tcPr>
            <w:tcW w:w="1384" w:type="dxa"/>
            <w:noWrap/>
            <w:vAlign w:val="center"/>
          </w:tcPr>
          <w:p w14:paraId="1880C241" w14:textId="0E905871" w:rsidR="00184A2B" w:rsidRPr="00771C86" w:rsidRDefault="00184A2B" w:rsidP="00184A2B">
            <w:pPr>
              <w:rPr>
                <w:bCs/>
                <w:sz w:val="18"/>
                <w:szCs w:val="18"/>
                <w:lang w:val="en-US"/>
              </w:rPr>
            </w:pPr>
            <w:r w:rsidRPr="00771C86">
              <w:rPr>
                <w:bCs/>
                <w:sz w:val="18"/>
                <w:szCs w:val="18"/>
                <w:lang w:val="en-US"/>
              </w:rPr>
              <w:t>P403 + P235 </w:t>
            </w:r>
          </w:p>
        </w:tc>
        <w:tc>
          <w:tcPr>
            <w:tcW w:w="7183" w:type="dxa"/>
          </w:tcPr>
          <w:p w14:paraId="1EA9076A" w14:textId="7CB823BF" w:rsidR="00184A2B" w:rsidRPr="00771C86" w:rsidRDefault="00184A2B" w:rsidP="0072647B">
            <w:pPr>
              <w:jc w:val="both"/>
              <w:rPr>
                <w:bCs/>
                <w:sz w:val="18"/>
                <w:szCs w:val="18"/>
                <w:lang w:val="en-US"/>
              </w:rPr>
            </w:pPr>
            <w:r w:rsidRPr="00771C86">
              <w:rPr>
                <w:bCs/>
                <w:sz w:val="18"/>
                <w:szCs w:val="18"/>
                <w:lang w:val="en-US"/>
              </w:rPr>
              <w:t>Store in a w</w:t>
            </w:r>
            <w:r>
              <w:rPr>
                <w:bCs/>
                <w:sz w:val="18"/>
                <w:szCs w:val="18"/>
                <w:lang w:val="en-US"/>
              </w:rPr>
              <w:t>ell-ventilated place. Keep cool</w:t>
            </w:r>
          </w:p>
        </w:tc>
      </w:tr>
      <w:tr w:rsidR="00184A2B" w:rsidRPr="00D71D8B" w14:paraId="6ACC5AC0" w14:textId="77777777" w:rsidTr="00BD4E98">
        <w:trPr>
          <w:trHeight w:val="170"/>
        </w:trPr>
        <w:tc>
          <w:tcPr>
            <w:tcW w:w="1384" w:type="dxa"/>
            <w:shd w:val="clear" w:color="auto" w:fill="D9D9D9" w:themeFill="background1" w:themeFillShade="D9"/>
            <w:noWrap/>
            <w:vAlign w:val="center"/>
          </w:tcPr>
          <w:p w14:paraId="029C6921" w14:textId="760A524C" w:rsidR="00184A2B" w:rsidRPr="00771C86" w:rsidRDefault="00184A2B" w:rsidP="0072647B">
            <w:pPr>
              <w:rPr>
                <w:bCs/>
                <w:sz w:val="18"/>
                <w:szCs w:val="18"/>
                <w:lang w:val="en-US"/>
              </w:rPr>
            </w:pPr>
            <w:r w:rsidRPr="00771C86">
              <w:rPr>
                <w:bCs/>
                <w:sz w:val="18"/>
                <w:szCs w:val="18"/>
                <w:lang w:val="en-US"/>
              </w:rPr>
              <w:t>P410 + P403 </w:t>
            </w:r>
          </w:p>
        </w:tc>
        <w:tc>
          <w:tcPr>
            <w:tcW w:w="7183" w:type="dxa"/>
            <w:shd w:val="clear" w:color="auto" w:fill="D9D9D9" w:themeFill="background1" w:themeFillShade="D9"/>
          </w:tcPr>
          <w:p w14:paraId="4579C020" w14:textId="032A5872" w:rsidR="00184A2B" w:rsidRPr="00771C86" w:rsidRDefault="00184A2B" w:rsidP="0072647B">
            <w:pPr>
              <w:jc w:val="both"/>
              <w:rPr>
                <w:bCs/>
                <w:sz w:val="18"/>
                <w:szCs w:val="18"/>
                <w:lang w:val="en-US"/>
              </w:rPr>
            </w:pPr>
            <w:r w:rsidRPr="00771C86">
              <w:rPr>
                <w:bCs/>
                <w:sz w:val="18"/>
                <w:szCs w:val="18"/>
                <w:lang w:val="en-US"/>
              </w:rPr>
              <w:t>Protect from sunlight. Store in a well-ventilated place</w:t>
            </w:r>
          </w:p>
        </w:tc>
      </w:tr>
      <w:tr w:rsidR="00184A2B" w:rsidRPr="00D71D8B" w14:paraId="375B1E1B" w14:textId="77777777" w:rsidTr="00BD4E98">
        <w:trPr>
          <w:trHeight w:val="170"/>
        </w:trPr>
        <w:tc>
          <w:tcPr>
            <w:tcW w:w="1384" w:type="dxa"/>
            <w:noWrap/>
            <w:vAlign w:val="center"/>
          </w:tcPr>
          <w:p w14:paraId="3CC26166" w14:textId="5B638B73" w:rsidR="00184A2B" w:rsidRPr="00771C86" w:rsidRDefault="00184A2B" w:rsidP="0072647B">
            <w:pPr>
              <w:rPr>
                <w:bCs/>
                <w:sz w:val="18"/>
                <w:szCs w:val="18"/>
                <w:lang w:val="en-US"/>
              </w:rPr>
            </w:pPr>
            <w:r w:rsidRPr="00771C86">
              <w:rPr>
                <w:bCs/>
                <w:sz w:val="18"/>
                <w:szCs w:val="18"/>
                <w:lang w:val="en-US"/>
              </w:rPr>
              <w:t>P410 + P412</w:t>
            </w:r>
          </w:p>
        </w:tc>
        <w:tc>
          <w:tcPr>
            <w:tcW w:w="7183" w:type="dxa"/>
          </w:tcPr>
          <w:p w14:paraId="081F6465" w14:textId="791297E4" w:rsidR="00184A2B" w:rsidRPr="00771C86" w:rsidRDefault="00184A2B" w:rsidP="00184A2B">
            <w:pPr>
              <w:jc w:val="both"/>
              <w:rPr>
                <w:bCs/>
                <w:sz w:val="18"/>
                <w:szCs w:val="18"/>
                <w:lang w:val="en-US"/>
              </w:rPr>
            </w:pPr>
            <w:r w:rsidRPr="00771C86">
              <w:rPr>
                <w:bCs/>
                <w:sz w:val="18"/>
                <w:szCs w:val="18"/>
                <w:lang w:val="en-US"/>
              </w:rPr>
              <w:t>Protect from sunlight. Do no expos</w:t>
            </w:r>
            <w:r>
              <w:rPr>
                <w:bCs/>
                <w:sz w:val="18"/>
                <w:szCs w:val="18"/>
                <w:lang w:val="en-US"/>
              </w:rPr>
              <w:t>e to temperatures exceeding 50 º</w:t>
            </w:r>
            <w:r w:rsidRPr="00771C86">
              <w:rPr>
                <w:bCs/>
                <w:sz w:val="18"/>
                <w:szCs w:val="18"/>
                <w:lang w:val="en-US"/>
              </w:rPr>
              <w:t>C/122</w:t>
            </w:r>
            <w:r>
              <w:rPr>
                <w:bCs/>
                <w:sz w:val="18"/>
                <w:szCs w:val="18"/>
                <w:lang w:val="en-US"/>
              </w:rPr>
              <w:t>º</w:t>
            </w:r>
            <w:r w:rsidRPr="00771C86">
              <w:rPr>
                <w:bCs/>
                <w:sz w:val="18"/>
                <w:szCs w:val="18"/>
                <w:lang w:val="en-US"/>
              </w:rPr>
              <w:t>F</w:t>
            </w:r>
          </w:p>
        </w:tc>
      </w:tr>
      <w:tr w:rsidR="00184A2B" w:rsidRPr="00D71D8B" w14:paraId="00BD7093" w14:textId="77777777" w:rsidTr="00BD4E98">
        <w:trPr>
          <w:trHeight w:val="170"/>
        </w:trPr>
        <w:tc>
          <w:tcPr>
            <w:tcW w:w="1384" w:type="dxa"/>
            <w:shd w:val="clear" w:color="auto" w:fill="D9D9D9" w:themeFill="background1" w:themeFillShade="D9"/>
            <w:noWrap/>
            <w:vAlign w:val="center"/>
          </w:tcPr>
          <w:p w14:paraId="2E653EA7" w14:textId="5552532C" w:rsidR="00184A2B" w:rsidRPr="00771C86" w:rsidRDefault="00184A2B" w:rsidP="0072647B">
            <w:pPr>
              <w:rPr>
                <w:bCs/>
                <w:sz w:val="18"/>
                <w:szCs w:val="18"/>
                <w:lang w:val="en-US"/>
              </w:rPr>
            </w:pPr>
            <w:r w:rsidRPr="00771C86">
              <w:rPr>
                <w:bCs/>
                <w:sz w:val="18"/>
                <w:szCs w:val="18"/>
                <w:lang w:val="en-US"/>
              </w:rPr>
              <w:t>P411 + P235 </w:t>
            </w:r>
          </w:p>
        </w:tc>
        <w:tc>
          <w:tcPr>
            <w:tcW w:w="7183" w:type="dxa"/>
            <w:shd w:val="clear" w:color="auto" w:fill="D9D9D9" w:themeFill="background1" w:themeFillShade="D9"/>
          </w:tcPr>
          <w:p w14:paraId="7D214769" w14:textId="5F3AF33B" w:rsidR="00184A2B" w:rsidRPr="00771C86" w:rsidRDefault="00184A2B" w:rsidP="0072647B">
            <w:pPr>
              <w:jc w:val="both"/>
              <w:rPr>
                <w:bCs/>
                <w:sz w:val="18"/>
                <w:szCs w:val="18"/>
                <w:lang w:val="en-US"/>
              </w:rPr>
            </w:pPr>
            <w:r w:rsidRPr="00771C86">
              <w:rPr>
                <w:bCs/>
                <w:sz w:val="18"/>
                <w:szCs w:val="18"/>
                <w:lang w:val="en-US"/>
              </w:rPr>
              <w:t>Store at temperatures not exceedi</w:t>
            </w:r>
            <w:r>
              <w:rPr>
                <w:bCs/>
                <w:sz w:val="18"/>
                <w:szCs w:val="18"/>
                <w:lang w:val="en-US"/>
              </w:rPr>
              <w:t>ng … ºC/…º</w:t>
            </w:r>
            <w:r w:rsidRPr="00771C86">
              <w:rPr>
                <w:bCs/>
                <w:sz w:val="18"/>
                <w:szCs w:val="18"/>
                <w:lang w:val="en-US"/>
              </w:rPr>
              <w:t>F. Keep cool</w:t>
            </w:r>
          </w:p>
        </w:tc>
      </w:tr>
      <w:tr w:rsidR="00184A2B" w:rsidRPr="00D71D8B" w14:paraId="29A0A021" w14:textId="77777777" w:rsidTr="0072647B">
        <w:trPr>
          <w:trHeight w:val="170"/>
        </w:trPr>
        <w:tc>
          <w:tcPr>
            <w:tcW w:w="1384" w:type="dxa"/>
            <w:noWrap/>
            <w:vAlign w:val="center"/>
          </w:tcPr>
          <w:p w14:paraId="7E945A64" w14:textId="76ED89E7" w:rsidR="00184A2B" w:rsidRPr="00771C86" w:rsidRDefault="00184A2B" w:rsidP="0072647B">
            <w:pPr>
              <w:rPr>
                <w:bCs/>
                <w:sz w:val="18"/>
                <w:szCs w:val="18"/>
                <w:lang w:val="en-US"/>
              </w:rPr>
            </w:pPr>
            <w:r w:rsidRPr="00771C86">
              <w:rPr>
                <w:bCs/>
                <w:sz w:val="18"/>
                <w:szCs w:val="18"/>
                <w:lang w:val="en-US"/>
              </w:rPr>
              <w:t>P501</w:t>
            </w:r>
          </w:p>
        </w:tc>
        <w:tc>
          <w:tcPr>
            <w:tcW w:w="7183" w:type="dxa"/>
          </w:tcPr>
          <w:p w14:paraId="1C5CA7DE" w14:textId="18929323" w:rsidR="00184A2B" w:rsidRPr="00771C86" w:rsidRDefault="00184A2B" w:rsidP="0072647B">
            <w:pPr>
              <w:jc w:val="both"/>
              <w:rPr>
                <w:bCs/>
                <w:sz w:val="18"/>
                <w:szCs w:val="18"/>
                <w:lang w:val="en-US"/>
              </w:rPr>
            </w:pPr>
            <w:r w:rsidRPr="00771C86">
              <w:rPr>
                <w:bCs/>
                <w:sz w:val="18"/>
                <w:szCs w:val="18"/>
                <w:lang w:val="en-US"/>
              </w:rPr>
              <w:t>Dispose of contents/container to</w:t>
            </w:r>
          </w:p>
        </w:tc>
      </w:tr>
    </w:tbl>
    <w:p w14:paraId="1820C8FA" w14:textId="40D7A80C" w:rsidR="00B06D51" w:rsidRPr="00771C86" w:rsidRDefault="00184A2B" w:rsidP="00DA6309">
      <w:pPr>
        <w:spacing w:after="0" w:line="240" w:lineRule="auto"/>
        <w:rPr>
          <w:bCs/>
          <w:sz w:val="18"/>
          <w:szCs w:val="18"/>
          <w:lang w:val="en-US"/>
        </w:rPr>
      </w:pPr>
      <w:r>
        <w:rPr>
          <w:bCs/>
          <w:sz w:val="18"/>
          <w:szCs w:val="18"/>
          <w:lang w:val="en-US"/>
        </w:rPr>
        <w:t> </w:t>
      </w:r>
    </w:p>
    <w:p w14:paraId="2716B1F8" w14:textId="1ACE4F8A" w:rsidR="00916B41" w:rsidRPr="00771C86" w:rsidRDefault="00916B41" w:rsidP="00DA6309">
      <w:pPr>
        <w:spacing w:after="0" w:line="240" w:lineRule="auto"/>
        <w:rPr>
          <w:bCs/>
          <w:sz w:val="18"/>
          <w:szCs w:val="18"/>
          <w:lang w:val="en-US"/>
        </w:rPr>
      </w:pPr>
      <w:r w:rsidRPr="00771C86">
        <w:rPr>
          <w:bCs/>
          <w:sz w:val="18"/>
          <w:szCs w:val="18"/>
          <w:lang w:val="en-US"/>
        </w:rPr>
        <w:br w:type="page"/>
      </w:r>
    </w:p>
    <w:p w14:paraId="1A507AF6" w14:textId="66412138" w:rsidR="00916B41" w:rsidRPr="00047362" w:rsidRDefault="00916B41" w:rsidP="00916B41">
      <w:pPr>
        <w:pStyle w:val="Heading1"/>
        <w:spacing w:before="0" w:line="240" w:lineRule="auto"/>
        <w:rPr>
          <w:rFonts w:ascii="Calibri" w:hAnsi="Calibri"/>
          <w:color w:val="auto"/>
          <w:sz w:val="24"/>
          <w:szCs w:val="24"/>
        </w:rPr>
      </w:pPr>
      <w:bookmarkStart w:id="94" w:name="_Ref436744242"/>
      <w:bookmarkStart w:id="95" w:name="_Toc492022610"/>
      <w:r w:rsidRPr="00047362">
        <w:rPr>
          <w:rFonts w:ascii="Calibri" w:hAnsi="Calibri"/>
          <w:color w:val="auto"/>
          <w:sz w:val="24"/>
          <w:szCs w:val="24"/>
        </w:rPr>
        <w:t>An</w:t>
      </w:r>
      <w:r w:rsidR="00A34A45" w:rsidRPr="00047362">
        <w:rPr>
          <w:rFonts w:ascii="Calibri" w:hAnsi="Calibri"/>
          <w:color w:val="auto"/>
          <w:sz w:val="24"/>
          <w:szCs w:val="24"/>
        </w:rPr>
        <w:t>nex</w:t>
      </w:r>
      <w:r w:rsidRPr="00047362">
        <w:rPr>
          <w:rFonts w:ascii="Calibri" w:hAnsi="Calibri"/>
          <w:color w:val="auto"/>
          <w:sz w:val="24"/>
          <w:szCs w:val="24"/>
        </w:rPr>
        <w:t xml:space="preserve"> </w:t>
      </w:r>
      <w:r w:rsidR="00B45B54" w:rsidRPr="00047362">
        <w:rPr>
          <w:rFonts w:ascii="Calibri" w:hAnsi="Calibri"/>
          <w:color w:val="auto"/>
          <w:sz w:val="24"/>
          <w:szCs w:val="24"/>
        </w:rPr>
        <w:t>VII</w:t>
      </w:r>
      <w:r w:rsidRPr="00047362">
        <w:rPr>
          <w:rFonts w:ascii="Calibri" w:hAnsi="Calibri"/>
          <w:color w:val="auto"/>
          <w:sz w:val="24"/>
          <w:szCs w:val="24"/>
        </w:rPr>
        <w:t xml:space="preserve"> - NSHS 07/2011 </w:t>
      </w:r>
      <w:r w:rsidR="00A34A45" w:rsidRPr="00047362">
        <w:rPr>
          <w:rFonts w:ascii="Calibri" w:hAnsi="Calibri"/>
          <w:color w:val="auto"/>
          <w:sz w:val="24"/>
          <w:szCs w:val="24"/>
        </w:rPr>
        <w:t>Procedure –</w:t>
      </w:r>
      <w:r w:rsidRPr="00047362">
        <w:rPr>
          <w:rFonts w:ascii="Calibri" w:hAnsi="Calibri"/>
          <w:color w:val="auto"/>
          <w:sz w:val="24"/>
          <w:szCs w:val="24"/>
        </w:rPr>
        <w:t xml:space="preserve"> </w:t>
      </w:r>
      <w:r w:rsidR="00A34A45" w:rsidRPr="00047362">
        <w:rPr>
          <w:rFonts w:ascii="Calibri" w:hAnsi="Calibri"/>
          <w:color w:val="auto"/>
          <w:sz w:val="24"/>
          <w:szCs w:val="24"/>
        </w:rPr>
        <w:t>Waste Management at</w:t>
      </w:r>
      <w:r w:rsidRPr="00047362">
        <w:rPr>
          <w:rFonts w:ascii="Calibri" w:hAnsi="Calibri"/>
          <w:color w:val="auto"/>
          <w:sz w:val="24"/>
          <w:szCs w:val="24"/>
        </w:rPr>
        <w:t xml:space="preserve"> IST</w:t>
      </w:r>
      <w:bookmarkEnd w:id="94"/>
      <w:bookmarkEnd w:id="95"/>
    </w:p>
    <w:p w14:paraId="3A112514" w14:textId="77777777" w:rsidR="00307C0C" w:rsidRPr="00047362" w:rsidRDefault="00307C0C" w:rsidP="00307C0C"/>
    <w:p w14:paraId="2F19B54B" w14:textId="772A41DF" w:rsidR="00587A9D" w:rsidRPr="00047362" w:rsidRDefault="00372F24" w:rsidP="00587A9D">
      <w:pPr>
        <w:jc w:val="center"/>
      </w:pPr>
      <w:r w:rsidRPr="00047362">
        <w:t xml:space="preserve"> </w:t>
      </w:r>
      <w:r w:rsidR="00587A9D" w:rsidRPr="00047362">
        <w:object w:dxaOrig="8925" w:dyaOrig="12630" w14:anchorId="084CC369">
          <v:shape id="_x0000_i1027" type="#_x0000_t75" style="width:348.95pt;height:494.45pt" o:ole="">
            <v:imagedata r:id="rId52" o:title=""/>
          </v:shape>
          <o:OLEObject Type="Embed" ProgID="AcroExch.Document.DC" ShapeID="_x0000_i1027" DrawAspect="Content" ObjectID="_1569676982" r:id="rId53"/>
        </w:object>
      </w:r>
    </w:p>
    <w:p w14:paraId="0A48096B" w14:textId="77777777" w:rsidR="00A34A45" w:rsidRPr="00047362" w:rsidRDefault="00A34A45" w:rsidP="00A34A45"/>
    <w:p w14:paraId="2EAC9BC4" w14:textId="77777777" w:rsidR="00A34A45" w:rsidRPr="00047362" w:rsidRDefault="00A34A45" w:rsidP="00A34A45"/>
    <w:p w14:paraId="553ECB9E" w14:textId="77777777" w:rsidR="00A34A45" w:rsidRPr="00047362" w:rsidRDefault="00A34A45" w:rsidP="00A34A45"/>
    <w:p w14:paraId="09F36E38" w14:textId="77777777" w:rsidR="00A34A45" w:rsidRPr="00047362" w:rsidRDefault="00A34A45" w:rsidP="00A34A45"/>
    <w:p w14:paraId="2ED054DE" w14:textId="77777777" w:rsidR="00A34A45" w:rsidRPr="00047362" w:rsidRDefault="00A34A45" w:rsidP="00A34A45"/>
    <w:sectPr w:rsidR="00A34A45" w:rsidRPr="00047362" w:rsidSect="00383CA5">
      <w:footerReference w:type="default" r:id="rId54"/>
      <w:pgSz w:w="11906" w:h="16838" w:code="9"/>
      <w:pgMar w:top="1701" w:right="1701" w:bottom="1418" w:left="1701" w:header="425" w:footer="5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93D07" w14:textId="77777777" w:rsidR="00771C86" w:rsidRDefault="00771C86" w:rsidP="00B212BA">
      <w:pPr>
        <w:spacing w:after="0" w:line="240" w:lineRule="auto"/>
      </w:pPr>
      <w:r>
        <w:separator/>
      </w:r>
    </w:p>
  </w:endnote>
  <w:endnote w:type="continuationSeparator" w:id="0">
    <w:p w14:paraId="7F2AFD78" w14:textId="77777777" w:rsidR="00771C86" w:rsidRDefault="00771C86" w:rsidP="00B21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6" w:space="0" w:color="009DE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07"/>
      <w:gridCol w:w="4297"/>
    </w:tblGrid>
    <w:tr w:rsidR="00771C86" w14:paraId="7BA9E941" w14:textId="77777777" w:rsidTr="00F36D7C">
      <w:tc>
        <w:tcPr>
          <w:tcW w:w="4322" w:type="dxa"/>
        </w:tcPr>
        <w:p w14:paraId="335B8A10" w14:textId="77777777" w:rsidR="00771C86" w:rsidRDefault="00771C86" w:rsidP="00F36D7C">
          <w:pPr>
            <w:pStyle w:val="Footer"/>
            <w:rPr>
              <w:sz w:val="16"/>
              <w:szCs w:val="16"/>
            </w:rPr>
          </w:pPr>
          <w:r w:rsidRPr="007C391C">
            <w:rPr>
              <w:sz w:val="16"/>
              <w:szCs w:val="16"/>
            </w:rPr>
            <w:t>NSHS</w:t>
          </w:r>
        </w:p>
        <w:p w14:paraId="59CC59EF" w14:textId="77777777" w:rsidR="00771C86" w:rsidRPr="007C391C" w:rsidRDefault="00771C86" w:rsidP="00F36D7C">
          <w:pPr>
            <w:pStyle w:val="Footer"/>
            <w:rPr>
              <w:sz w:val="16"/>
              <w:szCs w:val="16"/>
            </w:rPr>
          </w:pPr>
          <w:r>
            <w:rPr>
              <w:sz w:val="16"/>
              <w:szCs w:val="16"/>
            </w:rPr>
            <w:t>v 1.0</w:t>
          </w:r>
        </w:p>
      </w:tc>
      <w:tc>
        <w:tcPr>
          <w:tcW w:w="4322" w:type="dxa"/>
        </w:tcPr>
        <w:p w14:paraId="0FA302AA" w14:textId="77777777" w:rsidR="00771C86" w:rsidRPr="007C391C" w:rsidRDefault="00771C86" w:rsidP="007C391C">
          <w:pPr>
            <w:pStyle w:val="Footer"/>
            <w:tabs>
              <w:tab w:val="left" w:pos="3270"/>
              <w:tab w:val="right" w:pos="4106"/>
            </w:tabs>
            <w:rPr>
              <w:b/>
              <w:sz w:val="16"/>
              <w:szCs w:val="16"/>
            </w:rPr>
          </w:pPr>
          <w:r>
            <w:rPr>
              <w:b/>
              <w:sz w:val="16"/>
              <w:szCs w:val="16"/>
            </w:rPr>
            <w:tab/>
          </w:r>
        </w:p>
      </w:tc>
    </w:tr>
  </w:tbl>
  <w:p w14:paraId="406656FA" w14:textId="77777777" w:rsidR="00771C86" w:rsidRDefault="00771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6" w:space="0" w:color="009DE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52"/>
      <w:gridCol w:w="4252"/>
    </w:tblGrid>
    <w:tr w:rsidR="00771C86" w14:paraId="3F4878A5" w14:textId="77777777" w:rsidTr="00EF67BC">
      <w:tc>
        <w:tcPr>
          <w:tcW w:w="4322" w:type="dxa"/>
        </w:tcPr>
        <w:p w14:paraId="3CA8F51E" w14:textId="77777777" w:rsidR="00771C86" w:rsidRDefault="00771C86" w:rsidP="00EF67BC">
          <w:pPr>
            <w:pStyle w:val="Footer"/>
            <w:rPr>
              <w:sz w:val="16"/>
              <w:szCs w:val="16"/>
            </w:rPr>
          </w:pPr>
          <w:r w:rsidRPr="007C391C">
            <w:rPr>
              <w:sz w:val="16"/>
              <w:szCs w:val="16"/>
            </w:rPr>
            <w:t>NSHS</w:t>
          </w:r>
        </w:p>
        <w:p w14:paraId="38D05B89" w14:textId="77777777" w:rsidR="00771C86" w:rsidRPr="007C391C" w:rsidRDefault="00771C86" w:rsidP="00EF67BC">
          <w:pPr>
            <w:pStyle w:val="Footer"/>
            <w:rPr>
              <w:sz w:val="16"/>
              <w:szCs w:val="16"/>
            </w:rPr>
          </w:pPr>
          <w:r>
            <w:rPr>
              <w:sz w:val="16"/>
              <w:szCs w:val="16"/>
            </w:rPr>
            <w:t>v 1.0</w:t>
          </w:r>
        </w:p>
      </w:tc>
      <w:tc>
        <w:tcPr>
          <w:tcW w:w="4322" w:type="dxa"/>
        </w:tcPr>
        <w:p w14:paraId="2C54763B" w14:textId="20E81499" w:rsidR="00771C86" w:rsidRPr="007C391C" w:rsidRDefault="00771C86" w:rsidP="00EF67BC">
          <w:pPr>
            <w:pStyle w:val="Footer"/>
            <w:jc w:val="right"/>
            <w:rPr>
              <w:b/>
              <w:sz w:val="16"/>
              <w:szCs w:val="16"/>
            </w:rPr>
          </w:pPr>
          <w:r>
            <w:rPr>
              <w:b/>
              <w:sz w:val="16"/>
              <w:szCs w:val="16"/>
            </w:rPr>
            <w:t>Page</w:t>
          </w:r>
          <w:r w:rsidRPr="007C391C">
            <w:rPr>
              <w:b/>
              <w:sz w:val="16"/>
              <w:szCs w:val="16"/>
            </w:rPr>
            <w:t xml:space="preserve"> | </w:t>
          </w:r>
          <w:r w:rsidRPr="007C391C">
            <w:rPr>
              <w:b/>
              <w:sz w:val="16"/>
              <w:szCs w:val="16"/>
            </w:rPr>
            <w:fldChar w:fldCharType="begin"/>
          </w:r>
          <w:r w:rsidRPr="007C391C">
            <w:rPr>
              <w:b/>
              <w:sz w:val="16"/>
              <w:szCs w:val="16"/>
            </w:rPr>
            <w:instrText>PAGE   \* MERGEFORMAT</w:instrText>
          </w:r>
          <w:r w:rsidRPr="007C391C">
            <w:rPr>
              <w:b/>
              <w:sz w:val="16"/>
              <w:szCs w:val="16"/>
            </w:rPr>
            <w:fldChar w:fldCharType="separate"/>
          </w:r>
          <w:r w:rsidR="004622E9" w:rsidRPr="004622E9">
            <w:rPr>
              <w:b/>
              <w:bCs/>
              <w:noProof/>
              <w:sz w:val="16"/>
              <w:szCs w:val="16"/>
            </w:rPr>
            <w:t>18</w:t>
          </w:r>
          <w:r w:rsidRPr="007C391C">
            <w:rPr>
              <w:b/>
              <w:bCs/>
              <w:sz w:val="16"/>
              <w:szCs w:val="16"/>
            </w:rPr>
            <w:fldChar w:fldCharType="end"/>
          </w:r>
        </w:p>
      </w:tc>
    </w:tr>
  </w:tbl>
  <w:p w14:paraId="5A492928" w14:textId="77777777" w:rsidR="00771C86" w:rsidRPr="00EF67BC" w:rsidRDefault="00771C86" w:rsidP="00EF6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6" w:space="0" w:color="009DE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55"/>
      <w:gridCol w:w="4249"/>
    </w:tblGrid>
    <w:tr w:rsidR="00771C86" w14:paraId="4387FB8A" w14:textId="77777777" w:rsidTr="00EF67BC">
      <w:tc>
        <w:tcPr>
          <w:tcW w:w="4322" w:type="dxa"/>
        </w:tcPr>
        <w:p w14:paraId="2F8EF937" w14:textId="77777777" w:rsidR="00771C86" w:rsidRDefault="00771C86" w:rsidP="00EF67BC">
          <w:pPr>
            <w:pStyle w:val="Footer"/>
            <w:rPr>
              <w:sz w:val="16"/>
              <w:szCs w:val="16"/>
            </w:rPr>
          </w:pPr>
          <w:r w:rsidRPr="007C391C">
            <w:rPr>
              <w:sz w:val="16"/>
              <w:szCs w:val="16"/>
            </w:rPr>
            <w:t>NSHS</w:t>
          </w:r>
        </w:p>
        <w:p w14:paraId="1AFB8CF9" w14:textId="77777777" w:rsidR="00771C86" w:rsidRPr="007C391C" w:rsidRDefault="00771C86" w:rsidP="00EF67BC">
          <w:pPr>
            <w:pStyle w:val="Footer"/>
            <w:rPr>
              <w:sz w:val="16"/>
              <w:szCs w:val="16"/>
            </w:rPr>
          </w:pPr>
          <w:r>
            <w:rPr>
              <w:sz w:val="16"/>
              <w:szCs w:val="16"/>
            </w:rPr>
            <w:t>v 1.0</w:t>
          </w:r>
        </w:p>
      </w:tc>
      <w:tc>
        <w:tcPr>
          <w:tcW w:w="4322" w:type="dxa"/>
        </w:tcPr>
        <w:p w14:paraId="3F5BE5B4" w14:textId="31797D0F" w:rsidR="00771C86" w:rsidRPr="007C391C" w:rsidRDefault="00771C86" w:rsidP="00EF67BC">
          <w:pPr>
            <w:pStyle w:val="Footer"/>
            <w:jc w:val="right"/>
            <w:rPr>
              <w:b/>
              <w:sz w:val="16"/>
              <w:szCs w:val="16"/>
            </w:rPr>
          </w:pPr>
        </w:p>
      </w:tc>
    </w:tr>
  </w:tbl>
  <w:p w14:paraId="52C9AC1B" w14:textId="77777777" w:rsidR="00771C86" w:rsidRPr="00EF67BC" w:rsidRDefault="00771C86" w:rsidP="00EF6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1ACB3" w14:textId="77777777" w:rsidR="00771C86" w:rsidRDefault="00771C86" w:rsidP="00B212BA">
      <w:pPr>
        <w:spacing w:after="0" w:line="240" w:lineRule="auto"/>
      </w:pPr>
      <w:r>
        <w:separator/>
      </w:r>
    </w:p>
  </w:footnote>
  <w:footnote w:type="continuationSeparator" w:id="0">
    <w:p w14:paraId="095D199D" w14:textId="77777777" w:rsidR="00771C86" w:rsidRDefault="00771C86" w:rsidP="00B21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6" w:space="0" w:color="009DE0"/>
        <w:right w:val="none" w:sz="0" w:space="0" w:color="auto"/>
        <w:insideV w:val="none" w:sz="0" w:space="0" w:color="auto"/>
      </w:tblBorders>
      <w:tblCellMar>
        <w:left w:w="0" w:type="dxa"/>
        <w:right w:w="0" w:type="dxa"/>
      </w:tblCellMar>
      <w:tblLook w:val="04A0" w:firstRow="1" w:lastRow="0" w:firstColumn="1" w:lastColumn="0" w:noHBand="0" w:noVBand="1"/>
    </w:tblPr>
    <w:tblGrid>
      <w:gridCol w:w="4273"/>
      <w:gridCol w:w="4231"/>
    </w:tblGrid>
    <w:tr w:rsidR="00771C86" w14:paraId="7AA09944" w14:textId="77777777" w:rsidTr="00EF67BC">
      <w:tc>
        <w:tcPr>
          <w:tcW w:w="4322" w:type="dxa"/>
        </w:tcPr>
        <w:p w14:paraId="7E40422A" w14:textId="77777777" w:rsidR="00771C86" w:rsidRDefault="00771C86" w:rsidP="00EF67BC">
          <w:pPr>
            <w:pStyle w:val="Header"/>
            <w:rPr>
              <w:sz w:val="18"/>
              <w:szCs w:val="18"/>
            </w:rPr>
          </w:pPr>
          <w:r>
            <w:rPr>
              <w:noProof/>
              <w:lang w:val="pt-PT" w:eastAsia="pt-PT"/>
            </w:rPr>
            <w:drawing>
              <wp:inline distT="0" distB="0" distL="0" distR="0" wp14:anchorId="46385F69" wp14:editId="7BB11310">
                <wp:extent cx="1524000" cy="636984"/>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_A_RGB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3555" cy="636798"/>
                        </a:xfrm>
                        <a:prstGeom prst="rect">
                          <a:avLst/>
                        </a:prstGeom>
                      </pic:spPr>
                    </pic:pic>
                  </a:graphicData>
                </a:graphic>
              </wp:inline>
            </w:drawing>
          </w:r>
        </w:p>
      </w:tc>
      <w:tc>
        <w:tcPr>
          <w:tcW w:w="4322" w:type="dxa"/>
        </w:tcPr>
        <w:p w14:paraId="02374730" w14:textId="77777777" w:rsidR="00771C86" w:rsidRDefault="00771C86" w:rsidP="00B212BA">
          <w:pPr>
            <w:pStyle w:val="Header"/>
            <w:jc w:val="right"/>
            <w:rPr>
              <w:sz w:val="18"/>
              <w:szCs w:val="18"/>
            </w:rPr>
          </w:pPr>
        </w:p>
        <w:p w14:paraId="1DB2AEB8" w14:textId="77777777" w:rsidR="00771C86" w:rsidRDefault="00771C86" w:rsidP="00B212BA">
          <w:pPr>
            <w:pStyle w:val="Header"/>
            <w:jc w:val="right"/>
            <w:rPr>
              <w:sz w:val="18"/>
              <w:szCs w:val="18"/>
            </w:rPr>
          </w:pPr>
        </w:p>
        <w:p w14:paraId="6AE577C0" w14:textId="77777777" w:rsidR="00771C86" w:rsidRDefault="00771C86" w:rsidP="00B212BA">
          <w:pPr>
            <w:pStyle w:val="Header"/>
            <w:jc w:val="right"/>
            <w:rPr>
              <w:sz w:val="18"/>
              <w:szCs w:val="18"/>
            </w:rPr>
          </w:pPr>
        </w:p>
        <w:p w14:paraId="002FE65B" w14:textId="77777777" w:rsidR="00771C86" w:rsidRDefault="00771C86" w:rsidP="00B212BA">
          <w:pPr>
            <w:pStyle w:val="Header"/>
            <w:jc w:val="right"/>
            <w:rPr>
              <w:sz w:val="18"/>
              <w:szCs w:val="18"/>
            </w:rPr>
          </w:pPr>
        </w:p>
        <w:p w14:paraId="48A4F039" w14:textId="4FBAE10D" w:rsidR="00771C86" w:rsidRDefault="00771C86" w:rsidP="00663653">
          <w:pPr>
            <w:pStyle w:val="Header"/>
            <w:jc w:val="right"/>
            <w:rPr>
              <w:sz w:val="18"/>
              <w:szCs w:val="18"/>
            </w:rPr>
          </w:pPr>
          <w:r>
            <w:rPr>
              <w:sz w:val="18"/>
              <w:szCs w:val="18"/>
            </w:rPr>
            <w:t>Laboratory Safety Manual</w:t>
          </w:r>
        </w:p>
      </w:tc>
    </w:tr>
  </w:tbl>
  <w:p w14:paraId="7E24B6C4" w14:textId="77777777" w:rsidR="00771C86" w:rsidRPr="00B212BA" w:rsidRDefault="00771C86" w:rsidP="00EF67BC">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147B"/>
    <w:multiLevelType w:val="hybridMultilevel"/>
    <w:tmpl w:val="28244D8E"/>
    <w:lvl w:ilvl="0" w:tplc="C742EB74">
      <w:start w:val="1"/>
      <w:numFmt w:val="bullet"/>
      <w:lvlText w:val=""/>
      <w:lvlJc w:val="left"/>
      <w:pPr>
        <w:ind w:left="720" w:hanging="360"/>
      </w:pPr>
      <w:rPr>
        <w:rFonts w:ascii="Wingdings" w:hAnsi="Wingdings" w:hint="default"/>
        <w:lang w:val="en-US"/>
      </w:rPr>
    </w:lvl>
    <w:lvl w:ilvl="1" w:tplc="08160005">
      <w:start w:val="1"/>
      <w:numFmt w:val="bullet"/>
      <w:lvlText w:val=""/>
      <w:lvlJc w:val="left"/>
      <w:pPr>
        <w:ind w:left="1440" w:hanging="360"/>
      </w:pPr>
      <w:rPr>
        <w:rFonts w:ascii="Wingdings" w:hAnsi="Wingdings"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9A948BB"/>
    <w:multiLevelType w:val="hybridMultilevel"/>
    <w:tmpl w:val="AD923D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2B84D64"/>
    <w:multiLevelType w:val="hybridMultilevel"/>
    <w:tmpl w:val="560A415E"/>
    <w:lvl w:ilvl="0" w:tplc="227EAF18">
      <w:start w:val="1"/>
      <w:numFmt w:val="bullet"/>
      <w:lvlText w:val=""/>
      <w:lvlJc w:val="left"/>
      <w:pPr>
        <w:tabs>
          <w:tab w:val="num" w:pos="780"/>
        </w:tabs>
        <w:ind w:left="780" w:hanging="360"/>
      </w:pPr>
      <w:rPr>
        <w:rFonts w:ascii="Wingdings" w:hAnsi="Wingdings" w:hint="default"/>
        <w:sz w:val="16"/>
      </w:rPr>
    </w:lvl>
    <w:lvl w:ilvl="1" w:tplc="08160003">
      <w:start w:val="1"/>
      <w:numFmt w:val="bullet"/>
      <w:lvlText w:val="o"/>
      <w:lvlJc w:val="left"/>
      <w:pPr>
        <w:tabs>
          <w:tab w:val="num" w:pos="1440"/>
        </w:tabs>
        <w:ind w:left="1440" w:hanging="360"/>
      </w:pPr>
      <w:rPr>
        <w:rFonts w:ascii="Courier New" w:hAnsi="Courier New" w:cs="Times New Roman" w:hint="default"/>
      </w:rPr>
    </w:lvl>
    <w:lvl w:ilvl="2" w:tplc="08160005">
      <w:start w:val="1"/>
      <w:numFmt w:val="bullet"/>
      <w:lvlText w:val=""/>
      <w:lvlJc w:val="left"/>
      <w:pPr>
        <w:tabs>
          <w:tab w:val="num" w:pos="2160"/>
        </w:tabs>
        <w:ind w:left="2160" w:hanging="360"/>
      </w:pPr>
      <w:rPr>
        <w:rFonts w:ascii="Wingdings" w:hAnsi="Wingdings" w:hint="default"/>
      </w:rPr>
    </w:lvl>
    <w:lvl w:ilvl="3" w:tplc="08160001">
      <w:start w:val="1"/>
      <w:numFmt w:val="bullet"/>
      <w:lvlText w:val=""/>
      <w:lvlJc w:val="left"/>
      <w:pPr>
        <w:tabs>
          <w:tab w:val="num" w:pos="2880"/>
        </w:tabs>
        <w:ind w:left="2880" w:hanging="360"/>
      </w:pPr>
      <w:rPr>
        <w:rFonts w:ascii="Symbol" w:hAnsi="Symbol" w:hint="default"/>
      </w:rPr>
    </w:lvl>
    <w:lvl w:ilvl="4" w:tplc="08160003">
      <w:start w:val="1"/>
      <w:numFmt w:val="bullet"/>
      <w:lvlText w:val="o"/>
      <w:lvlJc w:val="left"/>
      <w:pPr>
        <w:tabs>
          <w:tab w:val="num" w:pos="3600"/>
        </w:tabs>
        <w:ind w:left="3600" w:hanging="360"/>
      </w:pPr>
      <w:rPr>
        <w:rFonts w:ascii="Courier New" w:hAnsi="Courier New" w:cs="Times New Roman" w:hint="default"/>
      </w:rPr>
    </w:lvl>
    <w:lvl w:ilvl="5" w:tplc="08160005">
      <w:start w:val="1"/>
      <w:numFmt w:val="bullet"/>
      <w:lvlText w:val=""/>
      <w:lvlJc w:val="left"/>
      <w:pPr>
        <w:tabs>
          <w:tab w:val="num" w:pos="4320"/>
        </w:tabs>
        <w:ind w:left="4320" w:hanging="360"/>
      </w:pPr>
      <w:rPr>
        <w:rFonts w:ascii="Wingdings" w:hAnsi="Wingdings" w:hint="default"/>
      </w:rPr>
    </w:lvl>
    <w:lvl w:ilvl="6" w:tplc="08160001">
      <w:start w:val="1"/>
      <w:numFmt w:val="bullet"/>
      <w:lvlText w:val=""/>
      <w:lvlJc w:val="left"/>
      <w:pPr>
        <w:tabs>
          <w:tab w:val="num" w:pos="5040"/>
        </w:tabs>
        <w:ind w:left="5040" w:hanging="360"/>
      </w:pPr>
      <w:rPr>
        <w:rFonts w:ascii="Symbol" w:hAnsi="Symbol" w:hint="default"/>
      </w:rPr>
    </w:lvl>
    <w:lvl w:ilvl="7" w:tplc="08160003">
      <w:start w:val="1"/>
      <w:numFmt w:val="bullet"/>
      <w:lvlText w:val="o"/>
      <w:lvlJc w:val="left"/>
      <w:pPr>
        <w:tabs>
          <w:tab w:val="num" w:pos="5760"/>
        </w:tabs>
        <w:ind w:left="5760" w:hanging="360"/>
      </w:pPr>
      <w:rPr>
        <w:rFonts w:ascii="Courier New" w:hAnsi="Courier New" w:cs="Times New Roman" w:hint="default"/>
      </w:rPr>
    </w:lvl>
    <w:lvl w:ilvl="8" w:tplc="0816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C5283"/>
    <w:multiLevelType w:val="hybridMultilevel"/>
    <w:tmpl w:val="542A67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38347E9"/>
    <w:multiLevelType w:val="hybridMultilevel"/>
    <w:tmpl w:val="032C22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7414767"/>
    <w:multiLevelType w:val="hybridMultilevel"/>
    <w:tmpl w:val="C87E0226"/>
    <w:lvl w:ilvl="0" w:tplc="3CCCAAE4">
      <w:start w:val="1"/>
      <w:numFmt w:val="bullet"/>
      <w:lvlText w:val="­"/>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A7D686F"/>
    <w:multiLevelType w:val="hybridMultilevel"/>
    <w:tmpl w:val="5F9A27C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B791FA0"/>
    <w:multiLevelType w:val="hybridMultilevel"/>
    <w:tmpl w:val="6414B506"/>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F3739F8"/>
    <w:multiLevelType w:val="hybridMultilevel"/>
    <w:tmpl w:val="B56C7DF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2460C90"/>
    <w:multiLevelType w:val="hybridMultilevel"/>
    <w:tmpl w:val="59A0BBEC"/>
    <w:lvl w:ilvl="0" w:tplc="BDE2FDBC">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47674BB"/>
    <w:multiLevelType w:val="hybridMultilevel"/>
    <w:tmpl w:val="7902E80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47A0B69"/>
    <w:multiLevelType w:val="hybridMultilevel"/>
    <w:tmpl w:val="DEEEDC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8E7633A"/>
    <w:multiLevelType w:val="hybridMultilevel"/>
    <w:tmpl w:val="00668996"/>
    <w:lvl w:ilvl="0" w:tplc="A2E258DA">
      <w:start w:val="1"/>
      <w:numFmt w:val="bullet"/>
      <w:lvlText w:val=""/>
      <w:lvlJc w:val="left"/>
      <w:pPr>
        <w:tabs>
          <w:tab w:val="num" w:pos="720"/>
        </w:tabs>
        <w:ind w:left="720" w:hanging="360"/>
      </w:pPr>
      <w:rPr>
        <w:rFonts w:ascii="Wingdings" w:hAnsi="Wingdings" w:hint="default"/>
      </w:rPr>
    </w:lvl>
    <w:lvl w:ilvl="1" w:tplc="3D08BCC0" w:tentative="1">
      <w:start w:val="1"/>
      <w:numFmt w:val="bullet"/>
      <w:lvlText w:val=""/>
      <w:lvlJc w:val="left"/>
      <w:pPr>
        <w:tabs>
          <w:tab w:val="num" w:pos="1440"/>
        </w:tabs>
        <w:ind w:left="1440" w:hanging="360"/>
      </w:pPr>
      <w:rPr>
        <w:rFonts w:ascii="Wingdings" w:hAnsi="Wingdings" w:hint="default"/>
      </w:rPr>
    </w:lvl>
    <w:lvl w:ilvl="2" w:tplc="9244E54A" w:tentative="1">
      <w:start w:val="1"/>
      <w:numFmt w:val="bullet"/>
      <w:lvlText w:val=""/>
      <w:lvlJc w:val="left"/>
      <w:pPr>
        <w:tabs>
          <w:tab w:val="num" w:pos="2160"/>
        </w:tabs>
        <w:ind w:left="2160" w:hanging="360"/>
      </w:pPr>
      <w:rPr>
        <w:rFonts w:ascii="Wingdings" w:hAnsi="Wingdings" w:hint="default"/>
      </w:rPr>
    </w:lvl>
    <w:lvl w:ilvl="3" w:tplc="CB9E1796" w:tentative="1">
      <w:start w:val="1"/>
      <w:numFmt w:val="bullet"/>
      <w:lvlText w:val=""/>
      <w:lvlJc w:val="left"/>
      <w:pPr>
        <w:tabs>
          <w:tab w:val="num" w:pos="2880"/>
        </w:tabs>
        <w:ind w:left="2880" w:hanging="360"/>
      </w:pPr>
      <w:rPr>
        <w:rFonts w:ascii="Wingdings" w:hAnsi="Wingdings" w:hint="default"/>
      </w:rPr>
    </w:lvl>
    <w:lvl w:ilvl="4" w:tplc="3C923156" w:tentative="1">
      <w:start w:val="1"/>
      <w:numFmt w:val="bullet"/>
      <w:lvlText w:val=""/>
      <w:lvlJc w:val="left"/>
      <w:pPr>
        <w:tabs>
          <w:tab w:val="num" w:pos="3600"/>
        </w:tabs>
        <w:ind w:left="3600" w:hanging="360"/>
      </w:pPr>
      <w:rPr>
        <w:rFonts w:ascii="Wingdings" w:hAnsi="Wingdings" w:hint="default"/>
      </w:rPr>
    </w:lvl>
    <w:lvl w:ilvl="5" w:tplc="F6C466DA" w:tentative="1">
      <w:start w:val="1"/>
      <w:numFmt w:val="bullet"/>
      <w:lvlText w:val=""/>
      <w:lvlJc w:val="left"/>
      <w:pPr>
        <w:tabs>
          <w:tab w:val="num" w:pos="4320"/>
        </w:tabs>
        <w:ind w:left="4320" w:hanging="360"/>
      </w:pPr>
      <w:rPr>
        <w:rFonts w:ascii="Wingdings" w:hAnsi="Wingdings" w:hint="default"/>
      </w:rPr>
    </w:lvl>
    <w:lvl w:ilvl="6" w:tplc="5694070E" w:tentative="1">
      <w:start w:val="1"/>
      <w:numFmt w:val="bullet"/>
      <w:lvlText w:val=""/>
      <w:lvlJc w:val="left"/>
      <w:pPr>
        <w:tabs>
          <w:tab w:val="num" w:pos="5040"/>
        </w:tabs>
        <w:ind w:left="5040" w:hanging="360"/>
      </w:pPr>
      <w:rPr>
        <w:rFonts w:ascii="Wingdings" w:hAnsi="Wingdings" w:hint="default"/>
      </w:rPr>
    </w:lvl>
    <w:lvl w:ilvl="7" w:tplc="0E3C94BE" w:tentative="1">
      <w:start w:val="1"/>
      <w:numFmt w:val="bullet"/>
      <w:lvlText w:val=""/>
      <w:lvlJc w:val="left"/>
      <w:pPr>
        <w:tabs>
          <w:tab w:val="num" w:pos="5760"/>
        </w:tabs>
        <w:ind w:left="5760" w:hanging="360"/>
      </w:pPr>
      <w:rPr>
        <w:rFonts w:ascii="Wingdings" w:hAnsi="Wingdings" w:hint="default"/>
      </w:rPr>
    </w:lvl>
    <w:lvl w:ilvl="8" w:tplc="C76281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B41495"/>
    <w:multiLevelType w:val="hybridMultilevel"/>
    <w:tmpl w:val="B22CF04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3DF820A3"/>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793286"/>
    <w:multiLevelType w:val="hybridMultilevel"/>
    <w:tmpl w:val="FAA2DE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45214DC2"/>
    <w:multiLevelType w:val="multilevel"/>
    <w:tmpl w:val="08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7B10CFB"/>
    <w:multiLevelType w:val="hybridMultilevel"/>
    <w:tmpl w:val="4D5C2BD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8" w15:restartNumberingAfterBreak="0">
    <w:nsid w:val="4C7747F6"/>
    <w:multiLevelType w:val="hybridMultilevel"/>
    <w:tmpl w:val="F69085DA"/>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9" w15:restartNumberingAfterBreak="0">
    <w:nsid w:val="51B43977"/>
    <w:multiLevelType w:val="hybridMultilevel"/>
    <w:tmpl w:val="A0CC57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575A548D"/>
    <w:multiLevelType w:val="hybridMultilevel"/>
    <w:tmpl w:val="C13818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8C84077"/>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941355"/>
    <w:multiLevelType w:val="hybridMultilevel"/>
    <w:tmpl w:val="D070145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5CA857DC"/>
    <w:multiLevelType w:val="hybridMultilevel"/>
    <w:tmpl w:val="CD14F5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5E2E4291"/>
    <w:multiLevelType w:val="hybridMultilevel"/>
    <w:tmpl w:val="CEAAE0D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74B75571"/>
    <w:multiLevelType w:val="hybridMultilevel"/>
    <w:tmpl w:val="D33C43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7A08585C"/>
    <w:multiLevelType w:val="hybridMultilevel"/>
    <w:tmpl w:val="FF864DF6"/>
    <w:lvl w:ilvl="0" w:tplc="227EAF18">
      <w:start w:val="1"/>
      <w:numFmt w:val="bullet"/>
      <w:lvlText w:val=""/>
      <w:lvlJc w:val="left"/>
      <w:pPr>
        <w:tabs>
          <w:tab w:val="num" w:pos="780"/>
        </w:tabs>
        <w:ind w:left="780" w:hanging="360"/>
      </w:pPr>
      <w:rPr>
        <w:rFonts w:ascii="Wingdings" w:hAnsi="Wingdings" w:hint="default"/>
        <w:color w:val="auto"/>
        <w:sz w:val="16"/>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DD09B3"/>
    <w:multiLevelType w:val="hybridMultilevel"/>
    <w:tmpl w:val="79AAEA4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7E044692"/>
    <w:multiLevelType w:val="hybridMultilevel"/>
    <w:tmpl w:val="3FFE635A"/>
    <w:lvl w:ilvl="0" w:tplc="3CCCAAE4">
      <w:start w:val="1"/>
      <w:numFmt w:val="bullet"/>
      <w:lvlText w:val="­"/>
      <w:lvlJc w:val="left"/>
      <w:pPr>
        <w:ind w:left="720" w:hanging="360"/>
      </w:pPr>
      <w:rPr>
        <w:rFonts w:ascii="Courier New" w:hAnsi="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7FBC1769"/>
    <w:multiLevelType w:val="hybridMultilevel"/>
    <w:tmpl w:val="B5FE597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7FE67F5E"/>
    <w:multiLevelType w:val="hybridMultilevel"/>
    <w:tmpl w:val="399C68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7"/>
  </w:num>
  <w:num w:numId="4">
    <w:abstractNumId w:val="0"/>
  </w:num>
  <w:num w:numId="5">
    <w:abstractNumId w:val="16"/>
  </w:num>
  <w:num w:numId="6">
    <w:abstractNumId w:val="14"/>
  </w:num>
  <w:num w:numId="7">
    <w:abstractNumId w:val="1"/>
  </w:num>
  <w:num w:numId="8">
    <w:abstractNumId w:val="24"/>
  </w:num>
  <w:num w:numId="9">
    <w:abstractNumId w:val="28"/>
  </w:num>
  <w:num w:numId="10">
    <w:abstractNumId w:val="4"/>
  </w:num>
  <w:num w:numId="11">
    <w:abstractNumId w:val="12"/>
  </w:num>
  <w:num w:numId="12">
    <w:abstractNumId w:val="3"/>
  </w:num>
  <w:num w:numId="13">
    <w:abstractNumId w:val="6"/>
  </w:num>
  <w:num w:numId="14">
    <w:abstractNumId w:val="19"/>
  </w:num>
  <w:num w:numId="15">
    <w:abstractNumId w:val="29"/>
  </w:num>
  <w:num w:numId="16">
    <w:abstractNumId w:val="21"/>
  </w:num>
  <w:num w:numId="17">
    <w:abstractNumId w:val="13"/>
  </w:num>
  <w:num w:numId="18">
    <w:abstractNumId w:val="15"/>
  </w:num>
  <w:num w:numId="19">
    <w:abstractNumId w:val="9"/>
  </w:num>
  <w:num w:numId="20">
    <w:abstractNumId w:val="5"/>
  </w:num>
  <w:num w:numId="21">
    <w:abstractNumId w:val="20"/>
  </w:num>
  <w:num w:numId="22">
    <w:abstractNumId w:val="22"/>
  </w:num>
  <w:num w:numId="23">
    <w:abstractNumId w:val="8"/>
  </w:num>
  <w:num w:numId="24">
    <w:abstractNumId w:val="18"/>
  </w:num>
  <w:num w:numId="25">
    <w:abstractNumId w:val="11"/>
  </w:num>
  <w:num w:numId="26">
    <w:abstractNumId w:val="10"/>
  </w:num>
  <w:num w:numId="27">
    <w:abstractNumId w:val="17"/>
  </w:num>
  <w:num w:numId="28">
    <w:abstractNumId w:val="2"/>
  </w:num>
  <w:num w:numId="29">
    <w:abstractNumId w:val="2"/>
  </w:num>
  <w:num w:numId="30">
    <w:abstractNumId w:val="26"/>
  </w:num>
  <w:num w:numId="31">
    <w:abstractNumId w:val="2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BA"/>
    <w:rsid w:val="000015D0"/>
    <w:rsid w:val="0000173D"/>
    <w:rsid w:val="00001A42"/>
    <w:rsid w:val="0000202B"/>
    <w:rsid w:val="00004546"/>
    <w:rsid w:val="00004F00"/>
    <w:rsid w:val="00006D29"/>
    <w:rsid w:val="00012FDF"/>
    <w:rsid w:val="00016270"/>
    <w:rsid w:val="00016912"/>
    <w:rsid w:val="00021CF0"/>
    <w:rsid w:val="0002300A"/>
    <w:rsid w:val="00030DFF"/>
    <w:rsid w:val="000326F0"/>
    <w:rsid w:val="00037536"/>
    <w:rsid w:val="00037CAF"/>
    <w:rsid w:val="0004071E"/>
    <w:rsid w:val="000414DC"/>
    <w:rsid w:val="00041B27"/>
    <w:rsid w:val="00042259"/>
    <w:rsid w:val="00044694"/>
    <w:rsid w:val="000469CE"/>
    <w:rsid w:val="00046A12"/>
    <w:rsid w:val="00047362"/>
    <w:rsid w:val="00047676"/>
    <w:rsid w:val="00050616"/>
    <w:rsid w:val="00051282"/>
    <w:rsid w:val="00052AE3"/>
    <w:rsid w:val="00054A55"/>
    <w:rsid w:val="00054C15"/>
    <w:rsid w:val="000602A3"/>
    <w:rsid w:val="000708E8"/>
    <w:rsid w:val="00080B31"/>
    <w:rsid w:val="00082B76"/>
    <w:rsid w:val="00082E29"/>
    <w:rsid w:val="0008774B"/>
    <w:rsid w:val="00087EC9"/>
    <w:rsid w:val="00093F6B"/>
    <w:rsid w:val="00094474"/>
    <w:rsid w:val="000956DE"/>
    <w:rsid w:val="000A017D"/>
    <w:rsid w:val="000A315E"/>
    <w:rsid w:val="000A459D"/>
    <w:rsid w:val="000A4918"/>
    <w:rsid w:val="000A6633"/>
    <w:rsid w:val="000C03C6"/>
    <w:rsid w:val="000C0EB8"/>
    <w:rsid w:val="000C225D"/>
    <w:rsid w:val="000C6469"/>
    <w:rsid w:val="000C7870"/>
    <w:rsid w:val="000D44C0"/>
    <w:rsid w:val="000D4633"/>
    <w:rsid w:val="000D4A7D"/>
    <w:rsid w:val="000D621E"/>
    <w:rsid w:val="000D7B5C"/>
    <w:rsid w:val="000E0009"/>
    <w:rsid w:val="000E269D"/>
    <w:rsid w:val="000E5097"/>
    <w:rsid w:val="000E54F7"/>
    <w:rsid w:val="000E74C1"/>
    <w:rsid w:val="000E7F01"/>
    <w:rsid w:val="000F0496"/>
    <w:rsid w:val="000F2BFF"/>
    <w:rsid w:val="000F30EC"/>
    <w:rsid w:val="000F7AA1"/>
    <w:rsid w:val="00100AB9"/>
    <w:rsid w:val="001011E3"/>
    <w:rsid w:val="00101A1A"/>
    <w:rsid w:val="00102C2C"/>
    <w:rsid w:val="00105538"/>
    <w:rsid w:val="00110547"/>
    <w:rsid w:val="00117048"/>
    <w:rsid w:val="001224DD"/>
    <w:rsid w:val="00122A3B"/>
    <w:rsid w:val="00123C8E"/>
    <w:rsid w:val="001244E1"/>
    <w:rsid w:val="001443D5"/>
    <w:rsid w:val="00146ED4"/>
    <w:rsid w:val="00151DAE"/>
    <w:rsid w:val="0015291A"/>
    <w:rsid w:val="00156168"/>
    <w:rsid w:val="001574B4"/>
    <w:rsid w:val="001606DE"/>
    <w:rsid w:val="001633BF"/>
    <w:rsid w:val="00171B84"/>
    <w:rsid w:val="00176960"/>
    <w:rsid w:val="00177AD5"/>
    <w:rsid w:val="00180DB3"/>
    <w:rsid w:val="001843FC"/>
    <w:rsid w:val="00184A2B"/>
    <w:rsid w:val="001878EC"/>
    <w:rsid w:val="00187A89"/>
    <w:rsid w:val="001925C1"/>
    <w:rsid w:val="001A1548"/>
    <w:rsid w:val="001A41D0"/>
    <w:rsid w:val="001B5B0A"/>
    <w:rsid w:val="001B774A"/>
    <w:rsid w:val="001D0D59"/>
    <w:rsid w:val="001D3870"/>
    <w:rsid w:val="001D640C"/>
    <w:rsid w:val="001D6EB3"/>
    <w:rsid w:val="001E28CC"/>
    <w:rsid w:val="001E38BD"/>
    <w:rsid w:val="001E7BC7"/>
    <w:rsid w:val="001F3FD3"/>
    <w:rsid w:val="001F5514"/>
    <w:rsid w:val="002007D8"/>
    <w:rsid w:val="002008DC"/>
    <w:rsid w:val="00200CFC"/>
    <w:rsid w:val="00202264"/>
    <w:rsid w:val="00203EBD"/>
    <w:rsid w:val="002068AB"/>
    <w:rsid w:val="00212B8F"/>
    <w:rsid w:val="0021337E"/>
    <w:rsid w:val="00213DF5"/>
    <w:rsid w:val="0021478F"/>
    <w:rsid w:val="002166CB"/>
    <w:rsid w:val="00221213"/>
    <w:rsid w:val="002230C3"/>
    <w:rsid w:val="00232581"/>
    <w:rsid w:val="0023313E"/>
    <w:rsid w:val="0023447B"/>
    <w:rsid w:val="00237CC8"/>
    <w:rsid w:val="00241B67"/>
    <w:rsid w:val="00241B98"/>
    <w:rsid w:val="00244201"/>
    <w:rsid w:val="00245D8B"/>
    <w:rsid w:val="00245ECE"/>
    <w:rsid w:val="00250556"/>
    <w:rsid w:val="00250918"/>
    <w:rsid w:val="0025162F"/>
    <w:rsid w:val="00253EE1"/>
    <w:rsid w:val="002723B5"/>
    <w:rsid w:val="002730B2"/>
    <w:rsid w:val="002745E1"/>
    <w:rsid w:val="00275812"/>
    <w:rsid w:val="00277247"/>
    <w:rsid w:val="00282CF5"/>
    <w:rsid w:val="00282E13"/>
    <w:rsid w:val="0029291B"/>
    <w:rsid w:val="00294D75"/>
    <w:rsid w:val="00297661"/>
    <w:rsid w:val="002A2AEA"/>
    <w:rsid w:val="002B56AE"/>
    <w:rsid w:val="002C0256"/>
    <w:rsid w:val="002C3F48"/>
    <w:rsid w:val="002D0BF0"/>
    <w:rsid w:val="002D3CCB"/>
    <w:rsid w:val="002D7BB7"/>
    <w:rsid w:val="002D7CFC"/>
    <w:rsid w:val="002E0FB6"/>
    <w:rsid w:val="002E1B77"/>
    <w:rsid w:val="002E1D0E"/>
    <w:rsid w:val="002F23E2"/>
    <w:rsid w:val="002F3678"/>
    <w:rsid w:val="002F7A4D"/>
    <w:rsid w:val="002F7BA7"/>
    <w:rsid w:val="003000CB"/>
    <w:rsid w:val="00307C0C"/>
    <w:rsid w:val="003132AE"/>
    <w:rsid w:val="003138B0"/>
    <w:rsid w:val="00316B14"/>
    <w:rsid w:val="003205FC"/>
    <w:rsid w:val="00320E4E"/>
    <w:rsid w:val="00324D0E"/>
    <w:rsid w:val="00325628"/>
    <w:rsid w:val="00330065"/>
    <w:rsid w:val="0033346B"/>
    <w:rsid w:val="00333C73"/>
    <w:rsid w:val="00335BE5"/>
    <w:rsid w:val="00337911"/>
    <w:rsid w:val="003418AF"/>
    <w:rsid w:val="00343346"/>
    <w:rsid w:val="0034525D"/>
    <w:rsid w:val="003456B9"/>
    <w:rsid w:val="00345C09"/>
    <w:rsid w:val="003501FE"/>
    <w:rsid w:val="0035065E"/>
    <w:rsid w:val="00353CE6"/>
    <w:rsid w:val="003558C7"/>
    <w:rsid w:val="0036190C"/>
    <w:rsid w:val="00362BD9"/>
    <w:rsid w:val="003705AD"/>
    <w:rsid w:val="00372540"/>
    <w:rsid w:val="003729D4"/>
    <w:rsid w:val="00372F24"/>
    <w:rsid w:val="0037421C"/>
    <w:rsid w:val="00374B69"/>
    <w:rsid w:val="0038136C"/>
    <w:rsid w:val="00383CA5"/>
    <w:rsid w:val="0038416C"/>
    <w:rsid w:val="0039152C"/>
    <w:rsid w:val="00396E19"/>
    <w:rsid w:val="003979F2"/>
    <w:rsid w:val="00397D51"/>
    <w:rsid w:val="003A05A8"/>
    <w:rsid w:val="003B2C95"/>
    <w:rsid w:val="003C05EA"/>
    <w:rsid w:val="003C1F65"/>
    <w:rsid w:val="003D1214"/>
    <w:rsid w:val="003D174A"/>
    <w:rsid w:val="003D2EA7"/>
    <w:rsid w:val="003D7FEA"/>
    <w:rsid w:val="003E79EF"/>
    <w:rsid w:val="003F2FCD"/>
    <w:rsid w:val="003F6C64"/>
    <w:rsid w:val="003F6F61"/>
    <w:rsid w:val="003F706F"/>
    <w:rsid w:val="003F786C"/>
    <w:rsid w:val="0040723D"/>
    <w:rsid w:val="00412632"/>
    <w:rsid w:val="00412F21"/>
    <w:rsid w:val="004138CD"/>
    <w:rsid w:val="00415615"/>
    <w:rsid w:val="00415FA5"/>
    <w:rsid w:val="0041660A"/>
    <w:rsid w:val="00417339"/>
    <w:rsid w:val="0041787F"/>
    <w:rsid w:val="00417D87"/>
    <w:rsid w:val="00420716"/>
    <w:rsid w:val="00422AF2"/>
    <w:rsid w:val="00425324"/>
    <w:rsid w:val="00430A98"/>
    <w:rsid w:val="004324C3"/>
    <w:rsid w:val="00434A8F"/>
    <w:rsid w:val="00437859"/>
    <w:rsid w:val="0044052E"/>
    <w:rsid w:val="0044328B"/>
    <w:rsid w:val="00444181"/>
    <w:rsid w:val="00454F48"/>
    <w:rsid w:val="00455632"/>
    <w:rsid w:val="00456FD1"/>
    <w:rsid w:val="00457288"/>
    <w:rsid w:val="00460317"/>
    <w:rsid w:val="0046200C"/>
    <w:rsid w:val="004622E9"/>
    <w:rsid w:val="004638F7"/>
    <w:rsid w:val="00463C36"/>
    <w:rsid w:val="00464B7B"/>
    <w:rsid w:val="00467FFC"/>
    <w:rsid w:val="0047069B"/>
    <w:rsid w:val="00471B87"/>
    <w:rsid w:val="004835DE"/>
    <w:rsid w:val="00485878"/>
    <w:rsid w:val="00485AAA"/>
    <w:rsid w:val="00487CFD"/>
    <w:rsid w:val="004910A0"/>
    <w:rsid w:val="0049170C"/>
    <w:rsid w:val="004933C1"/>
    <w:rsid w:val="0049451C"/>
    <w:rsid w:val="004963C0"/>
    <w:rsid w:val="004964E6"/>
    <w:rsid w:val="004A0441"/>
    <w:rsid w:val="004A21DD"/>
    <w:rsid w:val="004A3495"/>
    <w:rsid w:val="004A476A"/>
    <w:rsid w:val="004A58D3"/>
    <w:rsid w:val="004B4708"/>
    <w:rsid w:val="004B491D"/>
    <w:rsid w:val="004B79D3"/>
    <w:rsid w:val="004C11BD"/>
    <w:rsid w:val="004C2FAF"/>
    <w:rsid w:val="004D0D31"/>
    <w:rsid w:val="004D1AD8"/>
    <w:rsid w:val="004D32D3"/>
    <w:rsid w:val="004D7CEC"/>
    <w:rsid w:val="004E70C1"/>
    <w:rsid w:val="004E7A33"/>
    <w:rsid w:val="004F12D0"/>
    <w:rsid w:val="00501565"/>
    <w:rsid w:val="005022B6"/>
    <w:rsid w:val="00506972"/>
    <w:rsid w:val="00506CE1"/>
    <w:rsid w:val="005107E2"/>
    <w:rsid w:val="00510C49"/>
    <w:rsid w:val="00510FFF"/>
    <w:rsid w:val="0051205A"/>
    <w:rsid w:val="00517450"/>
    <w:rsid w:val="0052110C"/>
    <w:rsid w:val="005220B3"/>
    <w:rsid w:val="00522549"/>
    <w:rsid w:val="00522E0E"/>
    <w:rsid w:val="00523A44"/>
    <w:rsid w:val="00533271"/>
    <w:rsid w:val="00536DFE"/>
    <w:rsid w:val="0053791E"/>
    <w:rsid w:val="00540595"/>
    <w:rsid w:val="00542549"/>
    <w:rsid w:val="00546917"/>
    <w:rsid w:val="00552E94"/>
    <w:rsid w:val="00555745"/>
    <w:rsid w:val="00555DDC"/>
    <w:rsid w:val="00560790"/>
    <w:rsid w:val="00564E7E"/>
    <w:rsid w:val="00571682"/>
    <w:rsid w:val="005777E2"/>
    <w:rsid w:val="005836EC"/>
    <w:rsid w:val="00583796"/>
    <w:rsid w:val="00584C36"/>
    <w:rsid w:val="00587A9D"/>
    <w:rsid w:val="005925F3"/>
    <w:rsid w:val="00592A40"/>
    <w:rsid w:val="00594165"/>
    <w:rsid w:val="00594A45"/>
    <w:rsid w:val="005A04F5"/>
    <w:rsid w:val="005A2D30"/>
    <w:rsid w:val="005A452A"/>
    <w:rsid w:val="005A4AF7"/>
    <w:rsid w:val="005A5012"/>
    <w:rsid w:val="005B163B"/>
    <w:rsid w:val="005C0484"/>
    <w:rsid w:val="005C1729"/>
    <w:rsid w:val="005C38A7"/>
    <w:rsid w:val="005C59C7"/>
    <w:rsid w:val="005C60A5"/>
    <w:rsid w:val="005C6D58"/>
    <w:rsid w:val="005D0EAA"/>
    <w:rsid w:val="005D1444"/>
    <w:rsid w:val="005D41DA"/>
    <w:rsid w:val="005D69C9"/>
    <w:rsid w:val="005D73E1"/>
    <w:rsid w:val="005E1039"/>
    <w:rsid w:val="005E1D5A"/>
    <w:rsid w:val="005E4142"/>
    <w:rsid w:val="005E6B81"/>
    <w:rsid w:val="005E70AA"/>
    <w:rsid w:val="005F1188"/>
    <w:rsid w:val="005F1D7F"/>
    <w:rsid w:val="005F42BA"/>
    <w:rsid w:val="005F4412"/>
    <w:rsid w:val="005F7943"/>
    <w:rsid w:val="00600A15"/>
    <w:rsid w:val="00605F81"/>
    <w:rsid w:val="0061173C"/>
    <w:rsid w:val="00611B2A"/>
    <w:rsid w:val="00614EB7"/>
    <w:rsid w:val="00617031"/>
    <w:rsid w:val="0061738C"/>
    <w:rsid w:val="0062090A"/>
    <w:rsid w:val="00620C8C"/>
    <w:rsid w:val="00623808"/>
    <w:rsid w:val="00623E20"/>
    <w:rsid w:val="00625FF6"/>
    <w:rsid w:val="006261AB"/>
    <w:rsid w:val="006268E8"/>
    <w:rsid w:val="00630443"/>
    <w:rsid w:val="0063496E"/>
    <w:rsid w:val="0063502B"/>
    <w:rsid w:val="006358D9"/>
    <w:rsid w:val="00635A69"/>
    <w:rsid w:val="00635A7E"/>
    <w:rsid w:val="006368A4"/>
    <w:rsid w:val="006416EB"/>
    <w:rsid w:val="0064242B"/>
    <w:rsid w:val="00645F2F"/>
    <w:rsid w:val="00657F05"/>
    <w:rsid w:val="00663653"/>
    <w:rsid w:val="0066786B"/>
    <w:rsid w:val="00670AD0"/>
    <w:rsid w:val="006744EE"/>
    <w:rsid w:val="00675AF8"/>
    <w:rsid w:val="00676782"/>
    <w:rsid w:val="006807C3"/>
    <w:rsid w:val="006827D5"/>
    <w:rsid w:val="00682BE1"/>
    <w:rsid w:val="0068457A"/>
    <w:rsid w:val="00685970"/>
    <w:rsid w:val="0068791F"/>
    <w:rsid w:val="00690916"/>
    <w:rsid w:val="006915A2"/>
    <w:rsid w:val="006919EE"/>
    <w:rsid w:val="00691FAC"/>
    <w:rsid w:val="00693342"/>
    <w:rsid w:val="00695353"/>
    <w:rsid w:val="00695C2A"/>
    <w:rsid w:val="006A0415"/>
    <w:rsid w:val="006A3D50"/>
    <w:rsid w:val="006A5458"/>
    <w:rsid w:val="006A6AE1"/>
    <w:rsid w:val="006A7C18"/>
    <w:rsid w:val="006B5B30"/>
    <w:rsid w:val="006B5E74"/>
    <w:rsid w:val="006B6387"/>
    <w:rsid w:val="006C35BE"/>
    <w:rsid w:val="006C38ED"/>
    <w:rsid w:val="006C3ABC"/>
    <w:rsid w:val="006E11B4"/>
    <w:rsid w:val="006F07BB"/>
    <w:rsid w:val="00700077"/>
    <w:rsid w:val="00703956"/>
    <w:rsid w:val="007108DB"/>
    <w:rsid w:val="00717A79"/>
    <w:rsid w:val="0072070A"/>
    <w:rsid w:val="00721389"/>
    <w:rsid w:val="0072189F"/>
    <w:rsid w:val="00721CC7"/>
    <w:rsid w:val="0072263F"/>
    <w:rsid w:val="00722EEA"/>
    <w:rsid w:val="007234A1"/>
    <w:rsid w:val="00723803"/>
    <w:rsid w:val="00724C1A"/>
    <w:rsid w:val="00725FD1"/>
    <w:rsid w:val="007261FB"/>
    <w:rsid w:val="00735C3D"/>
    <w:rsid w:val="00746FA7"/>
    <w:rsid w:val="00747921"/>
    <w:rsid w:val="00747F92"/>
    <w:rsid w:val="00750149"/>
    <w:rsid w:val="00750416"/>
    <w:rsid w:val="007548E9"/>
    <w:rsid w:val="00754A41"/>
    <w:rsid w:val="0076196A"/>
    <w:rsid w:val="00764EB0"/>
    <w:rsid w:val="007679EA"/>
    <w:rsid w:val="0077169C"/>
    <w:rsid w:val="00771C86"/>
    <w:rsid w:val="007725AE"/>
    <w:rsid w:val="007728BA"/>
    <w:rsid w:val="00772C6E"/>
    <w:rsid w:val="00775BCB"/>
    <w:rsid w:val="00784AE9"/>
    <w:rsid w:val="00784C3A"/>
    <w:rsid w:val="00787A7E"/>
    <w:rsid w:val="0079037D"/>
    <w:rsid w:val="0079301D"/>
    <w:rsid w:val="00795209"/>
    <w:rsid w:val="007954EF"/>
    <w:rsid w:val="0079637A"/>
    <w:rsid w:val="00796744"/>
    <w:rsid w:val="007A13E4"/>
    <w:rsid w:val="007A281A"/>
    <w:rsid w:val="007A2F84"/>
    <w:rsid w:val="007A6DDF"/>
    <w:rsid w:val="007B4051"/>
    <w:rsid w:val="007B4FB2"/>
    <w:rsid w:val="007B6757"/>
    <w:rsid w:val="007C09C9"/>
    <w:rsid w:val="007C391C"/>
    <w:rsid w:val="007C76E4"/>
    <w:rsid w:val="007C777A"/>
    <w:rsid w:val="007C7DF4"/>
    <w:rsid w:val="007C7F91"/>
    <w:rsid w:val="007D014C"/>
    <w:rsid w:val="007D226B"/>
    <w:rsid w:val="007D3DBF"/>
    <w:rsid w:val="007D608B"/>
    <w:rsid w:val="007D767A"/>
    <w:rsid w:val="007E0CDE"/>
    <w:rsid w:val="007E1547"/>
    <w:rsid w:val="007E1BFD"/>
    <w:rsid w:val="007E4F51"/>
    <w:rsid w:val="007E52FC"/>
    <w:rsid w:val="007E5359"/>
    <w:rsid w:val="007F20F2"/>
    <w:rsid w:val="00801596"/>
    <w:rsid w:val="00802B96"/>
    <w:rsid w:val="008107A8"/>
    <w:rsid w:val="00815771"/>
    <w:rsid w:val="00817718"/>
    <w:rsid w:val="008240D3"/>
    <w:rsid w:val="00825862"/>
    <w:rsid w:val="008324F9"/>
    <w:rsid w:val="00832FB7"/>
    <w:rsid w:val="00833CAA"/>
    <w:rsid w:val="00833D45"/>
    <w:rsid w:val="00841A2D"/>
    <w:rsid w:val="00845627"/>
    <w:rsid w:val="008477AF"/>
    <w:rsid w:val="00847A15"/>
    <w:rsid w:val="00850395"/>
    <w:rsid w:val="00850E24"/>
    <w:rsid w:val="00854AFE"/>
    <w:rsid w:val="00854F69"/>
    <w:rsid w:val="00857906"/>
    <w:rsid w:val="008609A3"/>
    <w:rsid w:val="008627B3"/>
    <w:rsid w:val="008630A4"/>
    <w:rsid w:val="0086396F"/>
    <w:rsid w:val="00865021"/>
    <w:rsid w:val="00867A1D"/>
    <w:rsid w:val="008705DD"/>
    <w:rsid w:val="00872D35"/>
    <w:rsid w:val="00873913"/>
    <w:rsid w:val="00877151"/>
    <w:rsid w:val="008775E1"/>
    <w:rsid w:val="00880290"/>
    <w:rsid w:val="00881333"/>
    <w:rsid w:val="00881EC7"/>
    <w:rsid w:val="008870F0"/>
    <w:rsid w:val="00890639"/>
    <w:rsid w:val="008907CF"/>
    <w:rsid w:val="00893038"/>
    <w:rsid w:val="00893903"/>
    <w:rsid w:val="008A096A"/>
    <w:rsid w:val="008A2D31"/>
    <w:rsid w:val="008C3636"/>
    <w:rsid w:val="008C410B"/>
    <w:rsid w:val="008C5B7B"/>
    <w:rsid w:val="008C6DEB"/>
    <w:rsid w:val="008C722A"/>
    <w:rsid w:val="008D1EEF"/>
    <w:rsid w:val="008D21EE"/>
    <w:rsid w:val="008D2C6C"/>
    <w:rsid w:val="008E5FFF"/>
    <w:rsid w:val="008E7011"/>
    <w:rsid w:val="008F6CCC"/>
    <w:rsid w:val="00905282"/>
    <w:rsid w:val="00907D39"/>
    <w:rsid w:val="00907D4E"/>
    <w:rsid w:val="0091514B"/>
    <w:rsid w:val="00916B41"/>
    <w:rsid w:val="0092359D"/>
    <w:rsid w:val="009349B0"/>
    <w:rsid w:val="00935187"/>
    <w:rsid w:val="0093698B"/>
    <w:rsid w:val="00941E1C"/>
    <w:rsid w:val="009449EF"/>
    <w:rsid w:val="009455CC"/>
    <w:rsid w:val="00945DDA"/>
    <w:rsid w:val="0095009D"/>
    <w:rsid w:val="00953CDE"/>
    <w:rsid w:val="00965F8E"/>
    <w:rsid w:val="00970569"/>
    <w:rsid w:val="00970EE3"/>
    <w:rsid w:val="009713BE"/>
    <w:rsid w:val="00971547"/>
    <w:rsid w:val="00973522"/>
    <w:rsid w:val="009771DD"/>
    <w:rsid w:val="00981534"/>
    <w:rsid w:val="00984CC7"/>
    <w:rsid w:val="009853EF"/>
    <w:rsid w:val="00986248"/>
    <w:rsid w:val="009920DC"/>
    <w:rsid w:val="00992A7D"/>
    <w:rsid w:val="009947C4"/>
    <w:rsid w:val="00994D36"/>
    <w:rsid w:val="00995C36"/>
    <w:rsid w:val="009A1C72"/>
    <w:rsid w:val="009A2ACB"/>
    <w:rsid w:val="009B15B0"/>
    <w:rsid w:val="009B4876"/>
    <w:rsid w:val="009B4FCE"/>
    <w:rsid w:val="009B51F0"/>
    <w:rsid w:val="009C5F63"/>
    <w:rsid w:val="009D3E9A"/>
    <w:rsid w:val="009E13A1"/>
    <w:rsid w:val="009E39EC"/>
    <w:rsid w:val="009E5835"/>
    <w:rsid w:val="009E70E6"/>
    <w:rsid w:val="009F0692"/>
    <w:rsid w:val="009F08CA"/>
    <w:rsid w:val="009F5FDB"/>
    <w:rsid w:val="00A028C2"/>
    <w:rsid w:val="00A03B87"/>
    <w:rsid w:val="00A03D17"/>
    <w:rsid w:val="00A04B04"/>
    <w:rsid w:val="00A100E9"/>
    <w:rsid w:val="00A10F41"/>
    <w:rsid w:val="00A1230B"/>
    <w:rsid w:val="00A144B5"/>
    <w:rsid w:val="00A16F84"/>
    <w:rsid w:val="00A3016F"/>
    <w:rsid w:val="00A31345"/>
    <w:rsid w:val="00A314FD"/>
    <w:rsid w:val="00A328B5"/>
    <w:rsid w:val="00A32C79"/>
    <w:rsid w:val="00A34A45"/>
    <w:rsid w:val="00A379C7"/>
    <w:rsid w:val="00A434B3"/>
    <w:rsid w:val="00A44ACB"/>
    <w:rsid w:val="00A51D24"/>
    <w:rsid w:val="00A5407B"/>
    <w:rsid w:val="00A563CA"/>
    <w:rsid w:val="00A60923"/>
    <w:rsid w:val="00A61278"/>
    <w:rsid w:val="00A6283D"/>
    <w:rsid w:val="00A712B9"/>
    <w:rsid w:val="00A738A8"/>
    <w:rsid w:val="00A73DF0"/>
    <w:rsid w:val="00A75F80"/>
    <w:rsid w:val="00A815C4"/>
    <w:rsid w:val="00A921AF"/>
    <w:rsid w:val="00A94A01"/>
    <w:rsid w:val="00AA0A4F"/>
    <w:rsid w:val="00AA56FD"/>
    <w:rsid w:val="00AA76D6"/>
    <w:rsid w:val="00AB00E8"/>
    <w:rsid w:val="00AB1C46"/>
    <w:rsid w:val="00AB6225"/>
    <w:rsid w:val="00AB6B21"/>
    <w:rsid w:val="00AC301B"/>
    <w:rsid w:val="00AC4ECF"/>
    <w:rsid w:val="00AC6311"/>
    <w:rsid w:val="00AC69EE"/>
    <w:rsid w:val="00AD2BDF"/>
    <w:rsid w:val="00AD4174"/>
    <w:rsid w:val="00AD4368"/>
    <w:rsid w:val="00AD7E44"/>
    <w:rsid w:val="00AE0C71"/>
    <w:rsid w:val="00AE16BC"/>
    <w:rsid w:val="00AE2BEE"/>
    <w:rsid w:val="00AE3BD7"/>
    <w:rsid w:val="00AE3CC1"/>
    <w:rsid w:val="00B00DE0"/>
    <w:rsid w:val="00B04E5F"/>
    <w:rsid w:val="00B06D51"/>
    <w:rsid w:val="00B10B22"/>
    <w:rsid w:val="00B1160C"/>
    <w:rsid w:val="00B118B7"/>
    <w:rsid w:val="00B11AFA"/>
    <w:rsid w:val="00B1229C"/>
    <w:rsid w:val="00B2020B"/>
    <w:rsid w:val="00B20C24"/>
    <w:rsid w:val="00B212BA"/>
    <w:rsid w:val="00B231EB"/>
    <w:rsid w:val="00B3153B"/>
    <w:rsid w:val="00B336B3"/>
    <w:rsid w:val="00B340C6"/>
    <w:rsid w:val="00B359F4"/>
    <w:rsid w:val="00B36EF5"/>
    <w:rsid w:val="00B40185"/>
    <w:rsid w:val="00B42964"/>
    <w:rsid w:val="00B43475"/>
    <w:rsid w:val="00B45B54"/>
    <w:rsid w:val="00B50CC4"/>
    <w:rsid w:val="00B6099D"/>
    <w:rsid w:val="00B62515"/>
    <w:rsid w:val="00B639FA"/>
    <w:rsid w:val="00B648BF"/>
    <w:rsid w:val="00B64FAB"/>
    <w:rsid w:val="00B665FE"/>
    <w:rsid w:val="00B754AF"/>
    <w:rsid w:val="00B75660"/>
    <w:rsid w:val="00B75BDD"/>
    <w:rsid w:val="00B82A0E"/>
    <w:rsid w:val="00B87ADE"/>
    <w:rsid w:val="00B91317"/>
    <w:rsid w:val="00B928AE"/>
    <w:rsid w:val="00B974BB"/>
    <w:rsid w:val="00BA35D7"/>
    <w:rsid w:val="00BA49E5"/>
    <w:rsid w:val="00BA59A5"/>
    <w:rsid w:val="00BB0438"/>
    <w:rsid w:val="00BB451A"/>
    <w:rsid w:val="00BB501D"/>
    <w:rsid w:val="00BB72E1"/>
    <w:rsid w:val="00BB7D08"/>
    <w:rsid w:val="00BC030E"/>
    <w:rsid w:val="00BC70FF"/>
    <w:rsid w:val="00BD22E9"/>
    <w:rsid w:val="00BD246F"/>
    <w:rsid w:val="00BD4E98"/>
    <w:rsid w:val="00BD5740"/>
    <w:rsid w:val="00BD67A0"/>
    <w:rsid w:val="00BD69DA"/>
    <w:rsid w:val="00BE052A"/>
    <w:rsid w:val="00BE2D82"/>
    <w:rsid w:val="00BE4849"/>
    <w:rsid w:val="00BE6D7C"/>
    <w:rsid w:val="00BF3653"/>
    <w:rsid w:val="00BF42F0"/>
    <w:rsid w:val="00BF6359"/>
    <w:rsid w:val="00BF7BFF"/>
    <w:rsid w:val="00C0180D"/>
    <w:rsid w:val="00C01C91"/>
    <w:rsid w:val="00C10E60"/>
    <w:rsid w:val="00C160C3"/>
    <w:rsid w:val="00C17092"/>
    <w:rsid w:val="00C17157"/>
    <w:rsid w:val="00C17547"/>
    <w:rsid w:val="00C210B6"/>
    <w:rsid w:val="00C22309"/>
    <w:rsid w:val="00C22FCF"/>
    <w:rsid w:val="00C25257"/>
    <w:rsid w:val="00C26CD0"/>
    <w:rsid w:val="00C27B8B"/>
    <w:rsid w:val="00C31D37"/>
    <w:rsid w:val="00C34F2C"/>
    <w:rsid w:val="00C35FF4"/>
    <w:rsid w:val="00C40441"/>
    <w:rsid w:val="00C40530"/>
    <w:rsid w:val="00C42FB9"/>
    <w:rsid w:val="00C43AB1"/>
    <w:rsid w:val="00C43F4A"/>
    <w:rsid w:val="00C4432A"/>
    <w:rsid w:val="00C45F34"/>
    <w:rsid w:val="00C473F7"/>
    <w:rsid w:val="00C50FEF"/>
    <w:rsid w:val="00C70000"/>
    <w:rsid w:val="00C70262"/>
    <w:rsid w:val="00C72CFA"/>
    <w:rsid w:val="00C7553F"/>
    <w:rsid w:val="00C76E58"/>
    <w:rsid w:val="00C80260"/>
    <w:rsid w:val="00C82B0D"/>
    <w:rsid w:val="00C872D4"/>
    <w:rsid w:val="00C87744"/>
    <w:rsid w:val="00C9561F"/>
    <w:rsid w:val="00CA061E"/>
    <w:rsid w:val="00CA13C6"/>
    <w:rsid w:val="00CA33CE"/>
    <w:rsid w:val="00CA3A03"/>
    <w:rsid w:val="00CA49DF"/>
    <w:rsid w:val="00CA633D"/>
    <w:rsid w:val="00CB0319"/>
    <w:rsid w:val="00CB6BCE"/>
    <w:rsid w:val="00CC455D"/>
    <w:rsid w:val="00CD1C7C"/>
    <w:rsid w:val="00CD7443"/>
    <w:rsid w:val="00CE1C0E"/>
    <w:rsid w:val="00CE5A13"/>
    <w:rsid w:val="00CE7DEA"/>
    <w:rsid w:val="00CF1849"/>
    <w:rsid w:val="00CF347C"/>
    <w:rsid w:val="00CF4E45"/>
    <w:rsid w:val="00CF5A3B"/>
    <w:rsid w:val="00D0225A"/>
    <w:rsid w:val="00D05F92"/>
    <w:rsid w:val="00D07960"/>
    <w:rsid w:val="00D11FE5"/>
    <w:rsid w:val="00D1290D"/>
    <w:rsid w:val="00D130CD"/>
    <w:rsid w:val="00D141C0"/>
    <w:rsid w:val="00D14224"/>
    <w:rsid w:val="00D16E43"/>
    <w:rsid w:val="00D21464"/>
    <w:rsid w:val="00D22B46"/>
    <w:rsid w:val="00D34621"/>
    <w:rsid w:val="00D37086"/>
    <w:rsid w:val="00D4075F"/>
    <w:rsid w:val="00D46947"/>
    <w:rsid w:val="00D46E25"/>
    <w:rsid w:val="00D47301"/>
    <w:rsid w:val="00D47CF7"/>
    <w:rsid w:val="00D47E9A"/>
    <w:rsid w:val="00D509D8"/>
    <w:rsid w:val="00D50C1D"/>
    <w:rsid w:val="00D530AD"/>
    <w:rsid w:val="00D53DD4"/>
    <w:rsid w:val="00D551D8"/>
    <w:rsid w:val="00D60C8F"/>
    <w:rsid w:val="00D64437"/>
    <w:rsid w:val="00D6592F"/>
    <w:rsid w:val="00D71BDE"/>
    <w:rsid w:val="00D71D8B"/>
    <w:rsid w:val="00D813BB"/>
    <w:rsid w:val="00D83749"/>
    <w:rsid w:val="00D83CF4"/>
    <w:rsid w:val="00D84C23"/>
    <w:rsid w:val="00D8550D"/>
    <w:rsid w:val="00D96661"/>
    <w:rsid w:val="00D9680E"/>
    <w:rsid w:val="00DA3D11"/>
    <w:rsid w:val="00DA5103"/>
    <w:rsid w:val="00DA623C"/>
    <w:rsid w:val="00DA6309"/>
    <w:rsid w:val="00DA7ECE"/>
    <w:rsid w:val="00DB0CEB"/>
    <w:rsid w:val="00DB497B"/>
    <w:rsid w:val="00DB5CC2"/>
    <w:rsid w:val="00DC0DFC"/>
    <w:rsid w:val="00DC5A20"/>
    <w:rsid w:val="00DC5C32"/>
    <w:rsid w:val="00DD71C4"/>
    <w:rsid w:val="00DD7692"/>
    <w:rsid w:val="00DE1726"/>
    <w:rsid w:val="00DF109B"/>
    <w:rsid w:val="00DF1F84"/>
    <w:rsid w:val="00DF426C"/>
    <w:rsid w:val="00DF59DE"/>
    <w:rsid w:val="00DF77F6"/>
    <w:rsid w:val="00E04320"/>
    <w:rsid w:val="00E12F45"/>
    <w:rsid w:val="00E13219"/>
    <w:rsid w:val="00E1540D"/>
    <w:rsid w:val="00E177F4"/>
    <w:rsid w:val="00E21B90"/>
    <w:rsid w:val="00E2244B"/>
    <w:rsid w:val="00E22E8D"/>
    <w:rsid w:val="00E2369F"/>
    <w:rsid w:val="00E25731"/>
    <w:rsid w:val="00E25ABA"/>
    <w:rsid w:val="00E27923"/>
    <w:rsid w:val="00E30031"/>
    <w:rsid w:val="00E32E27"/>
    <w:rsid w:val="00E33C5E"/>
    <w:rsid w:val="00E34405"/>
    <w:rsid w:val="00E42FE4"/>
    <w:rsid w:val="00E51D1F"/>
    <w:rsid w:val="00E51E99"/>
    <w:rsid w:val="00E55F48"/>
    <w:rsid w:val="00E55F55"/>
    <w:rsid w:val="00E57642"/>
    <w:rsid w:val="00E660A3"/>
    <w:rsid w:val="00E71B26"/>
    <w:rsid w:val="00E7474D"/>
    <w:rsid w:val="00E74B60"/>
    <w:rsid w:val="00E80099"/>
    <w:rsid w:val="00E81E05"/>
    <w:rsid w:val="00E87DBA"/>
    <w:rsid w:val="00E918BD"/>
    <w:rsid w:val="00E91C53"/>
    <w:rsid w:val="00E93DC4"/>
    <w:rsid w:val="00E96C88"/>
    <w:rsid w:val="00E9747C"/>
    <w:rsid w:val="00EA0B24"/>
    <w:rsid w:val="00EA31FC"/>
    <w:rsid w:val="00EA3518"/>
    <w:rsid w:val="00EA764E"/>
    <w:rsid w:val="00EB2990"/>
    <w:rsid w:val="00EB5C77"/>
    <w:rsid w:val="00EB64BD"/>
    <w:rsid w:val="00EB787F"/>
    <w:rsid w:val="00EC062B"/>
    <w:rsid w:val="00EC0C2F"/>
    <w:rsid w:val="00EC1E57"/>
    <w:rsid w:val="00EC31F9"/>
    <w:rsid w:val="00EC379D"/>
    <w:rsid w:val="00EC3E8E"/>
    <w:rsid w:val="00EC46F9"/>
    <w:rsid w:val="00EC5FC5"/>
    <w:rsid w:val="00ED2288"/>
    <w:rsid w:val="00ED2541"/>
    <w:rsid w:val="00ED2CE1"/>
    <w:rsid w:val="00ED2D7D"/>
    <w:rsid w:val="00EE02E1"/>
    <w:rsid w:val="00EE0BC8"/>
    <w:rsid w:val="00EE1740"/>
    <w:rsid w:val="00EE24A3"/>
    <w:rsid w:val="00EE2BDC"/>
    <w:rsid w:val="00EE359F"/>
    <w:rsid w:val="00EF22F7"/>
    <w:rsid w:val="00EF67BC"/>
    <w:rsid w:val="00F01EA9"/>
    <w:rsid w:val="00F02696"/>
    <w:rsid w:val="00F06A76"/>
    <w:rsid w:val="00F07B6F"/>
    <w:rsid w:val="00F115CF"/>
    <w:rsid w:val="00F13A69"/>
    <w:rsid w:val="00F13FA1"/>
    <w:rsid w:val="00F16B7D"/>
    <w:rsid w:val="00F22494"/>
    <w:rsid w:val="00F25105"/>
    <w:rsid w:val="00F3114C"/>
    <w:rsid w:val="00F36D7C"/>
    <w:rsid w:val="00F37BEA"/>
    <w:rsid w:val="00F45D5F"/>
    <w:rsid w:val="00F46AF3"/>
    <w:rsid w:val="00F46BCC"/>
    <w:rsid w:val="00F47666"/>
    <w:rsid w:val="00F50F5C"/>
    <w:rsid w:val="00F51ECC"/>
    <w:rsid w:val="00F531C7"/>
    <w:rsid w:val="00F535D2"/>
    <w:rsid w:val="00F5530D"/>
    <w:rsid w:val="00F568EE"/>
    <w:rsid w:val="00F60647"/>
    <w:rsid w:val="00F63B5B"/>
    <w:rsid w:val="00F66E26"/>
    <w:rsid w:val="00F7246D"/>
    <w:rsid w:val="00F73E47"/>
    <w:rsid w:val="00F75166"/>
    <w:rsid w:val="00F75218"/>
    <w:rsid w:val="00F75AAB"/>
    <w:rsid w:val="00F75CE7"/>
    <w:rsid w:val="00F77157"/>
    <w:rsid w:val="00F802F5"/>
    <w:rsid w:val="00F8299A"/>
    <w:rsid w:val="00F85481"/>
    <w:rsid w:val="00F85E58"/>
    <w:rsid w:val="00F86D64"/>
    <w:rsid w:val="00F919DC"/>
    <w:rsid w:val="00F9345D"/>
    <w:rsid w:val="00F96744"/>
    <w:rsid w:val="00FA2B38"/>
    <w:rsid w:val="00FB2FF1"/>
    <w:rsid w:val="00FB6E63"/>
    <w:rsid w:val="00FC1A9B"/>
    <w:rsid w:val="00FC2EBC"/>
    <w:rsid w:val="00FC3700"/>
    <w:rsid w:val="00FC5E45"/>
    <w:rsid w:val="00FC69BA"/>
    <w:rsid w:val="00FD2863"/>
    <w:rsid w:val="00FD2996"/>
    <w:rsid w:val="00FD61AA"/>
    <w:rsid w:val="00FE1F86"/>
    <w:rsid w:val="00FE33EB"/>
    <w:rsid w:val="00FF0335"/>
    <w:rsid w:val="00FF0509"/>
    <w:rsid w:val="00FF332F"/>
    <w:rsid w:val="00FF49CE"/>
    <w:rsid w:val="00FF77D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9C8972"/>
  <w15:docId w15:val="{1B00E828-CC00-47F8-9FC0-6C1B47639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632"/>
    <w:rPr>
      <w:lang w:val="en-GB"/>
    </w:rPr>
  </w:style>
  <w:style w:type="paragraph" w:styleId="Heading1">
    <w:name w:val="heading 1"/>
    <w:basedOn w:val="Normal"/>
    <w:next w:val="Normal"/>
    <w:link w:val="Heading1Char"/>
    <w:uiPriority w:val="9"/>
    <w:qFormat/>
    <w:rsid w:val="007C39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4A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2BA"/>
    <w:rPr>
      <w:rFonts w:ascii="Tahoma" w:hAnsi="Tahoma" w:cs="Tahoma"/>
      <w:sz w:val="16"/>
      <w:szCs w:val="16"/>
    </w:rPr>
  </w:style>
  <w:style w:type="paragraph" w:styleId="Header">
    <w:name w:val="header"/>
    <w:basedOn w:val="Normal"/>
    <w:link w:val="HeaderChar"/>
    <w:uiPriority w:val="99"/>
    <w:unhideWhenUsed/>
    <w:rsid w:val="00B212BA"/>
    <w:pPr>
      <w:tabs>
        <w:tab w:val="center" w:pos="4252"/>
        <w:tab w:val="right" w:pos="8504"/>
      </w:tabs>
      <w:spacing w:after="0" w:line="240" w:lineRule="auto"/>
    </w:pPr>
  </w:style>
  <w:style w:type="character" w:customStyle="1" w:styleId="HeaderChar">
    <w:name w:val="Header Char"/>
    <w:basedOn w:val="DefaultParagraphFont"/>
    <w:link w:val="Header"/>
    <w:uiPriority w:val="99"/>
    <w:rsid w:val="00B212BA"/>
  </w:style>
  <w:style w:type="paragraph" w:styleId="Footer">
    <w:name w:val="footer"/>
    <w:basedOn w:val="Normal"/>
    <w:link w:val="FooterChar"/>
    <w:uiPriority w:val="99"/>
    <w:unhideWhenUsed/>
    <w:rsid w:val="00B212BA"/>
    <w:pPr>
      <w:tabs>
        <w:tab w:val="center" w:pos="4252"/>
        <w:tab w:val="right" w:pos="8504"/>
      </w:tabs>
      <w:spacing w:after="0" w:line="240" w:lineRule="auto"/>
    </w:pPr>
  </w:style>
  <w:style w:type="character" w:customStyle="1" w:styleId="FooterChar">
    <w:name w:val="Footer Char"/>
    <w:basedOn w:val="DefaultParagraphFont"/>
    <w:link w:val="Footer"/>
    <w:uiPriority w:val="99"/>
    <w:rsid w:val="00B212BA"/>
  </w:style>
  <w:style w:type="table" w:styleId="TableGrid">
    <w:name w:val="Table Grid"/>
    <w:basedOn w:val="TableNormal"/>
    <w:uiPriority w:val="59"/>
    <w:rsid w:val="00522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C391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F49CE"/>
    <w:pPr>
      <w:ind w:left="720"/>
      <w:contextualSpacing/>
    </w:pPr>
  </w:style>
  <w:style w:type="character" w:customStyle="1" w:styleId="Heading2Char">
    <w:name w:val="Heading 2 Char"/>
    <w:basedOn w:val="DefaultParagraphFont"/>
    <w:link w:val="Heading2"/>
    <w:uiPriority w:val="9"/>
    <w:rsid w:val="00854AF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3C8E"/>
    <w:rPr>
      <w:sz w:val="16"/>
      <w:szCs w:val="16"/>
    </w:rPr>
  </w:style>
  <w:style w:type="paragraph" w:styleId="CommentText">
    <w:name w:val="annotation text"/>
    <w:basedOn w:val="Normal"/>
    <w:link w:val="CommentTextChar"/>
    <w:uiPriority w:val="99"/>
    <w:semiHidden/>
    <w:unhideWhenUsed/>
    <w:rsid w:val="00123C8E"/>
    <w:pPr>
      <w:spacing w:line="240" w:lineRule="auto"/>
    </w:pPr>
    <w:rPr>
      <w:sz w:val="20"/>
      <w:szCs w:val="20"/>
    </w:rPr>
  </w:style>
  <w:style w:type="character" w:customStyle="1" w:styleId="CommentTextChar">
    <w:name w:val="Comment Text Char"/>
    <w:basedOn w:val="DefaultParagraphFont"/>
    <w:link w:val="CommentText"/>
    <w:uiPriority w:val="99"/>
    <w:semiHidden/>
    <w:rsid w:val="00123C8E"/>
    <w:rPr>
      <w:sz w:val="20"/>
      <w:szCs w:val="20"/>
    </w:rPr>
  </w:style>
  <w:style w:type="paragraph" w:styleId="CommentSubject">
    <w:name w:val="annotation subject"/>
    <w:basedOn w:val="CommentText"/>
    <w:next w:val="CommentText"/>
    <w:link w:val="CommentSubjectChar"/>
    <w:uiPriority w:val="99"/>
    <w:semiHidden/>
    <w:unhideWhenUsed/>
    <w:rsid w:val="00123C8E"/>
    <w:rPr>
      <w:b/>
      <w:bCs/>
    </w:rPr>
  </w:style>
  <w:style w:type="character" w:customStyle="1" w:styleId="CommentSubjectChar">
    <w:name w:val="Comment Subject Char"/>
    <w:basedOn w:val="CommentTextChar"/>
    <w:link w:val="CommentSubject"/>
    <w:uiPriority w:val="99"/>
    <w:semiHidden/>
    <w:rsid w:val="00123C8E"/>
    <w:rPr>
      <w:b/>
      <w:bCs/>
      <w:sz w:val="20"/>
      <w:szCs w:val="20"/>
    </w:rPr>
  </w:style>
  <w:style w:type="paragraph" w:styleId="TOC1">
    <w:name w:val="toc 1"/>
    <w:basedOn w:val="Normal"/>
    <w:next w:val="Normal"/>
    <w:autoRedefine/>
    <w:uiPriority w:val="39"/>
    <w:unhideWhenUsed/>
    <w:rsid w:val="00CE7DEA"/>
    <w:pPr>
      <w:spacing w:after="100"/>
    </w:pPr>
  </w:style>
  <w:style w:type="paragraph" w:styleId="TOC2">
    <w:name w:val="toc 2"/>
    <w:basedOn w:val="Normal"/>
    <w:next w:val="Normal"/>
    <w:autoRedefine/>
    <w:uiPriority w:val="39"/>
    <w:unhideWhenUsed/>
    <w:rsid w:val="00CE7DEA"/>
    <w:pPr>
      <w:spacing w:after="100"/>
      <w:ind w:left="220"/>
    </w:pPr>
  </w:style>
  <w:style w:type="character" w:styleId="Hyperlink">
    <w:name w:val="Hyperlink"/>
    <w:basedOn w:val="DefaultParagraphFont"/>
    <w:uiPriority w:val="99"/>
    <w:unhideWhenUsed/>
    <w:rsid w:val="00CE7DEA"/>
    <w:rPr>
      <w:color w:val="0000FF" w:themeColor="hyperlink"/>
      <w:u w:val="single"/>
    </w:rPr>
  </w:style>
  <w:style w:type="paragraph" w:styleId="NormalWeb">
    <w:name w:val="Normal (Web)"/>
    <w:basedOn w:val="Normal"/>
    <w:uiPriority w:val="99"/>
    <w:unhideWhenUsed/>
    <w:rsid w:val="00F36D7C"/>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DefaultParagraphFont"/>
    <w:rsid w:val="00F36D7C"/>
  </w:style>
  <w:style w:type="paragraph" w:styleId="Caption">
    <w:name w:val="caption"/>
    <w:basedOn w:val="Normal"/>
    <w:next w:val="Normal"/>
    <w:uiPriority w:val="35"/>
    <w:unhideWhenUsed/>
    <w:qFormat/>
    <w:rsid w:val="00D813B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813BB"/>
    <w:pPr>
      <w:spacing w:after="0"/>
    </w:pPr>
  </w:style>
  <w:style w:type="character" w:customStyle="1" w:styleId="style16">
    <w:name w:val="style16"/>
    <w:basedOn w:val="DefaultParagraphFont"/>
    <w:rsid w:val="004964E6"/>
  </w:style>
  <w:style w:type="paragraph" w:styleId="BodyTextIndent">
    <w:name w:val="Body Text Indent"/>
    <w:basedOn w:val="Normal"/>
    <w:link w:val="BodyTextIndentChar"/>
    <w:uiPriority w:val="99"/>
    <w:rsid w:val="00BD5740"/>
    <w:pPr>
      <w:spacing w:after="120"/>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BD5740"/>
    <w:rPr>
      <w:rFonts w:ascii="Calibri" w:eastAsia="Calibri" w:hAnsi="Calibri" w:cs="Times New Roman"/>
    </w:rPr>
  </w:style>
  <w:style w:type="paragraph" w:styleId="BodyText2">
    <w:name w:val="Body Text 2"/>
    <w:basedOn w:val="Normal"/>
    <w:link w:val="BodyText2Char"/>
    <w:uiPriority w:val="99"/>
    <w:rsid w:val="00BD574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BD5740"/>
    <w:rPr>
      <w:rFonts w:ascii="Calibri" w:eastAsia="Calibri" w:hAnsi="Calibri" w:cs="Times New Roman"/>
    </w:rPr>
  </w:style>
  <w:style w:type="character" w:styleId="Strong">
    <w:name w:val="Strong"/>
    <w:basedOn w:val="DefaultParagraphFont"/>
    <w:uiPriority w:val="22"/>
    <w:qFormat/>
    <w:rsid w:val="00B06D51"/>
    <w:rPr>
      <w:b/>
      <w:bCs/>
    </w:rPr>
  </w:style>
  <w:style w:type="character" w:styleId="Emphasis">
    <w:name w:val="Emphasis"/>
    <w:basedOn w:val="DefaultParagraphFont"/>
    <w:uiPriority w:val="20"/>
    <w:qFormat/>
    <w:rsid w:val="00B06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5232">
      <w:bodyDiv w:val="1"/>
      <w:marLeft w:val="0"/>
      <w:marRight w:val="0"/>
      <w:marTop w:val="0"/>
      <w:marBottom w:val="0"/>
      <w:divBdr>
        <w:top w:val="none" w:sz="0" w:space="0" w:color="auto"/>
        <w:left w:val="none" w:sz="0" w:space="0" w:color="auto"/>
        <w:bottom w:val="none" w:sz="0" w:space="0" w:color="auto"/>
        <w:right w:val="none" w:sz="0" w:space="0" w:color="auto"/>
      </w:divBdr>
      <w:divsChild>
        <w:div w:id="92216191">
          <w:marLeft w:val="0"/>
          <w:marRight w:val="0"/>
          <w:marTop w:val="0"/>
          <w:marBottom w:val="0"/>
          <w:divBdr>
            <w:top w:val="none" w:sz="0" w:space="0" w:color="auto"/>
            <w:left w:val="none" w:sz="0" w:space="0" w:color="auto"/>
            <w:bottom w:val="none" w:sz="0" w:space="0" w:color="auto"/>
            <w:right w:val="none" w:sz="0" w:space="0" w:color="auto"/>
          </w:divBdr>
        </w:div>
        <w:div w:id="120420388">
          <w:marLeft w:val="0"/>
          <w:marRight w:val="0"/>
          <w:marTop w:val="0"/>
          <w:marBottom w:val="0"/>
          <w:divBdr>
            <w:top w:val="none" w:sz="0" w:space="0" w:color="auto"/>
            <w:left w:val="none" w:sz="0" w:space="0" w:color="auto"/>
            <w:bottom w:val="none" w:sz="0" w:space="0" w:color="auto"/>
            <w:right w:val="none" w:sz="0" w:space="0" w:color="auto"/>
          </w:divBdr>
        </w:div>
        <w:div w:id="149752803">
          <w:marLeft w:val="0"/>
          <w:marRight w:val="0"/>
          <w:marTop w:val="0"/>
          <w:marBottom w:val="0"/>
          <w:divBdr>
            <w:top w:val="none" w:sz="0" w:space="0" w:color="auto"/>
            <w:left w:val="none" w:sz="0" w:space="0" w:color="auto"/>
            <w:bottom w:val="none" w:sz="0" w:space="0" w:color="auto"/>
            <w:right w:val="none" w:sz="0" w:space="0" w:color="auto"/>
          </w:divBdr>
        </w:div>
        <w:div w:id="228804775">
          <w:marLeft w:val="0"/>
          <w:marRight w:val="0"/>
          <w:marTop w:val="0"/>
          <w:marBottom w:val="0"/>
          <w:divBdr>
            <w:top w:val="none" w:sz="0" w:space="0" w:color="auto"/>
            <w:left w:val="none" w:sz="0" w:space="0" w:color="auto"/>
            <w:bottom w:val="none" w:sz="0" w:space="0" w:color="auto"/>
            <w:right w:val="none" w:sz="0" w:space="0" w:color="auto"/>
          </w:divBdr>
        </w:div>
        <w:div w:id="277832228">
          <w:marLeft w:val="0"/>
          <w:marRight w:val="0"/>
          <w:marTop w:val="0"/>
          <w:marBottom w:val="0"/>
          <w:divBdr>
            <w:top w:val="none" w:sz="0" w:space="0" w:color="auto"/>
            <w:left w:val="none" w:sz="0" w:space="0" w:color="auto"/>
            <w:bottom w:val="none" w:sz="0" w:space="0" w:color="auto"/>
            <w:right w:val="none" w:sz="0" w:space="0" w:color="auto"/>
          </w:divBdr>
        </w:div>
        <w:div w:id="324550407">
          <w:marLeft w:val="0"/>
          <w:marRight w:val="0"/>
          <w:marTop w:val="0"/>
          <w:marBottom w:val="0"/>
          <w:divBdr>
            <w:top w:val="none" w:sz="0" w:space="0" w:color="auto"/>
            <w:left w:val="none" w:sz="0" w:space="0" w:color="auto"/>
            <w:bottom w:val="none" w:sz="0" w:space="0" w:color="auto"/>
            <w:right w:val="none" w:sz="0" w:space="0" w:color="auto"/>
          </w:divBdr>
        </w:div>
        <w:div w:id="527837007">
          <w:marLeft w:val="0"/>
          <w:marRight w:val="0"/>
          <w:marTop w:val="0"/>
          <w:marBottom w:val="0"/>
          <w:divBdr>
            <w:top w:val="none" w:sz="0" w:space="0" w:color="auto"/>
            <w:left w:val="none" w:sz="0" w:space="0" w:color="auto"/>
            <w:bottom w:val="none" w:sz="0" w:space="0" w:color="auto"/>
            <w:right w:val="none" w:sz="0" w:space="0" w:color="auto"/>
          </w:divBdr>
        </w:div>
        <w:div w:id="552891868">
          <w:marLeft w:val="0"/>
          <w:marRight w:val="0"/>
          <w:marTop w:val="0"/>
          <w:marBottom w:val="0"/>
          <w:divBdr>
            <w:top w:val="none" w:sz="0" w:space="0" w:color="auto"/>
            <w:left w:val="none" w:sz="0" w:space="0" w:color="auto"/>
            <w:bottom w:val="none" w:sz="0" w:space="0" w:color="auto"/>
            <w:right w:val="none" w:sz="0" w:space="0" w:color="auto"/>
          </w:divBdr>
        </w:div>
        <w:div w:id="675572066">
          <w:marLeft w:val="0"/>
          <w:marRight w:val="0"/>
          <w:marTop w:val="0"/>
          <w:marBottom w:val="0"/>
          <w:divBdr>
            <w:top w:val="none" w:sz="0" w:space="0" w:color="auto"/>
            <w:left w:val="none" w:sz="0" w:space="0" w:color="auto"/>
            <w:bottom w:val="none" w:sz="0" w:space="0" w:color="auto"/>
            <w:right w:val="none" w:sz="0" w:space="0" w:color="auto"/>
          </w:divBdr>
        </w:div>
        <w:div w:id="711079578">
          <w:marLeft w:val="0"/>
          <w:marRight w:val="0"/>
          <w:marTop w:val="0"/>
          <w:marBottom w:val="0"/>
          <w:divBdr>
            <w:top w:val="none" w:sz="0" w:space="0" w:color="auto"/>
            <w:left w:val="none" w:sz="0" w:space="0" w:color="auto"/>
            <w:bottom w:val="none" w:sz="0" w:space="0" w:color="auto"/>
            <w:right w:val="none" w:sz="0" w:space="0" w:color="auto"/>
          </w:divBdr>
        </w:div>
        <w:div w:id="766074365">
          <w:marLeft w:val="0"/>
          <w:marRight w:val="0"/>
          <w:marTop w:val="0"/>
          <w:marBottom w:val="0"/>
          <w:divBdr>
            <w:top w:val="none" w:sz="0" w:space="0" w:color="auto"/>
            <w:left w:val="none" w:sz="0" w:space="0" w:color="auto"/>
            <w:bottom w:val="none" w:sz="0" w:space="0" w:color="auto"/>
            <w:right w:val="none" w:sz="0" w:space="0" w:color="auto"/>
          </w:divBdr>
        </w:div>
        <w:div w:id="794521638">
          <w:marLeft w:val="0"/>
          <w:marRight w:val="0"/>
          <w:marTop w:val="0"/>
          <w:marBottom w:val="0"/>
          <w:divBdr>
            <w:top w:val="none" w:sz="0" w:space="0" w:color="auto"/>
            <w:left w:val="none" w:sz="0" w:space="0" w:color="auto"/>
            <w:bottom w:val="none" w:sz="0" w:space="0" w:color="auto"/>
            <w:right w:val="none" w:sz="0" w:space="0" w:color="auto"/>
          </w:divBdr>
        </w:div>
        <w:div w:id="933512267">
          <w:marLeft w:val="0"/>
          <w:marRight w:val="0"/>
          <w:marTop w:val="0"/>
          <w:marBottom w:val="0"/>
          <w:divBdr>
            <w:top w:val="none" w:sz="0" w:space="0" w:color="auto"/>
            <w:left w:val="none" w:sz="0" w:space="0" w:color="auto"/>
            <w:bottom w:val="none" w:sz="0" w:space="0" w:color="auto"/>
            <w:right w:val="none" w:sz="0" w:space="0" w:color="auto"/>
          </w:divBdr>
        </w:div>
        <w:div w:id="975914467">
          <w:marLeft w:val="0"/>
          <w:marRight w:val="0"/>
          <w:marTop w:val="0"/>
          <w:marBottom w:val="0"/>
          <w:divBdr>
            <w:top w:val="none" w:sz="0" w:space="0" w:color="auto"/>
            <w:left w:val="none" w:sz="0" w:space="0" w:color="auto"/>
            <w:bottom w:val="none" w:sz="0" w:space="0" w:color="auto"/>
            <w:right w:val="none" w:sz="0" w:space="0" w:color="auto"/>
          </w:divBdr>
        </w:div>
        <w:div w:id="980959514">
          <w:marLeft w:val="0"/>
          <w:marRight w:val="0"/>
          <w:marTop w:val="0"/>
          <w:marBottom w:val="0"/>
          <w:divBdr>
            <w:top w:val="none" w:sz="0" w:space="0" w:color="auto"/>
            <w:left w:val="none" w:sz="0" w:space="0" w:color="auto"/>
            <w:bottom w:val="none" w:sz="0" w:space="0" w:color="auto"/>
            <w:right w:val="none" w:sz="0" w:space="0" w:color="auto"/>
          </w:divBdr>
        </w:div>
        <w:div w:id="999112852">
          <w:marLeft w:val="0"/>
          <w:marRight w:val="0"/>
          <w:marTop w:val="0"/>
          <w:marBottom w:val="0"/>
          <w:divBdr>
            <w:top w:val="none" w:sz="0" w:space="0" w:color="auto"/>
            <w:left w:val="none" w:sz="0" w:space="0" w:color="auto"/>
            <w:bottom w:val="none" w:sz="0" w:space="0" w:color="auto"/>
            <w:right w:val="none" w:sz="0" w:space="0" w:color="auto"/>
          </w:divBdr>
        </w:div>
        <w:div w:id="1080175551">
          <w:marLeft w:val="0"/>
          <w:marRight w:val="0"/>
          <w:marTop w:val="0"/>
          <w:marBottom w:val="0"/>
          <w:divBdr>
            <w:top w:val="none" w:sz="0" w:space="0" w:color="auto"/>
            <w:left w:val="none" w:sz="0" w:space="0" w:color="auto"/>
            <w:bottom w:val="none" w:sz="0" w:space="0" w:color="auto"/>
            <w:right w:val="none" w:sz="0" w:space="0" w:color="auto"/>
          </w:divBdr>
        </w:div>
        <w:div w:id="1096560271">
          <w:marLeft w:val="0"/>
          <w:marRight w:val="0"/>
          <w:marTop w:val="0"/>
          <w:marBottom w:val="0"/>
          <w:divBdr>
            <w:top w:val="none" w:sz="0" w:space="0" w:color="auto"/>
            <w:left w:val="none" w:sz="0" w:space="0" w:color="auto"/>
            <w:bottom w:val="none" w:sz="0" w:space="0" w:color="auto"/>
            <w:right w:val="none" w:sz="0" w:space="0" w:color="auto"/>
          </w:divBdr>
        </w:div>
        <w:div w:id="1096828830">
          <w:marLeft w:val="0"/>
          <w:marRight w:val="0"/>
          <w:marTop w:val="0"/>
          <w:marBottom w:val="0"/>
          <w:divBdr>
            <w:top w:val="none" w:sz="0" w:space="0" w:color="auto"/>
            <w:left w:val="none" w:sz="0" w:space="0" w:color="auto"/>
            <w:bottom w:val="none" w:sz="0" w:space="0" w:color="auto"/>
            <w:right w:val="none" w:sz="0" w:space="0" w:color="auto"/>
          </w:divBdr>
        </w:div>
        <w:div w:id="1173913190">
          <w:marLeft w:val="0"/>
          <w:marRight w:val="0"/>
          <w:marTop w:val="0"/>
          <w:marBottom w:val="0"/>
          <w:divBdr>
            <w:top w:val="none" w:sz="0" w:space="0" w:color="auto"/>
            <w:left w:val="none" w:sz="0" w:space="0" w:color="auto"/>
            <w:bottom w:val="none" w:sz="0" w:space="0" w:color="auto"/>
            <w:right w:val="none" w:sz="0" w:space="0" w:color="auto"/>
          </w:divBdr>
        </w:div>
        <w:div w:id="1176504432">
          <w:marLeft w:val="0"/>
          <w:marRight w:val="0"/>
          <w:marTop w:val="0"/>
          <w:marBottom w:val="0"/>
          <w:divBdr>
            <w:top w:val="none" w:sz="0" w:space="0" w:color="auto"/>
            <w:left w:val="none" w:sz="0" w:space="0" w:color="auto"/>
            <w:bottom w:val="none" w:sz="0" w:space="0" w:color="auto"/>
            <w:right w:val="none" w:sz="0" w:space="0" w:color="auto"/>
          </w:divBdr>
        </w:div>
        <w:div w:id="1404183009">
          <w:marLeft w:val="0"/>
          <w:marRight w:val="0"/>
          <w:marTop w:val="0"/>
          <w:marBottom w:val="0"/>
          <w:divBdr>
            <w:top w:val="none" w:sz="0" w:space="0" w:color="auto"/>
            <w:left w:val="none" w:sz="0" w:space="0" w:color="auto"/>
            <w:bottom w:val="none" w:sz="0" w:space="0" w:color="auto"/>
            <w:right w:val="none" w:sz="0" w:space="0" w:color="auto"/>
          </w:divBdr>
        </w:div>
        <w:div w:id="1407652687">
          <w:marLeft w:val="0"/>
          <w:marRight w:val="0"/>
          <w:marTop w:val="0"/>
          <w:marBottom w:val="0"/>
          <w:divBdr>
            <w:top w:val="none" w:sz="0" w:space="0" w:color="auto"/>
            <w:left w:val="none" w:sz="0" w:space="0" w:color="auto"/>
            <w:bottom w:val="none" w:sz="0" w:space="0" w:color="auto"/>
            <w:right w:val="none" w:sz="0" w:space="0" w:color="auto"/>
          </w:divBdr>
        </w:div>
        <w:div w:id="1519273868">
          <w:marLeft w:val="0"/>
          <w:marRight w:val="0"/>
          <w:marTop w:val="0"/>
          <w:marBottom w:val="0"/>
          <w:divBdr>
            <w:top w:val="none" w:sz="0" w:space="0" w:color="auto"/>
            <w:left w:val="none" w:sz="0" w:space="0" w:color="auto"/>
            <w:bottom w:val="none" w:sz="0" w:space="0" w:color="auto"/>
            <w:right w:val="none" w:sz="0" w:space="0" w:color="auto"/>
          </w:divBdr>
        </w:div>
        <w:div w:id="1843658933">
          <w:marLeft w:val="0"/>
          <w:marRight w:val="0"/>
          <w:marTop w:val="0"/>
          <w:marBottom w:val="0"/>
          <w:divBdr>
            <w:top w:val="none" w:sz="0" w:space="0" w:color="auto"/>
            <w:left w:val="none" w:sz="0" w:space="0" w:color="auto"/>
            <w:bottom w:val="none" w:sz="0" w:space="0" w:color="auto"/>
            <w:right w:val="none" w:sz="0" w:space="0" w:color="auto"/>
          </w:divBdr>
        </w:div>
        <w:div w:id="1859805609">
          <w:marLeft w:val="0"/>
          <w:marRight w:val="0"/>
          <w:marTop w:val="0"/>
          <w:marBottom w:val="0"/>
          <w:divBdr>
            <w:top w:val="none" w:sz="0" w:space="0" w:color="auto"/>
            <w:left w:val="none" w:sz="0" w:space="0" w:color="auto"/>
            <w:bottom w:val="none" w:sz="0" w:space="0" w:color="auto"/>
            <w:right w:val="none" w:sz="0" w:space="0" w:color="auto"/>
          </w:divBdr>
        </w:div>
        <w:div w:id="2029746958">
          <w:marLeft w:val="0"/>
          <w:marRight w:val="0"/>
          <w:marTop w:val="0"/>
          <w:marBottom w:val="0"/>
          <w:divBdr>
            <w:top w:val="none" w:sz="0" w:space="0" w:color="auto"/>
            <w:left w:val="none" w:sz="0" w:space="0" w:color="auto"/>
            <w:bottom w:val="none" w:sz="0" w:space="0" w:color="auto"/>
            <w:right w:val="none" w:sz="0" w:space="0" w:color="auto"/>
          </w:divBdr>
        </w:div>
      </w:divsChild>
    </w:div>
    <w:div w:id="51465758">
      <w:bodyDiv w:val="1"/>
      <w:marLeft w:val="0"/>
      <w:marRight w:val="0"/>
      <w:marTop w:val="0"/>
      <w:marBottom w:val="0"/>
      <w:divBdr>
        <w:top w:val="none" w:sz="0" w:space="0" w:color="auto"/>
        <w:left w:val="none" w:sz="0" w:space="0" w:color="auto"/>
        <w:bottom w:val="none" w:sz="0" w:space="0" w:color="auto"/>
        <w:right w:val="none" w:sz="0" w:space="0" w:color="auto"/>
      </w:divBdr>
    </w:div>
    <w:div w:id="86659610">
      <w:bodyDiv w:val="1"/>
      <w:marLeft w:val="0"/>
      <w:marRight w:val="0"/>
      <w:marTop w:val="0"/>
      <w:marBottom w:val="0"/>
      <w:divBdr>
        <w:top w:val="none" w:sz="0" w:space="0" w:color="auto"/>
        <w:left w:val="none" w:sz="0" w:space="0" w:color="auto"/>
        <w:bottom w:val="none" w:sz="0" w:space="0" w:color="auto"/>
        <w:right w:val="none" w:sz="0" w:space="0" w:color="auto"/>
      </w:divBdr>
    </w:div>
    <w:div w:id="91752799">
      <w:bodyDiv w:val="1"/>
      <w:marLeft w:val="0"/>
      <w:marRight w:val="0"/>
      <w:marTop w:val="0"/>
      <w:marBottom w:val="0"/>
      <w:divBdr>
        <w:top w:val="none" w:sz="0" w:space="0" w:color="auto"/>
        <w:left w:val="none" w:sz="0" w:space="0" w:color="auto"/>
        <w:bottom w:val="none" w:sz="0" w:space="0" w:color="auto"/>
        <w:right w:val="none" w:sz="0" w:space="0" w:color="auto"/>
      </w:divBdr>
      <w:divsChild>
        <w:div w:id="1515419496">
          <w:marLeft w:val="0"/>
          <w:marRight w:val="0"/>
          <w:marTop w:val="240"/>
          <w:marBottom w:val="0"/>
          <w:divBdr>
            <w:top w:val="none" w:sz="0" w:space="0" w:color="auto"/>
            <w:left w:val="none" w:sz="0" w:space="0" w:color="auto"/>
            <w:bottom w:val="none" w:sz="0" w:space="0" w:color="auto"/>
            <w:right w:val="none" w:sz="0" w:space="0" w:color="auto"/>
          </w:divBdr>
        </w:div>
      </w:divsChild>
    </w:div>
    <w:div w:id="123929907">
      <w:bodyDiv w:val="1"/>
      <w:marLeft w:val="0"/>
      <w:marRight w:val="0"/>
      <w:marTop w:val="0"/>
      <w:marBottom w:val="0"/>
      <w:divBdr>
        <w:top w:val="none" w:sz="0" w:space="0" w:color="auto"/>
        <w:left w:val="none" w:sz="0" w:space="0" w:color="auto"/>
        <w:bottom w:val="none" w:sz="0" w:space="0" w:color="auto"/>
        <w:right w:val="none" w:sz="0" w:space="0" w:color="auto"/>
      </w:divBdr>
      <w:divsChild>
        <w:div w:id="28185368">
          <w:marLeft w:val="0"/>
          <w:marRight w:val="0"/>
          <w:marTop w:val="0"/>
          <w:marBottom w:val="0"/>
          <w:divBdr>
            <w:top w:val="none" w:sz="0" w:space="0" w:color="auto"/>
            <w:left w:val="none" w:sz="0" w:space="0" w:color="auto"/>
            <w:bottom w:val="none" w:sz="0" w:space="0" w:color="auto"/>
            <w:right w:val="none" w:sz="0" w:space="0" w:color="auto"/>
          </w:divBdr>
        </w:div>
        <w:div w:id="331879835">
          <w:marLeft w:val="0"/>
          <w:marRight w:val="0"/>
          <w:marTop w:val="0"/>
          <w:marBottom w:val="0"/>
          <w:divBdr>
            <w:top w:val="none" w:sz="0" w:space="0" w:color="auto"/>
            <w:left w:val="none" w:sz="0" w:space="0" w:color="auto"/>
            <w:bottom w:val="none" w:sz="0" w:space="0" w:color="auto"/>
            <w:right w:val="none" w:sz="0" w:space="0" w:color="auto"/>
          </w:divBdr>
        </w:div>
        <w:div w:id="466047560">
          <w:marLeft w:val="0"/>
          <w:marRight w:val="0"/>
          <w:marTop w:val="0"/>
          <w:marBottom w:val="0"/>
          <w:divBdr>
            <w:top w:val="none" w:sz="0" w:space="0" w:color="auto"/>
            <w:left w:val="none" w:sz="0" w:space="0" w:color="auto"/>
            <w:bottom w:val="none" w:sz="0" w:space="0" w:color="auto"/>
            <w:right w:val="none" w:sz="0" w:space="0" w:color="auto"/>
          </w:divBdr>
        </w:div>
        <w:div w:id="479536666">
          <w:marLeft w:val="0"/>
          <w:marRight w:val="0"/>
          <w:marTop w:val="0"/>
          <w:marBottom w:val="0"/>
          <w:divBdr>
            <w:top w:val="none" w:sz="0" w:space="0" w:color="auto"/>
            <w:left w:val="none" w:sz="0" w:space="0" w:color="auto"/>
            <w:bottom w:val="none" w:sz="0" w:space="0" w:color="auto"/>
            <w:right w:val="none" w:sz="0" w:space="0" w:color="auto"/>
          </w:divBdr>
        </w:div>
        <w:div w:id="542592614">
          <w:marLeft w:val="0"/>
          <w:marRight w:val="0"/>
          <w:marTop w:val="0"/>
          <w:marBottom w:val="0"/>
          <w:divBdr>
            <w:top w:val="none" w:sz="0" w:space="0" w:color="auto"/>
            <w:left w:val="none" w:sz="0" w:space="0" w:color="auto"/>
            <w:bottom w:val="none" w:sz="0" w:space="0" w:color="auto"/>
            <w:right w:val="none" w:sz="0" w:space="0" w:color="auto"/>
          </w:divBdr>
        </w:div>
        <w:div w:id="544678116">
          <w:marLeft w:val="0"/>
          <w:marRight w:val="0"/>
          <w:marTop w:val="0"/>
          <w:marBottom w:val="0"/>
          <w:divBdr>
            <w:top w:val="none" w:sz="0" w:space="0" w:color="auto"/>
            <w:left w:val="none" w:sz="0" w:space="0" w:color="auto"/>
            <w:bottom w:val="none" w:sz="0" w:space="0" w:color="auto"/>
            <w:right w:val="none" w:sz="0" w:space="0" w:color="auto"/>
          </w:divBdr>
        </w:div>
        <w:div w:id="613101095">
          <w:marLeft w:val="0"/>
          <w:marRight w:val="0"/>
          <w:marTop w:val="0"/>
          <w:marBottom w:val="0"/>
          <w:divBdr>
            <w:top w:val="none" w:sz="0" w:space="0" w:color="auto"/>
            <w:left w:val="none" w:sz="0" w:space="0" w:color="auto"/>
            <w:bottom w:val="none" w:sz="0" w:space="0" w:color="auto"/>
            <w:right w:val="none" w:sz="0" w:space="0" w:color="auto"/>
          </w:divBdr>
        </w:div>
        <w:div w:id="641346319">
          <w:marLeft w:val="0"/>
          <w:marRight w:val="0"/>
          <w:marTop w:val="0"/>
          <w:marBottom w:val="0"/>
          <w:divBdr>
            <w:top w:val="none" w:sz="0" w:space="0" w:color="auto"/>
            <w:left w:val="none" w:sz="0" w:space="0" w:color="auto"/>
            <w:bottom w:val="none" w:sz="0" w:space="0" w:color="auto"/>
            <w:right w:val="none" w:sz="0" w:space="0" w:color="auto"/>
          </w:divBdr>
        </w:div>
        <w:div w:id="872184475">
          <w:marLeft w:val="0"/>
          <w:marRight w:val="0"/>
          <w:marTop w:val="0"/>
          <w:marBottom w:val="0"/>
          <w:divBdr>
            <w:top w:val="none" w:sz="0" w:space="0" w:color="auto"/>
            <w:left w:val="none" w:sz="0" w:space="0" w:color="auto"/>
            <w:bottom w:val="none" w:sz="0" w:space="0" w:color="auto"/>
            <w:right w:val="none" w:sz="0" w:space="0" w:color="auto"/>
          </w:divBdr>
        </w:div>
        <w:div w:id="894243353">
          <w:marLeft w:val="0"/>
          <w:marRight w:val="0"/>
          <w:marTop w:val="0"/>
          <w:marBottom w:val="0"/>
          <w:divBdr>
            <w:top w:val="none" w:sz="0" w:space="0" w:color="auto"/>
            <w:left w:val="none" w:sz="0" w:space="0" w:color="auto"/>
            <w:bottom w:val="none" w:sz="0" w:space="0" w:color="auto"/>
            <w:right w:val="none" w:sz="0" w:space="0" w:color="auto"/>
          </w:divBdr>
        </w:div>
        <w:div w:id="978653440">
          <w:marLeft w:val="0"/>
          <w:marRight w:val="0"/>
          <w:marTop w:val="0"/>
          <w:marBottom w:val="0"/>
          <w:divBdr>
            <w:top w:val="none" w:sz="0" w:space="0" w:color="auto"/>
            <w:left w:val="none" w:sz="0" w:space="0" w:color="auto"/>
            <w:bottom w:val="none" w:sz="0" w:space="0" w:color="auto"/>
            <w:right w:val="none" w:sz="0" w:space="0" w:color="auto"/>
          </w:divBdr>
        </w:div>
        <w:div w:id="1141386858">
          <w:marLeft w:val="0"/>
          <w:marRight w:val="0"/>
          <w:marTop w:val="0"/>
          <w:marBottom w:val="0"/>
          <w:divBdr>
            <w:top w:val="none" w:sz="0" w:space="0" w:color="auto"/>
            <w:left w:val="none" w:sz="0" w:space="0" w:color="auto"/>
            <w:bottom w:val="none" w:sz="0" w:space="0" w:color="auto"/>
            <w:right w:val="none" w:sz="0" w:space="0" w:color="auto"/>
          </w:divBdr>
        </w:div>
        <w:div w:id="1141581492">
          <w:marLeft w:val="0"/>
          <w:marRight w:val="0"/>
          <w:marTop w:val="0"/>
          <w:marBottom w:val="0"/>
          <w:divBdr>
            <w:top w:val="none" w:sz="0" w:space="0" w:color="auto"/>
            <w:left w:val="none" w:sz="0" w:space="0" w:color="auto"/>
            <w:bottom w:val="none" w:sz="0" w:space="0" w:color="auto"/>
            <w:right w:val="none" w:sz="0" w:space="0" w:color="auto"/>
          </w:divBdr>
        </w:div>
        <w:div w:id="1167676474">
          <w:marLeft w:val="0"/>
          <w:marRight w:val="0"/>
          <w:marTop w:val="0"/>
          <w:marBottom w:val="0"/>
          <w:divBdr>
            <w:top w:val="none" w:sz="0" w:space="0" w:color="auto"/>
            <w:left w:val="none" w:sz="0" w:space="0" w:color="auto"/>
            <w:bottom w:val="none" w:sz="0" w:space="0" w:color="auto"/>
            <w:right w:val="none" w:sz="0" w:space="0" w:color="auto"/>
          </w:divBdr>
        </w:div>
        <w:div w:id="1284464313">
          <w:marLeft w:val="0"/>
          <w:marRight w:val="0"/>
          <w:marTop w:val="0"/>
          <w:marBottom w:val="0"/>
          <w:divBdr>
            <w:top w:val="none" w:sz="0" w:space="0" w:color="auto"/>
            <w:left w:val="none" w:sz="0" w:space="0" w:color="auto"/>
            <w:bottom w:val="none" w:sz="0" w:space="0" w:color="auto"/>
            <w:right w:val="none" w:sz="0" w:space="0" w:color="auto"/>
          </w:divBdr>
        </w:div>
        <w:div w:id="1294411766">
          <w:marLeft w:val="0"/>
          <w:marRight w:val="0"/>
          <w:marTop w:val="0"/>
          <w:marBottom w:val="0"/>
          <w:divBdr>
            <w:top w:val="none" w:sz="0" w:space="0" w:color="auto"/>
            <w:left w:val="none" w:sz="0" w:space="0" w:color="auto"/>
            <w:bottom w:val="none" w:sz="0" w:space="0" w:color="auto"/>
            <w:right w:val="none" w:sz="0" w:space="0" w:color="auto"/>
          </w:divBdr>
        </w:div>
        <w:div w:id="1388534014">
          <w:marLeft w:val="0"/>
          <w:marRight w:val="0"/>
          <w:marTop w:val="0"/>
          <w:marBottom w:val="0"/>
          <w:divBdr>
            <w:top w:val="none" w:sz="0" w:space="0" w:color="auto"/>
            <w:left w:val="none" w:sz="0" w:space="0" w:color="auto"/>
            <w:bottom w:val="none" w:sz="0" w:space="0" w:color="auto"/>
            <w:right w:val="none" w:sz="0" w:space="0" w:color="auto"/>
          </w:divBdr>
        </w:div>
        <w:div w:id="1488284482">
          <w:marLeft w:val="0"/>
          <w:marRight w:val="0"/>
          <w:marTop w:val="0"/>
          <w:marBottom w:val="0"/>
          <w:divBdr>
            <w:top w:val="none" w:sz="0" w:space="0" w:color="auto"/>
            <w:left w:val="none" w:sz="0" w:space="0" w:color="auto"/>
            <w:bottom w:val="none" w:sz="0" w:space="0" w:color="auto"/>
            <w:right w:val="none" w:sz="0" w:space="0" w:color="auto"/>
          </w:divBdr>
        </w:div>
        <w:div w:id="1567374280">
          <w:marLeft w:val="0"/>
          <w:marRight w:val="0"/>
          <w:marTop w:val="0"/>
          <w:marBottom w:val="0"/>
          <w:divBdr>
            <w:top w:val="none" w:sz="0" w:space="0" w:color="auto"/>
            <w:left w:val="none" w:sz="0" w:space="0" w:color="auto"/>
            <w:bottom w:val="none" w:sz="0" w:space="0" w:color="auto"/>
            <w:right w:val="none" w:sz="0" w:space="0" w:color="auto"/>
          </w:divBdr>
        </w:div>
        <w:div w:id="1584292122">
          <w:marLeft w:val="0"/>
          <w:marRight w:val="0"/>
          <w:marTop w:val="0"/>
          <w:marBottom w:val="0"/>
          <w:divBdr>
            <w:top w:val="none" w:sz="0" w:space="0" w:color="auto"/>
            <w:left w:val="none" w:sz="0" w:space="0" w:color="auto"/>
            <w:bottom w:val="none" w:sz="0" w:space="0" w:color="auto"/>
            <w:right w:val="none" w:sz="0" w:space="0" w:color="auto"/>
          </w:divBdr>
        </w:div>
        <w:div w:id="1630625349">
          <w:marLeft w:val="0"/>
          <w:marRight w:val="0"/>
          <w:marTop w:val="0"/>
          <w:marBottom w:val="0"/>
          <w:divBdr>
            <w:top w:val="none" w:sz="0" w:space="0" w:color="auto"/>
            <w:left w:val="none" w:sz="0" w:space="0" w:color="auto"/>
            <w:bottom w:val="none" w:sz="0" w:space="0" w:color="auto"/>
            <w:right w:val="none" w:sz="0" w:space="0" w:color="auto"/>
          </w:divBdr>
        </w:div>
        <w:div w:id="1754351432">
          <w:marLeft w:val="0"/>
          <w:marRight w:val="0"/>
          <w:marTop w:val="0"/>
          <w:marBottom w:val="0"/>
          <w:divBdr>
            <w:top w:val="none" w:sz="0" w:space="0" w:color="auto"/>
            <w:left w:val="none" w:sz="0" w:space="0" w:color="auto"/>
            <w:bottom w:val="none" w:sz="0" w:space="0" w:color="auto"/>
            <w:right w:val="none" w:sz="0" w:space="0" w:color="auto"/>
          </w:divBdr>
        </w:div>
        <w:div w:id="1954899607">
          <w:marLeft w:val="0"/>
          <w:marRight w:val="0"/>
          <w:marTop w:val="0"/>
          <w:marBottom w:val="0"/>
          <w:divBdr>
            <w:top w:val="none" w:sz="0" w:space="0" w:color="auto"/>
            <w:left w:val="none" w:sz="0" w:space="0" w:color="auto"/>
            <w:bottom w:val="none" w:sz="0" w:space="0" w:color="auto"/>
            <w:right w:val="none" w:sz="0" w:space="0" w:color="auto"/>
          </w:divBdr>
        </w:div>
      </w:divsChild>
    </w:div>
    <w:div w:id="185943274">
      <w:bodyDiv w:val="1"/>
      <w:marLeft w:val="0"/>
      <w:marRight w:val="0"/>
      <w:marTop w:val="0"/>
      <w:marBottom w:val="0"/>
      <w:divBdr>
        <w:top w:val="none" w:sz="0" w:space="0" w:color="auto"/>
        <w:left w:val="none" w:sz="0" w:space="0" w:color="auto"/>
        <w:bottom w:val="none" w:sz="0" w:space="0" w:color="auto"/>
        <w:right w:val="none" w:sz="0" w:space="0" w:color="auto"/>
      </w:divBdr>
      <w:divsChild>
        <w:div w:id="14815421">
          <w:marLeft w:val="0"/>
          <w:marRight w:val="0"/>
          <w:marTop w:val="0"/>
          <w:marBottom w:val="0"/>
          <w:divBdr>
            <w:top w:val="none" w:sz="0" w:space="0" w:color="auto"/>
            <w:left w:val="none" w:sz="0" w:space="0" w:color="auto"/>
            <w:bottom w:val="none" w:sz="0" w:space="0" w:color="auto"/>
            <w:right w:val="none" w:sz="0" w:space="0" w:color="auto"/>
          </w:divBdr>
        </w:div>
        <w:div w:id="40640801">
          <w:marLeft w:val="0"/>
          <w:marRight w:val="0"/>
          <w:marTop w:val="0"/>
          <w:marBottom w:val="0"/>
          <w:divBdr>
            <w:top w:val="none" w:sz="0" w:space="0" w:color="auto"/>
            <w:left w:val="none" w:sz="0" w:space="0" w:color="auto"/>
            <w:bottom w:val="none" w:sz="0" w:space="0" w:color="auto"/>
            <w:right w:val="none" w:sz="0" w:space="0" w:color="auto"/>
          </w:divBdr>
        </w:div>
        <w:div w:id="150146136">
          <w:marLeft w:val="0"/>
          <w:marRight w:val="0"/>
          <w:marTop w:val="0"/>
          <w:marBottom w:val="0"/>
          <w:divBdr>
            <w:top w:val="none" w:sz="0" w:space="0" w:color="auto"/>
            <w:left w:val="none" w:sz="0" w:space="0" w:color="auto"/>
            <w:bottom w:val="none" w:sz="0" w:space="0" w:color="auto"/>
            <w:right w:val="none" w:sz="0" w:space="0" w:color="auto"/>
          </w:divBdr>
        </w:div>
        <w:div w:id="201672014">
          <w:marLeft w:val="0"/>
          <w:marRight w:val="0"/>
          <w:marTop w:val="0"/>
          <w:marBottom w:val="0"/>
          <w:divBdr>
            <w:top w:val="none" w:sz="0" w:space="0" w:color="auto"/>
            <w:left w:val="none" w:sz="0" w:space="0" w:color="auto"/>
            <w:bottom w:val="none" w:sz="0" w:space="0" w:color="auto"/>
            <w:right w:val="none" w:sz="0" w:space="0" w:color="auto"/>
          </w:divBdr>
        </w:div>
        <w:div w:id="309945535">
          <w:marLeft w:val="0"/>
          <w:marRight w:val="0"/>
          <w:marTop w:val="0"/>
          <w:marBottom w:val="0"/>
          <w:divBdr>
            <w:top w:val="none" w:sz="0" w:space="0" w:color="auto"/>
            <w:left w:val="none" w:sz="0" w:space="0" w:color="auto"/>
            <w:bottom w:val="none" w:sz="0" w:space="0" w:color="auto"/>
            <w:right w:val="none" w:sz="0" w:space="0" w:color="auto"/>
          </w:divBdr>
        </w:div>
        <w:div w:id="402722049">
          <w:marLeft w:val="0"/>
          <w:marRight w:val="0"/>
          <w:marTop w:val="0"/>
          <w:marBottom w:val="0"/>
          <w:divBdr>
            <w:top w:val="none" w:sz="0" w:space="0" w:color="auto"/>
            <w:left w:val="none" w:sz="0" w:space="0" w:color="auto"/>
            <w:bottom w:val="none" w:sz="0" w:space="0" w:color="auto"/>
            <w:right w:val="none" w:sz="0" w:space="0" w:color="auto"/>
          </w:divBdr>
        </w:div>
        <w:div w:id="639770992">
          <w:marLeft w:val="0"/>
          <w:marRight w:val="0"/>
          <w:marTop w:val="0"/>
          <w:marBottom w:val="0"/>
          <w:divBdr>
            <w:top w:val="none" w:sz="0" w:space="0" w:color="auto"/>
            <w:left w:val="none" w:sz="0" w:space="0" w:color="auto"/>
            <w:bottom w:val="none" w:sz="0" w:space="0" w:color="auto"/>
            <w:right w:val="none" w:sz="0" w:space="0" w:color="auto"/>
          </w:divBdr>
        </w:div>
        <w:div w:id="721902706">
          <w:marLeft w:val="0"/>
          <w:marRight w:val="0"/>
          <w:marTop w:val="0"/>
          <w:marBottom w:val="0"/>
          <w:divBdr>
            <w:top w:val="none" w:sz="0" w:space="0" w:color="auto"/>
            <w:left w:val="none" w:sz="0" w:space="0" w:color="auto"/>
            <w:bottom w:val="none" w:sz="0" w:space="0" w:color="auto"/>
            <w:right w:val="none" w:sz="0" w:space="0" w:color="auto"/>
          </w:divBdr>
        </w:div>
        <w:div w:id="838691276">
          <w:marLeft w:val="0"/>
          <w:marRight w:val="0"/>
          <w:marTop w:val="0"/>
          <w:marBottom w:val="0"/>
          <w:divBdr>
            <w:top w:val="none" w:sz="0" w:space="0" w:color="auto"/>
            <w:left w:val="none" w:sz="0" w:space="0" w:color="auto"/>
            <w:bottom w:val="none" w:sz="0" w:space="0" w:color="auto"/>
            <w:right w:val="none" w:sz="0" w:space="0" w:color="auto"/>
          </w:divBdr>
        </w:div>
        <w:div w:id="873233125">
          <w:marLeft w:val="0"/>
          <w:marRight w:val="0"/>
          <w:marTop w:val="0"/>
          <w:marBottom w:val="0"/>
          <w:divBdr>
            <w:top w:val="none" w:sz="0" w:space="0" w:color="auto"/>
            <w:left w:val="none" w:sz="0" w:space="0" w:color="auto"/>
            <w:bottom w:val="none" w:sz="0" w:space="0" w:color="auto"/>
            <w:right w:val="none" w:sz="0" w:space="0" w:color="auto"/>
          </w:divBdr>
        </w:div>
        <w:div w:id="1049918790">
          <w:marLeft w:val="0"/>
          <w:marRight w:val="0"/>
          <w:marTop w:val="0"/>
          <w:marBottom w:val="0"/>
          <w:divBdr>
            <w:top w:val="none" w:sz="0" w:space="0" w:color="auto"/>
            <w:left w:val="none" w:sz="0" w:space="0" w:color="auto"/>
            <w:bottom w:val="none" w:sz="0" w:space="0" w:color="auto"/>
            <w:right w:val="none" w:sz="0" w:space="0" w:color="auto"/>
          </w:divBdr>
        </w:div>
        <w:div w:id="1193811499">
          <w:marLeft w:val="0"/>
          <w:marRight w:val="0"/>
          <w:marTop w:val="0"/>
          <w:marBottom w:val="0"/>
          <w:divBdr>
            <w:top w:val="none" w:sz="0" w:space="0" w:color="auto"/>
            <w:left w:val="none" w:sz="0" w:space="0" w:color="auto"/>
            <w:bottom w:val="none" w:sz="0" w:space="0" w:color="auto"/>
            <w:right w:val="none" w:sz="0" w:space="0" w:color="auto"/>
          </w:divBdr>
        </w:div>
        <w:div w:id="1315908511">
          <w:marLeft w:val="0"/>
          <w:marRight w:val="0"/>
          <w:marTop w:val="0"/>
          <w:marBottom w:val="0"/>
          <w:divBdr>
            <w:top w:val="none" w:sz="0" w:space="0" w:color="auto"/>
            <w:left w:val="none" w:sz="0" w:space="0" w:color="auto"/>
            <w:bottom w:val="none" w:sz="0" w:space="0" w:color="auto"/>
            <w:right w:val="none" w:sz="0" w:space="0" w:color="auto"/>
          </w:divBdr>
        </w:div>
        <w:div w:id="1387756306">
          <w:marLeft w:val="0"/>
          <w:marRight w:val="0"/>
          <w:marTop w:val="0"/>
          <w:marBottom w:val="0"/>
          <w:divBdr>
            <w:top w:val="none" w:sz="0" w:space="0" w:color="auto"/>
            <w:left w:val="none" w:sz="0" w:space="0" w:color="auto"/>
            <w:bottom w:val="none" w:sz="0" w:space="0" w:color="auto"/>
            <w:right w:val="none" w:sz="0" w:space="0" w:color="auto"/>
          </w:divBdr>
        </w:div>
        <w:div w:id="1483236392">
          <w:marLeft w:val="0"/>
          <w:marRight w:val="0"/>
          <w:marTop w:val="0"/>
          <w:marBottom w:val="0"/>
          <w:divBdr>
            <w:top w:val="none" w:sz="0" w:space="0" w:color="auto"/>
            <w:left w:val="none" w:sz="0" w:space="0" w:color="auto"/>
            <w:bottom w:val="none" w:sz="0" w:space="0" w:color="auto"/>
            <w:right w:val="none" w:sz="0" w:space="0" w:color="auto"/>
          </w:divBdr>
        </w:div>
        <w:div w:id="1543713603">
          <w:marLeft w:val="0"/>
          <w:marRight w:val="0"/>
          <w:marTop w:val="0"/>
          <w:marBottom w:val="0"/>
          <w:divBdr>
            <w:top w:val="none" w:sz="0" w:space="0" w:color="auto"/>
            <w:left w:val="none" w:sz="0" w:space="0" w:color="auto"/>
            <w:bottom w:val="none" w:sz="0" w:space="0" w:color="auto"/>
            <w:right w:val="none" w:sz="0" w:space="0" w:color="auto"/>
          </w:divBdr>
        </w:div>
        <w:div w:id="1654337667">
          <w:marLeft w:val="0"/>
          <w:marRight w:val="0"/>
          <w:marTop w:val="0"/>
          <w:marBottom w:val="0"/>
          <w:divBdr>
            <w:top w:val="none" w:sz="0" w:space="0" w:color="auto"/>
            <w:left w:val="none" w:sz="0" w:space="0" w:color="auto"/>
            <w:bottom w:val="none" w:sz="0" w:space="0" w:color="auto"/>
            <w:right w:val="none" w:sz="0" w:space="0" w:color="auto"/>
          </w:divBdr>
        </w:div>
        <w:div w:id="1777091377">
          <w:marLeft w:val="0"/>
          <w:marRight w:val="0"/>
          <w:marTop w:val="0"/>
          <w:marBottom w:val="0"/>
          <w:divBdr>
            <w:top w:val="none" w:sz="0" w:space="0" w:color="auto"/>
            <w:left w:val="none" w:sz="0" w:space="0" w:color="auto"/>
            <w:bottom w:val="none" w:sz="0" w:space="0" w:color="auto"/>
            <w:right w:val="none" w:sz="0" w:space="0" w:color="auto"/>
          </w:divBdr>
        </w:div>
        <w:div w:id="1819765564">
          <w:marLeft w:val="0"/>
          <w:marRight w:val="0"/>
          <w:marTop w:val="0"/>
          <w:marBottom w:val="0"/>
          <w:divBdr>
            <w:top w:val="none" w:sz="0" w:space="0" w:color="auto"/>
            <w:left w:val="none" w:sz="0" w:space="0" w:color="auto"/>
            <w:bottom w:val="none" w:sz="0" w:space="0" w:color="auto"/>
            <w:right w:val="none" w:sz="0" w:space="0" w:color="auto"/>
          </w:divBdr>
        </w:div>
        <w:div w:id="1860465632">
          <w:marLeft w:val="0"/>
          <w:marRight w:val="0"/>
          <w:marTop w:val="0"/>
          <w:marBottom w:val="0"/>
          <w:divBdr>
            <w:top w:val="none" w:sz="0" w:space="0" w:color="auto"/>
            <w:left w:val="none" w:sz="0" w:space="0" w:color="auto"/>
            <w:bottom w:val="none" w:sz="0" w:space="0" w:color="auto"/>
            <w:right w:val="none" w:sz="0" w:space="0" w:color="auto"/>
          </w:divBdr>
        </w:div>
        <w:div w:id="1861814085">
          <w:marLeft w:val="0"/>
          <w:marRight w:val="0"/>
          <w:marTop w:val="0"/>
          <w:marBottom w:val="0"/>
          <w:divBdr>
            <w:top w:val="none" w:sz="0" w:space="0" w:color="auto"/>
            <w:left w:val="none" w:sz="0" w:space="0" w:color="auto"/>
            <w:bottom w:val="none" w:sz="0" w:space="0" w:color="auto"/>
            <w:right w:val="none" w:sz="0" w:space="0" w:color="auto"/>
          </w:divBdr>
        </w:div>
        <w:div w:id="1912159556">
          <w:marLeft w:val="0"/>
          <w:marRight w:val="0"/>
          <w:marTop w:val="0"/>
          <w:marBottom w:val="0"/>
          <w:divBdr>
            <w:top w:val="none" w:sz="0" w:space="0" w:color="auto"/>
            <w:left w:val="none" w:sz="0" w:space="0" w:color="auto"/>
            <w:bottom w:val="none" w:sz="0" w:space="0" w:color="auto"/>
            <w:right w:val="none" w:sz="0" w:space="0" w:color="auto"/>
          </w:divBdr>
        </w:div>
        <w:div w:id="2070228347">
          <w:marLeft w:val="0"/>
          <w:marRight w:val="0"/>
          <w:marTop w:val="0"/>
          <w:marBottom w:val="0"/>
          <w:divBdr>
            <w:top w:val="none" w:sz="0" w:space="0" w:color="auto"/>
            <w:left w:val="none" w:sz="0" w:space="0" w:color="auto"/>
            <w:bottom w:val="none" w:sz="0" w:space="0" w:color="auto"/>
            <w:right w:val="none" w:sz="0" w:space="0" w:color="auto"/>
          </w:divBdr>
        </w:div>
        <w:div w:id="2145275569">
          <w:marLeft w:val="0"/>
          <w:marRight w:val="0"/>
          <w:marTop w:val="0"/>
          <w:marBottom w:val="0"/>
          <w:divBdr>
            <w:top w:val="none" w:sz="0" w:space="0" w:color="auto"/>
            <w:left w:val="none" w:sz="0" w:space="0" w:color="auto"/>
            <w:bottom w:val="none" w:sz="0" w:space="0" w:color="auto"/>
            <w:right w:val="none" w:sz="0" w:space="0" w:color="auto"/>
          </w:divBdr>
        </w:div>
      </w:divsChild>
    </w:div>
    <w:div w:id="215120425">
      <w:bodyDiv w:val="1"/>
      <w:marLeft w:val="0"/>
      <w:marRight w:val="0"/>
      <w:marTop w:val="0"/>
      <w:marBottom w:val="0"/>
      <w:divBdr>
        <w:top w:val="none" w:sz="0" w:space="0" w:color="auto"/>
        <w:left w:val="none" w:sz="0" w:space="0" w:color="auto"/>
        <w:bottom w:val="none" w:sz="0" w:space="0" w:color="auto"/>
        <w:right w:val="none" w:sz="0" w:space="0" w:color="auto"/>
      </w:divBdr>
    </w:div>
    <w:div w:id="240065170">
      <w:bodyDiv w:val="1"/>
      <w:marLeft w:val="0"/>
      <w:marRight w:val="0"/>
      <w:marTop w:val="0"/>
      <w:marBottom w:val="0"/>
      <w:divBdr>
        <w:top w:val="none" w:sz="0" w:space="0" w:color="auto"/>
        <w:left w:val="none" w:sz="0" w:space="0" w:color="auto"/>
        <w:bottom w:val="none" w:sz="0" w:space="0" w:color="auto"/>
        <w:right w:val="none" w:sz="0" w:space="0" w:color="auto"/>
      </w:divBdr>
      <w:divsChild>
        <w:div w:id="110249460">
          <w:marLeft w:val="0"/>
          <w:marRight w:val="0"/>
          <w:marTop w:val="0"/>
          <w:marBottom w:val="0"/>
          <w:divBdr>
            <w:top w:val="none" w:sz="0" w:space="0" w:color="auto"/>
            <w:left w:val="none" w:sz="0" w:space="0" w:color="auto"/>
            <w:bottom w:val="none" w:sz="0" w:space="0" w:color="auto"/>
            <w:right w:val="none" w:sz="0" w:space="0" w:color="auto"/>
          </w:divBdr>
        </w:div>
        <w:div w:id="179512798">
          <w:marLeft w:val="0"/>
          <w:marRight w:val="0"/>
          <w:marTop w:val="0"/>
          <w:marBottom w:val="0"/>
          <w:divBdr>
            <w:top w:val="none" w:sz="0" w:space="0" w:color="auto"/>
            <w:left w:val="none" w:sz="0" w:space="0" w:color="auto"/>
            <w:bottom w:val="none" w:sz="0" w:space="0" w:color="auto"/>
            <w:right w:val="none" w:sz="0" w:space="0" w:color="auto"/>
          </w:divBdr>
        </w:div>
        <w:div w:id="223224152">
          <w:marLeft w:val="0"/>
          <w:marRight w:val="0"/>
          <w:marTop w:val="0"/>
          <w:marBottom w:val="0"/>
          <w:divBdr>
            <w:top w:val="none" w:sz="0" w:space="0" w:color="auto"/>
            <w:left w:val="none" w:sz="0" w:space="0" w:color="auto"/>
            <w:bottom w:val="none" w:sz="0" w:space="0" w:color="auto"/>
            <w:right w:val="none" w:sz="0" w:space="0" w:color="auto"/>
          </w:divBdr>
        </w:div>
        <w:div w:id="469248516">
          <w:marLeft w:val="0"/>
          <w:marRight w:val="0"/>
          <w:marTop w:val="0"/>
          <w:marBottom w:val="0"/>
          <w:divBdr>
            <w:top w:val="none" w:sz="0" w:space="0" w:color="auto"/>
            <w:left w:val="none" w:sz="0" w:space="0" w:color="auto"/>
            <w:bottom w:val="none" w:sz="0" w:space="0" w:color="auto"/>
            <w:right w:val="none" w:sz="0" w:space="0" w:color="auto"/>
          </w:divBdr>
        </w:div>
        <w:div w:id="619529648">
          <w:marLeft w:val="0"/>
          <w:marRight w:val="0"/>
          <w:marTop w:val="0"/>
          <w:marBottom w:val="0"/>
          <w:divBdr>
            <w:top w:val="none" w:sz="0" w:space="0" w:color="auto"/>
            <w:left w:val="none" w:sz="0" w:space="0" w:color="auto"/>
            <w:bottom w:val="none" w:sz="0" w:space="0" w:color="auto"/>
            <w:right w:val="none" w:sz="0" w:space="0" w:color="auto"/>
          </w:divBdr>
        </w:div>
        <w:div w:id="822088208">
          <w:marLeft w:val="0"/>
          <w:marRight w:val="0"/>
          <w:marTop w:val="0"/>
          <w:marBottom w:val="0"/>
          <w:divBdr>
            <w:top w:val="none" w:sz="0" w:space="0" w:color="auto"/>
            <w:left w:val="none" w:sz="0" w:space="0" w:color="auto"/>
            <w:bottom w:val="none" w:sz="0" w:space="0" w:color="auto"/>
            <w:right w:val="none" w:sz="0" w:space="0" w:color="auto"/>
          </w:divBdr>
        </w:div>
        <w:div w:id="923687173">
          <w:marLeft w:val="0"/>
          <w:marRight w:val="0"/>
          <w:marTop w:val="0"/>
          <w:marBottom w:val="0"/>
          <w:divBdr>
            <w:top w:val="none" w:sz="0" w:space="0" w:color="auto"/>
            <w:left w:val="none" w:sz="0" w:space="0" w:color="auto"/>
            <w:bottom w:val="none" w:sz="0" w:space="0" w:color="auto"/>
            <w:right w:val="none" w:sz="0" w:space="0" w:color="auto"/>
          </w:divBdr>
        </w:div>
        <w:div w:id="1391884409">
          <w:marLeft w:val="0"/>
          <w:marRight w:val="0"/>
          <w:marTop w:val="0"/>
          <w:marBottom w:val="0"/>
          <w:divBdr>
            <w:top w:val="none" w:sz="0" w:space="0" w:color="auto"/>
            <w:left w:val="none" w:sz="0" w:space="0" w:color="auto"/>
            <w:bottom w:val="none" w:sz="0" w:space="0" w:color="auto"/>
            <w:right w:val="none" w:sz="0" w:space="0" w:color="auto"/>
          </w:divBdr>
        </w:div>
        <w:div w:id="1396902519">
          <w:marLeft w:val="0"/>
          <w:marRight w:val="0"/>
          <w:marTop w:val="0"/>
          <w:marBottom w:val="0"/>
          <w:divBdr>
            <w:top w:val="none" w:sz="0" w:space="0" w:color="auto"/>
            <w:left w:val="none" w:sz="0" w:space="0" w:color="auto"/>
            <w:bottom w:val="none" w:sz="0" w:space="0" w:color="auto"/>
            <w:right w:val="none" w:sz="0" w:space="0" w:color="auto"/>
          </w:divBdr>
        </w:div>
        <w:div w:id="1566528642">
          <w:marLeft w:val="0"/>
          <w:marRight w:val="0"/>
          <w:marTop w:val="0"/>
          <w:marBottom w:val="0"/>
          <w:divBdr>
            <w:top w:val="none" w:sz="0" w:space="0" w:color="auto"/>
            <w:left w:val="none" w:sz="0" w:space="0" w:color="auto"/>
            <w:bottom w:val="none" w:sz="0" w:space="0" w:color="auto"/>
            <w:right w:val="none" w:sz="0" w:space="0" w:color="auto"/>
          </w:divBdr>
        </w:div>
        <w:div w:id="1638686677">
          <w:marLeft w:val="0"/>
          <w:marRight w:val="0"/>
          <w:marTop w:val="0"/>
          <w:marBottom w:val="0"/>
          <w:divBdr>
            <w:top w:val="none" w:sz="0" w:space="0" w:color="auto"/>
            <w:left w:val="none" w:sz="0" w:space="0" w:color="auto"/>
            <w:bottom w:val="none" w:sz="0" w:space="0" w:color="auto"/>
            <w:right w:val="none" w:sz="0" w:space="0" w:color="auto"/>
          </w:divBdr>
        </w:div>
        <w:div w:id="1828814167">
          <w:marLeft w:val="0"/>
          <w:marRight w:val="0"/>
          <w:marTop w:val="0"/>
          <w:marBottom w:val="0"/>
          <w:divBdr>
            <w:top w:val="none" w:sz="0" w:space="0" w:color="auto"/>
            <w:left w:val="none" w:sz="0" w:space="0" w:color="auto"/>
            <w:bottom w:val="none" w:sz="0" w:space="0" w:color="auto"/>
            <w:right w:val="none" w:sz="0" w:space="0" w:color="auto"/>
          </w:divBdr>
        </w:div>
        <w:div w:id="1948999113">
          <w:marLeft w:val="0"/>
          <w:marRight w:val="0"/>
          <w:marTop w:val="0"/>
          <w:marBottom w:val="0"/>
          <w:divBdr>
            <w:top w:val="none" w:sz="0" w:space="0" w:color="auto"/>
            <w:left w:val="none" w:sz="0" w:space="0" w:color="auto"/>
            <w:bottom w:val="none" w:sz="0" w:space="0" w:color="auto"/>
            <w:right w:val="none" w:sz="0" w:space="0" w:color="auto"/>
          </w:divBdr>
        </w:div>
        <w:div w:id="2138520025">
          <w:marLeft w:val="0"/>
          <w:marRight w:val="0"/>
          <w:marTop w:val="0"/>
          <w:marBottom w:val="0"/>
          <w:divBdr>
            <w:top w:val="none" w:sz="0" w:space="0" w:color="auto"/>
            <w:left w:val="none" w:sz="0" w:space="0" w:color="auto"/>
            <w:bottom w:val="none" w:sz="0" w:space="0" w:color="auto"/>
            <w:right w:val="none" w:sz="0" w:space="0" w:color="auto"/>
          </w:divBdr>
        </w:div>
      </w:divsChild>
    </w:div>
    <w:div w:id="289674320">
      <w:bodyDiv w:val="1"/>
      <w:marLeft w:val="0"/>
      <w:marRight w:val="0"/>
      <w:marTop w:val="0"/>
      <w:marBottom w:val="0"/>
      <w:divBdr>
        <w:top w:val="none" w:sz="0" w:space="0" w:color="auto"/>
        <w:left w:val="none" w:sz="0" w:space="0" w:color="auto"/>
        <w:bottom w:val="none" w:sz="0" w:space="0" w:color="auto"/>
        <w:right w:val="none" w:sz="0" w:space="0" w:color="auto"/>
      </w:divBdr>
    </w:div>
    <w:div w:id="295262441">
      <w:bodyDiv w:val="1"/>
      <w:marLeft w:val="0"/>
      <w:marRight w:val="0"/>
      <w:marTop w:val="0"/>
      <w:marBottom w:val="0"/>
      <w:divBdr>
        <w:top w:val="none" w:sz="0" w:space="0" w:color="auto"/>
        <w:left w:val="none" w:sz="0" w:space="0" w:color="auto"/>
        <w:bottom w:val="none" w:sz="0" w:space="0" w:color="auto"/>
        <w:right w:val="none" w:sz="0" w:space="0" w:color="auto"/>
      </w:divBdr>
    </w:div>
    <w:div w:id="414859652">
      <w:bodyDiv w:val="1"/>
      <w:marLeft w:val="0"/>
      <w:marRight w:val="0"/>
      <w:marTop w:val="0"/>
      <w:marBottom w:val="0"/>
      <w:divBdr>
        <w:top w:val="none" w:sz="0" w:space="0" w:color="auto"/>
        <w:left w:val="none" w:sz="0" w:space="0" w:color="auto"/>
        <w:bottom w:val="none" w:sz="0" w:space="0" w:color="auto"/>
        <w:right w:val="none" w:sz="0" w:space="0" w:color="auto"/>
      </w:divBdr>
    </w:div>
    <w:div w:id="450128399">
      <w:bodyDiv w:val="1"/>
      <w:marLeft w:val="0"/>
      <w:marRight w:val="0"/>
      <w:marTop w:val="0"/>
      <w:marBottom w:val="0"/>
      <w:divBdr>
        <w:top w:val="none" w:sz="0" w:space="0" w:color="auto"/>
        <w:left w:val="none" w:sz="0" w:space="0" w:color="auto"/>
        <w:bottom w:val="none" w:sz="0" w:space="0" w:color="auto"/>
        <w:right w:val="none" w:sz="0" w:space="0" w:color="auto"/>
      </w:divBdr>
    </w:div>
    <w:div w:id="504246391">
      <w:bodyDiv w:val="1"/>
      <w:marLeft w:val="0"/>
      <w:marRight w:val="0"/>
      <w:marTop w:val="0"/>
      <w:marBottom w:val="0"/>
      <w:divBdr>
        <w:top w:val="none" w:sz="0" w:space="0" w:color="auto"/>
        <w:left w:val="none" w:sz="0" w:space="0" w:color="auto"/>
        <w:bottom w:val="none" w:sz="0" w:space="0" w:color="auto"/>
        <w:right w:val="none" w:sz="0" w:space="0" w:color="auto"/>
      </w:divBdr>
    </w:div>
    <w:div w:id="586427352">
      <w:bodyDiv w:val="1"/>
      <w:marLeft w:val="0"/>
      <w:marRight w:val="0"/>
      <w:marTop w:val="0"/>
      <w:marBottom w:val="0"/>
      <w:divBdr>
        <w:top w:val="none" w:sz="0" w:space="0" w:color="auto"/>
        <w:left w:val="none" w:sz="0" w:space="0" w:color="auto"/>
        <w:bottom w:val="none" w:sz="0" w:space="0" w:color="auto"/>
        <w:right w:val="none" w:sz="0" w:space="0" w:color="auto"/>
      </w:divBdr>
    </w:div>
    <w:div w:id="602032174">
      <w:bodyDiv w:val="1"/>
      <w:marLeft w:val="0"/>
      <w:marRight w:val="0"/>
      <w:marTop w:val="0"/>
      <w:marBottom w:val="0"/>
      <w:divBdr>
        <w:top w:val="none" w:sz="0" w:space="0" w:color="auto"/>
        <w:left w:val="none" w:sz="0" w:space="0" w:color="auto"/>
        <w:bottom w:val="none" w:sz="0" w:space="0" w:color="auto"/>
        <w:right w:val="none" w:sz="0" w:space="0" w:color="auto"/>
      </w:divBdr>
      <w:divsChild>
        <w:div w:id="35740780">
          <w:marLeft w:val="0"/>
          <w:marRight w:val="0"/>
          <w:marTop w:val="0"/>
          <w:marBottom w:val="0"/>
          <w:divBdr>
            <w:top w:val="none" w:sz="0" w:space="0" w:color="auto"/>
            <w:left w:val="none" w:sz="0" w:space="0" w:color="auto"/>
            <w:bottom w:val="none" w:sz="0" w:space="0" w:color="auto"/>
            <w:right w:val="none" w:sz="0" w:space="0" w:color="auto"/>
          </w:divBdr>
        </w:div>
        <w:div w:id="237373028">
          <w:marLeft w:val="0"/>
          <w:marRight w:val="0"/>
          <w:marTop w:val="0"/>
          <w:marBottom w:val="0"/>
          <w:divBdr>
            <w:top w:val="none" w:sz="0" w:space="0" w:color="auto"/>
            <w:left w:val="none" w:sz="0" w:space="0" w:color="auto"/>
            <w:bottom w:val="none" w:sz="0" w:space="0" w:color="auto"/>
            <w:right w:val="none" w:sz="0" w:space="0" w:color="auto"/>
          </w:divBdr>
        </w:div>
        <w:div w:id="322661595">
          <w:marLeft w:val="0"/>
          <w:marRight w:val="0"/>
          <w:marTop w:val="0"/>
          <w:marBottom w:val="0"/>
          <w:divBdr>
            <w:top w:val="none" w:sz="0" w:space="0" w:color="auto"/>
            <w:left w:val="none" w:sz="0" w:space="0" w:color="auto"/>
            <w:bottom w:val="none" w:sz="0" w:space="0" w:color="auto"/>
            <w:right w:val="none" w:sz="0" w:space="0" w:color="auto"/>
          </w:divBdr>
        </w:div>
        <w:div w:id="343016951">
          <w:marLeft w:val="0"/>
          <w:marRight w:val="0"/>
          <w:marTop w:val="0"/>
          <w:marBottom w:val="0"/>
          <w:divBdr>
            <w:top w:val="none" w:sz="0" w:space="0" w:color="auto"/>
            <w:left w:val="none" w:sz="0" w:space="0" w:color="auto"/>
            <w:bottom w:val="none" w:sz="0" w:space="0" w:color="auto"/>
            <w:right w:val="none" w:sz="0" w:space="0" w:color="auto"/>
          </w:divBdr>
        </w:div>
        <w:div w:id="345329178">
          <w:marLeft w:val="0"/>
          <w:marRight w:val="0"/>
          <w:marTop w:val="0"/>
          <w:marBottom w:val="0"/>
          <w:divBdr>
            <w:top w:val="none" w:sz="0" w:space="0" w:color="auto"/>
            <w:left w:val="none" w:sz="0" w:space="0" w:color="auto"/>
            <w:bottom w:val="none" w:sz="0" w:space="0" w:color="auto"/>
            <w:right w:val="none" w:sz="0" w:space="0" w:color="auto"/>
          </w:divBdr>
        </w:div>
        <w:div w:id="424881464">
          <w:marLeft w:val="0"/>
          <w:marRight w:val="0"/>
          <w:marTop w:val="0"/>
          <w:marBottom w:val="0"/>
          <w:divBdr>
            <w:top w:val="none" w:sz="0" w:space="0" w:color="auto"/>
            <w:left w:val="none" w:sz="0" w:space="0" w:color="auto"/>
            <w:bottom w:val="none" w:sz="0" w:space="0" w:color="auto"/>
            <w:right w:val="none" w:sz="0" w:space="0" w:color="auto"/>
          </w:divBdr>
        </w:div>
        <w:div w:id="443960579">
          <w:marLeft w:val="0"/>
          <w:marRight w:val="0"/>
          <w:marTop w:val="0"/>
          <w:marBottom w:val="0"/>
          <w:divBdr>
            <w:top w:val="none" w:sz="0" w:space="0" w:color="auto"/>
            <w:left w:val="none" w:sz="0" w:space="0" w:color="auto"/>
            <w:bottom w:val="none" w:sz="0" w:space="0" w:color="auto"/>
            <w:right w:val="none" w:sz="0" w:space="0" w:color="auto"/>
          </w:divBdr>
        </w:div>
        <w:div w:id="476924293">
          <w:marLeft w:val="0"/>
          <w:marRight w:val="0"/>
          <w:marTop w:val="0"/>
          <w:marBottom w:val="0"/>
          <w:divBdr>
            <w:top w:val="none" w:sz="0" w:space="0" w:color="auto"/>
            <w:left w:val="none" w:sz="0" w:space="0" w:color="auto"/>
            <w:bottom w:val="none" w:sz="0" w:space="0" w:color="auto"/>
            <w:right w:val="none" w:sz="0" w:space="0" w:color="auto"/>
          </w:divBdr>
        </w:div>
        <w:div w:id="552278162">
          <w:marLeft w:val="0"/>
          <w:marRight w:val="0"/>
          <w:marTop w:val="0"/>
          <w:marBottom w:val="0"/>
          <w:divBdr>
            <w:top w:val="none" w:sz="0" w:space="0" w:color="auto"/>
            <w:left w:val="none" w:sz="0" w:space="0" w:color="auto"/>
            <w:bottom w:val="none" w:sz="0" w:space="0" w:color="auto"/>
            <w:right w:val="none" w:sz="0" w:space="0" w:color="auto"/>
          </w:divBdr>
        </w:div>
        <w:div w:id="618294115">
          <w:marLeft w:val="0"/>
          <w:marRight w:val="0"/>
          <w:marTop w:val="0"/>
          <w:marBottom w:val="0"/>
          <w:divBdr>
            <w:top w:val="none" w:sz="0" w:space="0" w:color="auto"/>
            <w:left w:val="none" w:sz="0" w:space="0" w:color="auto"/>
            <w:bottom w:val="none" w:sz="0" w:space="0" w:color="auto"/>
            <w:right w:val="none" w:sz="0" w:space="0" w:color="auto"/>
          </w:divBdr>
        </w:div>
        <w:div w:id="726339523">
          <w:marLeft w:val="0"/>
          <w:marRight w:val="0"/>
          <w:marTop w:val="0"/>
          <w:marBottom w:val="0"/>
          <w:divBdr>
            <w:top w:val="none" w:sz="0" w:space="0" w:color="auto"/>
            <w:left w:val="none" w:sz="0" w:space="0" w:color="auto"/>
            <w:bottom w:val="none" w:sz="0" w:space="0" w:color="auto"/>
            <w:right w:val="none" w:sz="0" w:space="0" w:color="auto"/>
          </w:divBdr>
        </w:div>
        <w:div w:id="735397481">
          <w:marLeft w:val="0"/>
          <w:marRight w:val="0"/>
          <w:marTop w:val="0"/>
          <w:marBottom w:val="0"/>
          <w:divBdr>
            <w:top w:val="none" w:sz="0" w:space="0" w:color="auto"/>
            <w:left w:val="none" w:sz="0" w:space="0" w:color="auto"/>
            <w:bottom w:val="none" w:sz="0" w:space="0" w:color="auto"/>
            <w:right w:val="none" w:sz="0" w:space="0" w:color="auto"/>
          </w:divBdr>
        </w:div>
        <w:div w:id="941687899">
          <w:marLeft w:val="0"/>
          <w:marRight w:val="0"/>
          <w:marTop w:val="0"/>
          <w:marBottom w:val="0"/>
          <w:divBdr>
            <w:top w:val="none" w:sz="0" w:space="0" w:color="auto"/>
            <w:left w:val="none" w:sz="0" w:space="0" w:color="auto"/>
            <w:bottom w:val="none" w:sz="0" w:space="0" w:color="auto"/>
            <w:right w:val="none" w:sz="0" w:space="0" w:color="auto"/>
          </w:divBdr>
        </w:div>
        <w:div w:id="970744192">
          <w:marLeft w:val="0"/>
          <w:marRight w:val="0"/>
          <w:marTop w:val="0"/>
          <w:marBottom w:val="0"/>
          <w:divBdr>
            <w:top w:val="none" w:sz="0" w:space="0" w:color="auto"/>
            <w:left w:val="none" w:sz="0" w:space="0" w:color="auto"/>
            <w:bottom w:val="none" w:sz="0" w:space="0" w:color="auto"/>
            <w:right w:val="none" w:sz="0" w:space="0" w:color="auto"/>
          </w:divBdr>
        </w:div>
        <w:div w:id="1026099622">
          <w:marLeft w:val="0"/>
          <w:marRight w:val="0"/>
          <w:marTop w:val="0"/>
          <w:marBottom w:val="0"/>
          <w:divBdr>
            <w:top w:val="none" w:sz="0" w:space="0" w:color="auto"/>
            <w:left w:val="none" w:sz="0" w:space="0" w:color="auto"/>
            <w:bottom w:val="none" w:sz="0" w:space="0" w:color="auto"/>
            <w:right w:val="none" w:sz="0" w:space="0" w:color="auto"/>
          </w:divBdr>
        </w:div>
        <w:div w:id="1077021243">
          <w:marLeft w:val="0"/>
          <w:marRight w:val="0"/>
          <w:marTop w:val="0"/>
          <w:marBottom w:val="0"/>
          <w:divBdr>
            <w:top w:val="none" w:sz="0" w:space="0" w:color="auto"/>
            <w:left w:val="none" w:sz="0" w:space="0" w:color="auto"/>
            <w:bottom w:val="none" w:sz="0" w:space="0" w:color="auto"/>
            <w:right w:val="none" w:sz="0" w:space="0" w:color="auto"/>
          </w:divBdr>
        </w:div>
        <w:div w:id="1149520241">
          <w:marLeft w:val="0"/>
          <w:marRight w:val="0"/>
          <w:marTop w:val="0"/>
          <w:marBottom w:val="0"/>
          <w:divBdr>
            <w:top w:val="none" w:sz="0" w:space="0" w:color="auto"/>
            <w:left w:val="none" w:sz="0" w:space="0" w:color="auto"/>
            <w:bottom w:val="none" w:sz="0" w:space="0" w:color="auto"/>
            <w:right w:val="none" w:sz="0" w:space="0" w:color="auto"/>
          </w:divBdr>
        </w:div>
        <w:div w:id="1194807137">
          <w:marLeft w:val="0"/>
          <w:marRight w:val="0"/>
          <w:marTop w:val="0"/>
          <w:marBottom w:val="0"/>
          <w:divBdr>
            <w:top w:val="none" w:sz="0" w:space="0" w:color="auto"/>
            <w:left w:val="none" w:sz="0" w:space="0" w:color="auto"/>
            <w:bottom w:val="none" w:sz="0" w:space="0" w:color="auto"/>
            <w:right w:val="none" w:sz="0" w:space="0" w:color="auto"/>
          </w:divBdr>
        </w:div>
        <w:div w:id="1253902271">
          <w:marLeft w:val="0"/>
          <w:marRight w:val="0"/>
          <w:marTop w:val="0"/>
          <w:marBottom w:val="0"/>
          <w:divBdr>
            <w:top w:val="none" w:sz="0" w:space="0" w:color="auto"/>
            <w:left w:val="none" w:sz="0" w:space="0" w:color="auto"/>
            <w:bottom w:val="none" w:sz="0" w:space="0" w:color="auto"/>
            <w:right w:val="none" w:sz="0" w:space="0" w:color="auto"/>
          </w:divBdr>
        </w:div>
        <w:div w:id="1395929454">
          <w:marLeft w:val="0"/>
          <w:marRight w:val="0"/>
          <w:marTop w:val="0"/>
          <w:marBottom w:val="0"/>
          <w:divBdr>
            <w:top w:val="none" w:sz="0" w:space="0" w:color="auto"/>
            <w:left w:val="none" w:sz="0" w:space="0" w:color="auto"/>
            <w:bottom w:val="none" w:sz="0" w:space="0" w:color="auto"/>
            <w:right w:val="none" w:sz="0" w:space="0" w:color="auto"/>
          </w:divBdr>
        </w:div>
        <w:div w:id="1438522836">
          <w:marLeft w:val="0"/>
          <w:marRight w:val="0"/>
          <w:marTop w:val="0"/>
          <w:marBottom w:val="0"/>
          <w:divBdr>
            <w:top w:val="none" w:sz="0" w:space="0" w:color="auto"/>
            <w:left w:val="none" w:sz="0" w:space="0" w:color="auto"/>
            <w:bottom w:val="none" w:sz="0" w:space="0" w:color="auto"/>
            <w:right w:val="none" w:sz="0" w:space="0" w:color="auto"/>
          </w:divBdr>
        </w:div>
        <w:div w:id="1536429549">
          <w:marLeft w:val="0"/>
          <w:marRight w:val="0"/>
          <w:marTop w:val="0"/>
          <w:marBottom w:val="0"/>
          <w:divBdr>
            <w:top w:val="none" w:sz="0" w:space="0" w:color="auto"/>
            <w:left w:val="none" w:sz="0" w:space="0" w:color="auto"/>
            <w:bottom w:val="none" w:sz="0" w:space="0" w:color="auto"/>
            <w:right w:val="none" w:sz="0" w:space="0" w:color="auto"/>
          </w:divBdr>
        </w:div>
        <w:div w:id="1539274814">
          <w:marLeft w:val="0"/>
          <w:marRight w:val="0"/>
          <w:marTop w:val="0"/>
          <w:marBottom w:val="0"/>
          <w:divBdr>
            <w:top w:val="none" w:sz="0" w:space="0" w:color="auto"/>
            <w:left w:val="none" w:sz="0" w:space="0" w:color="auto"/>
            <w:bottom w:val="none" w:sz="0" w:space="0" w:color="auto"/>
            <w:right w:val="none" w:sz="0" w:space="0" w:color="auto"/>
          </w:divBdr>
        </w:div>
        <w:div w:id="1715425631">
          <w:marLeft w:val="0"/>
          <w:marRight w:val="0"/>
          <w:marTop w:val="0"/>
          <w:marBottom w:val="0"/>
          <w:divBdr>
            <w:top w:val="none" w:sz="0" w:space="0" w:color="auto"/>
            <w:left w:val="none" w:sz="0" w:space="0" w:color="auto"/>
            <w:bottom w:val="none" w:sz="0" w:space="0" w:color="auto"/>
            <w:right w:val="none" w:sz="0" w:space="0" w:color="auto"/>
          </w:divBdr>
        </w:div>
        <w:div w:id="1828208804">
          <w:marLeft w:val="0"/>
          <w:marRight w:val="0"/>
          <w:marTop w:val="0"/>
          <w:marBottom w:val="0"/>
          <w:divBdr>
            <w:top w:val="none" w:sz="0" w:space="0" w:color="auto"/>
            <w:left w:val="none" w:sz="0" w:space="0" w:color="auto"/>
            <w:bottom w:val="none" w:sz="0" w:space="0" w:color="auto"/>
            <w:right w:val="none" w:sz="0" w:space="0" w:color="auto"/>
          </w:divBdr>
        </w:div>
        <w:div w:id="1838425145">
          <w:marLeft w:val="0"/>
          <w:marRight w:val="0"/>
          <w:marTop w:val="0"/>
          <w:marBottom w:val="0"/>
          <w:divBdr>
            <w:top w:val="none" w:sz="0" w:space="0" w:color="auto"/>
            <w:left w:val="none" w:sz="0" w:space="0" w:color="auto"/>
            <w:bottom w:val="none" w:sz="0" w:space="0" w:color="auto"/>
            <w:right w:val="none" w:sz="0" w:space="0" w:color="auto"/>
          </w:divBdr>
        </w:div>
        <w:div w:id="1909723709">
          <w:marLeft w:val="0"/>
          <w:marRight w:val="0"/>
          <w:marTop w:val="0"/>
          <w:marBottom w:val="0"/>
          <w:divBdr>
            <w:top w:val="none" w:sz="0" w:space="0" w:color="auto"/>
            <w:left w:val="none" w:sz="0" w:space="0" w:color="auto"/>
            <w:bottom w:val="none" w:sz="0" w:space="0" w:color="auto"/>
            <w:right w:val="none" w:sz="0" w:space="0" w:color="auto"/>
          </w:divBdr>
        </w:div>
      </w:divsChild>
    </w:div>
    <w:div w:id="608699848">
      <w:bodyDiv w:val="1"/>
      <w:marLeft w:val="0"/>
      <w:marRight w:val="0"/>
      <w:marTop w:val="0"/>
      <w:marBottom w:val="0"/>
      <w:divBdr>
        <w:top w:val="none" w:sz="0" w:space="0" w:color="auto"/>
        <w:left w:val="none" w:sz="0" w:space="0" w:color="auto"/>
        <w:bottom w:val="none" w:sz="0" w:space="0" w:color="auto"/>
        <w:right w:val="none" w:sz="0" w:space="0" w:color="auto"/>
      </w:divBdr>
    </w:div>
    <w:div w:id="626008306">
      <w:bodyDiv w:val="1"/>
      <w:marLeft w:val="0"/>
      <w:marRight w:val="0"/>
      <w:marTop w:val="0"/>
      <w:marBottom w:val="0"/>
      <w:divBdr>
        <w:top w:val="none" w:sz="0" w:space="0" w:color="auto"/>
        <w:left w:val="none" w:sz="0" w:space="0" w:color="auto"/>
        <w:bottom w:val="none" w:sz="0" w:space="0" w:color="auto"/>
        <w:right w:val="none" w:sz="0" w:space="0" w:color="auto"/>
      </w:divBdr>
    </w:div>
    <w:div w:id="647127038">
      <w:bodyDiv w:val="1"/>
      <w:marLeft w:val="0"/>
      <w:marRight w:val="0"/>
      <w:marTop w:val="0"/>
      <w:marBottom w:val="0"/>
      <w:divBdr>
        <w:top w:val="none" w:sz="0" w:space="0" w:color="auto"/>
        <w:left w:val="none" w:sz="0" w:space="0" w:color="auto"/>
        <w:bottom w:val="none" w:sz="0" w:space="0" w:color="auto"/>
        <w:right w:val="none" w:sz="0" w:space="0" w:color="auto"/>
      </w:divBdr>
    </w:div>
    <w:div w:id="650672925">
      <w:bodyDiv w:val="1"/>
      <w:marLeft w:val="0"/>
      <w:marRight w:val="0"/>
      <w:marTop w:val="0"/>
      <w:marBottom w:val="0"/>
      <w:divBdr>
        <w:top w:val="none" w:sz="0" w:space="0" w:color="auto"/>
        <w:left w:val="none" w:sz="0" w:space="0" w:color="auto"/>
        <w:bottom w:val="none" w:sz="0" w:space="0" w:color="auto"/>
        <w:right w:val="none" w:sz="0" w:space="0" w:color="auto"/>
      </w:divBdr>
      <w:divsChild>
        <w:div w:id="1117677583">
          <w:marLeft w:val="0"/>
          <w:marRight w:val="0"/>
          <w:marTop w:val="240"/>
          <w:marBottom w:val="0"/>
          <w:divBdr>
            <w:top w:val="none" w:sz="0" w:space="0" w:color="auto"/>
            <w:left w:val="none" w:sz="0" w:space="0" w:color="auto"/>
            <w:bottom w:val="none" w:sz="0" w:space="0" w:color="auto"/>
            <w:right w:val="none" w:sz="0" w:space="0" w:color="auto"/>
          </w:divBdr>
        </w:div>
      </w:divsChild>
    </w:div>
    <w:div w:id="673843200">
      <w:bodyDiv w:val="1"/>
      <w:marLeft w:val="0"/>
      <w:marRight w:val="0"/>
      <w:marTop w:val="0"/>
      <w:marBottom w:val="0"/>
      <w:divBdr>
        <w:top w:val="none" w:sz="0" w:space="0" w:color="auto"/>
        <w:left w:val="none" w:sz="0" w:space="0" w:color="auto"/>
        <w:bottom w:val="none" w:sz="0" w:space="0" w:color="auto"/>
        <w:right w:val="none" w:sz="0" w:space="0" w:color="auto"/>
      </w:divBdr>
    </w:div>
    <w:div w:id="740444845">
      <w:bodyDiv w:val="1"/>
      <w:marLeft w:val="0"/>
      <w:marRight w:val="0"/>
      <w:marTop w:val="0"/>
      <w:marBottom w:val="0"/>
      <w:divBdr>
        <w:top w:val="none" w:sz="0" w:space="0" w:color="auto"/>
        <w:left w:val="none" w:sz="0" w:space="0" w:color="auto"/>
        <w:bottom w:val="none" w:sz="0" w:space="0" w:color="auto"/>
        <w:right w:val="none" w:sz="0" w:space="0" w:color="auto"/>
      </w:divBdr>
      <w:divsChild>
        <w:div w:id="658078186">
          <w:marLeft w:val="0"/>
          <w:marRight w:val="0"/>
          <w:marTop w:val="0"/>
          <w:marBottom w:val="0"/>
          <w:divBdr>
            <w:top w:val="none" w:sz="0" w:space="0" w:color="auto"/>
            <w:left w:val="none" w:sz="0" w:space="0" w:color="auto"/>
            <w:bottom w:val="none" w:sz="0" w:space="0" w:color="auto"/>
            <w:right w:val="none" w:sz="0" w:space="0" w:color="auto"/>
          </w:divBdr>
        </w:div>
        <w:div w:id="932201181">
          <w:marLeft w:val="0"/>
          <w:marRight w:val="0"/>
          <w:marTop w:val="0"/>
          <w:marBottom w:val="0"/>
          <w:divBdr>
            <w:top w:val="none" w:sz="0" w:space="0" w:color="auto"/>
            <w:left w:val="none" w:sz="0" w:space="0" w:color="auto"/>
            <w:bottom w:val="none" w:sz="0" w:space="0" w:color="auto"/>
            <w:right w:val="none" w:sz="0" w:space="0" w:color="auto"/>
          </w:divBdr>
        </w:div>
        <w:div w:id="1055474016">
          <w:marLeft w:val="0"/>
          <w:marRight w:val="0"/>
          <w:marTop w:val="0"/>
          <w:marBottom w:val="0"/>
          <w:divBdr>
            <w:top w:val="none" w:sz="0" w:space="0" w:color="auto"/>
            <w:left w:val="none" w:sz="0" w:space="0" w:color="auto"/>
            <w:bottom w:val="none" w:sz="0" w:space="0" w:color="auto"/>
            <w:right w:val="none" w:sz="0" w:space="0" w:color="auto"/>
          </w:divBdr>
        </w:div>
      </w:divsChild>
    </w:div>
    <w:div w:id="917321774">
      <w:bodyDiv w:val="1"/>
      <w:marLeft w:val="0"/>
      <w:marRight w:val="0"/>
      <w:marTop w:val="0"/>
      <w:marBottom w:val="0"/>
      <w:divBdr>
        <w:top w:val="none" w:sz="0" w:space="0" w:color="auto"/>
        <w:left w:val="none" w:sz="0" w:space="0" w:color="auto"/>
        <w:bottom w:val="none" w:sz="0" w:space="0" w:color="auto"/>
        <w:right w:val="none" w:sz="0" w:space="0" w:color="auto"/>
      </w:divBdr>
      <w:divsChild>
        <w:div w:id="841894318">
          <w:marLeft w:val="0"/>
          <w:marRight w:val="0"/>
          <w:marTop w:val="0"/>
          <w:marBottom w:val="0"/>
          <w:divBdr>
            <w:top w:val="none" w:sz="0" w:space="0" w:color="auto"/>
            <w:left w:val="none" w:sz="0" w:space="0" w:color="auto"/>
            <w:bottom w:val="none" w:sz="0" w:space="0" w:color="auto"/>
            <w:right w:val="none" w:sz="0" w:space="0" w:color="auto"/>
          </w:divBdr>
          <w:divsChild>
            <w:div w:id="94595694">
              <w:marLeft w:val="0"/>
              <w:marRight w:val="0"/>
              <w:marTop w:val="0"/>
              <w:marBottom w:val="0"/>
              <w:divBdr>
                <w:top w:val="none" w:sz="0" w:space="0" w:color="auto"/>
                <w:left w:val="none" w:sz="0" w:space="0" w:color="auto"/>
                <w:bottom w:val="none" w:sz="0" w:space="0" w:color="auto"/>
                <w:right w:val="none" w:sz="0" w:space="0" w:color="auto"/>
              </w:divBdr>
              <w:divsChild>
                <w:div w:id="2057461780">
                  <w:marLeft w:val="0"/>
                  <w:marRight w:val="0"/>
                  <w:marTop w:val="0"/>
                  <w:marBottom w:val="0"/>
                  <w:divBdr>
                    <w:top w:val="none" w:sz="0" w:space="0" w:color="auto"/>
                    <w:left w:val="none" w:sz="0" w:space="0" w:color="auto"/>
                    <w:bottom w:val="none" w:sz="0" w:space="0" w:color="auto"/>
                    <w:right w:val="none" w:sz="0" w:space="0" w:color="auto"/>
                  </w:divBdr>
                  <w:divsChild>
                    <w:div w:id="4223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377">
      <w:bodyDiv w:val="1"/>
      <w:marLeft w:val="0"/>
      <w:marRight w:val="0"/>
      <w:marTop w:val="0"/>
      <w:marBottom w:val="0"/>
      <w:divBdr>
        <w:top w:val="none" w:sz="0" w:space="0" w:color="auto"/>
        <w:left w:val="none" w:sz="0" w:space="0" w:color="auto"/>
        <w:bottom w:val="none" w:sz="0" w:space="0" w:color="auto"/>
        <w:right w:val="none" w:sz="0" w:space="0" w:color="auto"/>
      </w:divBdr>
      <w:divsChild>
        <w:div w:id="97258646">
          <w:marLeft w:val="0"/>
          <w:marRight w:val="0"/>
          <w:marTop w:val="0"/>
          <w:marBottom w:val="0"/>
          <w:divBdr>
            <w:top w:val="none" w:sz="0" w:space="0" w:color="auto"/>
            <w:left w:val="none" w:sz="0" w:space="0" w:color="auto"/>
            <w:bottom w:val="none" w:sz="0" w:space="0" w:color="auto"/>
            <w:right w:val="none" w:sz="0" w:space="0" w:color="auto"/>
          </w:divBdr>
        </w:div>
        <w:div w:id="1848520121">
          <w:marLeft w:val="0"/>
          <w:marRight w:val="0"/>
          <w:marTop w:val="0"/>
          <w:marBottom w:val="0"/>
          <w:divBdr>
            <w:top w:val="none" w:sz="0" w:space="0" w:color="auto"/>
            <w:left w:val="none" w:sz="0" w:space="0" w:color="auto"/>
            <w:bottom w:val="none" w:sz="0" w:space="0" w:color="auto"/>
            <w:right w:val="none" w:sz="0" w:space="0" w:color="auto"/>
          </w:divBdr>
        </w:div>
        <w:div w:id="1922517740">
          <w:marLeft w:val="0"/>
          <w:marRight w:val="0"/>
          <w:marTop w:val="0"/>
          <w:marBottom w:val="0"/>
          <w:divBdr>
            <w:top w:val="none" w:sz="0" w:space="0" w:color="auto"/>
            <w:left w:val="none" w:sz="0" w:space="0" w:color="auto"/>
            <w:bottom w:val="none" w:sz="0" w:space="0" w:color="auto"/>
            <w:right w:val="none" w:sz="0" w:space="0" w:color="auto"/>
          </w:divBdr>
        </w:div>
      </w:divsChild>
    </w:div>
    <w:div w:id="941104846">
      <w:bodyDiv w:val="1"/>
      <w:marLeft w:val="0"/>
      <w:marRight w:val="0"/>
      <w:marTop w:val="0"/>
      <w:marBottom w:val="0"/>
      <w:divBdr>
        <w:top w:val="none" w:sz="0" w:space="0" w:color="auto"/>
        <w:left w:val="none" w:sz="0" w:space="0" w:color="auto"/>
        <w:bottom w:val="none" w:sz="0" w:space="0" w:color="auto"/>
        <w:right w:val="none" w:sz="0" w:space="0" w:color="auto"/>
      </w:divBdr>
    </w:div>
    <w:div w:id="978613214">
      <w:bodyDiv w:val="1"/>
      <w:marLeft w:val="0"/>
      <w:marRight w:val="0"/>
      <w:marTop w:val="0"/>
      <w:marBottom w:val="0"/>
      <w:divBdr>
        <w:top w:val="none" w:sz="0" w:space="0" w:color="auto"/>
        <w:left w:val="none" w:sz="0" w:space="0" w:color="auto"/>
        <w:bottom w:val="none" w:sz="0" w:space="0" w:color="auto"/>
        <w:right w:val="none" w:sz="0" w:space="0" w:color="auto"/>
      </w:divBdr>
    </w:div>
    <w:div w:id="1154568188">
      <w:bodyDiv w:val="1"/>
      <w:marLeft w:val="0"/>
      <w:marRight w:val="0"/>
      <w:marTop w:val="0"/>
      <w:marBottom w:val="0"/>
      <w:divBdr>
        <w:top w:val="none" w:sz="0" w:space="0" w:color="auto"/>
        <w:left w:val="none" w:sz="0" w:space="0" w:color="auto"/>
        <w:bottom w:val="none" w:sz="0" w:space="0" w:color="auto"/>
        <w:right w:val="none" w:sz="0" w:space="0" w:color="auto"/>
      </w:divBdr>
    </w:div>
    <w:div w:id="1515536418">
      <w:bodyDiv w:val="1"/>
      <w:marLeft w:val="0"/>
      <w:marRight w:val="0"/>
      <w:marTop w:val="0"/>
      <w:marBottom w:val="0"/>
      <w:divBdr>
        <w:top w:val="none" w:sz="0" w:space="0" w:color="auto"/>
        <w:left w:val="none" w:sz="0" w:space="0" w:color="auto"/>
        <w:bottom w:val="none" w:sz="0" w:space="0" w:color="auto"/>
        <w:right w:val="none" w:sz="0" w:space="0" w:color="auto"/>
      </w:divBdr>
      <w:divsChild>
        <w:div w:id="45103490">
          <w:marLeft w:val="0"/>
          <w:marRight w:val="0"/>
          <w:marTop w:val="0"/>
          <w:marBottom w:val="0"/>
          <w:divBdr>
            <w:top w:val="none" w:sz="0" w:space="0" w:color="auto"/>
            <w:left w:val="none" w:sz="0" w:space="0" w:color="auto"/>
            <w:bottom w:val="none" w:sz="0" w:space="0" w:color="auto"/>
            <w:right w:val="none" w:sz="0" w:space="0" w:color="auto"/>
          </w:divBdr>
        </w:div>
        <w:div w:id="51780052">
          <w:marLeft w:val="0"/>
          <w:marRight w:val="0"/>
          <w:marTop w:val="0"/>
          <w:marBottom w:val="0"/>
          <w:divBdr>
            <w:top w:val="none" w:sz="0" w:space="0" w:color="auto"/>
            <w:left w:val="none" w:sz="0" w:space="0" w:color="auto"/>
            <w:bottom w:val="none" w:sz="0" w:space="0" w:color="auto"/>
            <w:right w:val="none" w:sz="0" w:space="0" w:color="auto"/>
          </w:divBdr>
        </w:div>
        <w:div w:id="82071676">
          <w:marLeft w:val="0"/>
          <w:marRight w:val="0"/>
          <w:marTop w:val="0"/>
          <w:marBottom w:val="0"/>
          <w:divBdr>
            <w:top w:val="none" w:sz="0" w:space="0" w:color="auto"/>
            <w:left w:val="none" w:sz="0" w:space="0" w:color="auto"/>
            <w:bottom w:val="none" w:sz="0" w:space="0" w:color="auto"/>
            <w:right w:val="none" w:sz="0" w:space="0" w:color="auto"/>
          </w:divBdr>
        </w:div>
        <w:div w:id="181751304">
          <w:marLeft w:val="0"/>
          <w:marRight w:val="0"/>
          <w:marTop w:val="0"/>
          <w:marBottom w:val="0"/>
          <w:divBdr>
            <w:top w:val="none" w:sz="0" w:space="0" w:color="auto"/>
            <w:left w:val="none" w:sz="0" w:space="0" w:color="auto"/>
            <w:bottom w:val="none" w:sz="0" w:space="0" w:color="auto"/>
            <w:right w:val="none" w:sz="0" w:space="0" w:color="auto"/>
          </w:divBdr>
        </w:div>
        <w:div w:id="262150919">
          <w:marLeft w:val="0"/>
          <w:marRight w:val="0"/>
          <w:marTop w:val="0"/>
          <w:marBottom w:val="0"/>
          <w:divBdr>
            <w:top w:val="none" w:sz="0" w:space="0" w:color="auto"/>
            <w:left w:val="none" w:sz="0" w:space="0" w:color="auto"/>
            <w:bottom w:val="none" w:sz="0" w:space="0" w:color="auto"/>
            <w:right w:val="none" w:sz="0" w:space="0" w:color="auto"/>
          </w:divBdr>
        </w:div>
        <w:div w:id="352852685">
          <w:marLeft w:val="0"/>
          <w:marRight w:val="0"/>
          <w:marTop w:val="0"/>
          <w:marBottom w:val="0"/>
          <w:divBdr>
            <w:top w:val="none" w:sz="0" w:space="0" w:color="auto"/>
            <w:left w:val="none" w:sz="0" w:space="0" w:color="auto"/>
            <w:bottom w:val="none" w:sz="0" w:space="0" w:color="auto"/>
            <w:right w:val="none" w:sz="0" w:space="0" w:color="auto"/>
          </w:divBdr>
        </w:div>
        <w:div w:id="393238602">
          <w:marLeft w:val="0"/>
          <w:marRight w:val="0"/>
          <w:marTop w:val="0"/>
          <w:marBottom w:val="0"/>
          <w:divBdr>
            <w:top w:val="none" w:sz="0" w:space="0" w:color="auto"/>
            <w:left w:val="none" w:sz="0" w:space="0" w:color="auto"/>
            <w:bottom w:val="none" w:sz="0" w:space="0" w:color="auto"/>
            <w:right w:val="none" w:sz="0" w:space="0" w:color="auto"/>
          </w:divBdr>
        </w:div>
        <w:div w:id="583220620">
          <w:marLeft w:val="0"/>
          <w:marRight w:val="0"/>
          <w:marTop w:val="0"/>
          <w:marBottom w:val="0"/>
          <w:divBdr>
            <w:top w:val="none" w:sz="0" w:space="0" w:color="auto"/>
            <w:left w:val="none" w:sz="0" w:space="0" w:color="auto"/>
            <w:bottom w:val="none" w:sz="0" w:space="0" w:color="auto"/>
            <w:right w:val="none" w:sz="0" w:space="0" w:color="auto"/>
          </w:divBdr>
        </w:div>
        <w:div w:id="591157966">
          <w:marLeft w:val="0"/>
          <w:marRight w:val="0"/>
          <w:marTop w:val="0"/>
          <w:marBottom w:val="0"/>
          <w:divBdr>
            <w:top w:val="none" w:sz="0" w:space="0" w:color="auto"/>
            <w:left w:val="none" w:sz="0" w:space="0" w:color="auto"/>
            <w:bottom w:val="none" w:sz="0" w:space="0" w:color="auto"/>
            <w:right w:val="none" w:sz="0" w:space="0" w:color="auto"/>
          </w:divBdr>
        </w:div>
        <w:div w:id="622034223">
          <w:marLeft w:val="0"/>
          <w:marRight w:val="0"/>
          <w:marTop w:val="0"/>
          <w:marBottom w:val="0"/>
          <w:divBdr>
            <w:top w:val="none" w:sz="0" w:space="0" w:color="auto"/>
            <w:left w:val="none" w:sz="0" w:space="0" w:color="auto"/>
            <w:bottom w:val="none" w:sz="0" w:space="0" w:color="auto"/>
            <w:right w:val="none" w:sz="0" w:space="0" w:color="auto"/>
          </w:divBdr>
        </w:div>
        <w:div w:id="670064573">
          <w:marLeft w:val="0"/>
          <w:marRight w:val="0"/>
          <w:marTop w:val="0"/>
          <w:marBottom w:val="0"/>
          <w:divBdr>
            <w:top w:val="none" w:sz="0" w:space="0" w:color="auto"/>
            <w:left w:val="none" w:sz="0" w:space="0" w:color="auto"/>
            <w:bottom w:val="none" w:sz="0" w:space="0" w:color="auto"/>
            <w:right w:val="none" w:sz="0" w:space="0" w:color="auto"/>
          </w:divBdr>
        </w:div>
        <w:div w:id="690572772">
          <w:marLeft w:val="0"/>
          <w:marRight w:val="0"/>
          <w:marTop w:val="0"/>
          <w:marBottom w:val="0"/>
          <w:divBdr>
            <w:top w:val="none" w:sz="0" w:space="0" w:color="auto"/>
            <w:left w:val="none" w:sz="0" w:space="0" w:color="auto"/>
            <w:bottom w:val="none" w:sz="0" w:space="0" w:color="auto"/>
            <w:right w:val="none" w:sz="0" w:space="0" w:color="auto"/>
          </w:divBdr>
        </w:div>
        <w:div w:id="795291419">
          <w:marLeft w:val="0"/>
          <w:marRight w:val="0"/>
          <w:marTop w:val="0"/>
          <w:marBottom w:val="0"/>
          <w:divBdr>
            <w:top w:val="none" w:sz="0" w:space="0" w:color="auto"/>
            <w:left w:val="none" w:sz="0" w:space="0" w:color="auto"/>
            <w:bottom w:val="none" w:sz="0" w:space="0" w:color="auto"/>
            <w:right w:val="none" w:sz="0" w:space="0" w:color="auto"/>
          </w:divBdr>
        </w:div>
        <w:div w:id="946041850">
          <w:marLeft w:val="0"/>
          <w:marRight w:val="0"/>
          <w:marTop w:val="0"/>
          <w:marBottom w:val="0"/>
          <w:divBdr>
            <w:top w:val="none" w:sz="0" w:space="0" w:color="auto"/>
            <w:left w:val="none" w:sz="0" w:space="0" w:color="auto"/>
            <w:bottom w:val="none" w:sz="0" w:space="0" w:color="auto"/>
            <w:right w:val="none" w:sz="0" w:space="0" w:color="auto"/>
          </w:divBdr>
        </w:div>
        <w:div w:id="993487348">
          <w:marLeft w:val="0"/>
          <w:marRight w:val="0"/>
          <w:marTop w:val="0"/>
          <w:marBottom w:val="0"/>
          <w:divBdr>
            <w:top w:val="none" w:sz="0" w:space="0" w:color="auto"/>
            <w:left w:val="none" w:sz="0" w:space="0" w:color="auto"/>
            <w:bottom w:val="none" w:sz="0" w:space="0" w:color="auto"/>
            <w:right w:val="none" w:sz="0" w:space="0" w:color="auto"/>
          </w:divBdr>
        </w:div>
        <w:div w:id="1035736626">
          <w:marLeft w:val="0"/>
          <w:marRight w:val="0"/>
          <w:marTop w:val="0"/>
          <w:marBottom w:val="0"/>
          <w:divBdr>
            <w:top w:val="none" w:sz="0" w:space="0" w:color="auto"/>
            <w:left w:val="none" w:sz="0" w:space="0" w:color="auto"/>
            <w:bottom w:val="none" w:sz="0" w:space="0" w:color="auto"/>
            <w:right w:val="none" w:sz="0" w:space="0" w:color="auto"/>
          </w:divBdr>
        </w:div>
        <w:div w:id="1054504655">
          <w:marLeft w:val="0"/>
          <w:marRight w:val="0"/>
          <w:marTop w:val="0"/>
          <w:marBottom w:val="0"/>
          <w:divBdr>
            <w:top w:val="none" w:sz="0" w:space="0" w:color="auto"/>
            <w:left w:val="none" w:sz="0" w:space="0" w:color="auto"/>
            <w:bottom w:val="none" w:sz="0" w:space="0" w:color="auto"/>
            <w:right w:val="none" w:sz="0" w:space="0" w:color="auto"/>
          </w:divBdr>
        </w:div>
        <w:div w:id="1108813553">
          <w:marLeft w:val="0"/>
          <w:marRight w:val="0"/>
          <w:marTop w:val="0"/>
          <w:marBottom w:val="0"/>
          <w:divBdr>
            <w:top w:val="none" w:sz="0" w:space="0" w:color="auto"/>
            <w:left w:val="none" w:sz="0" w:space="0" w:color="auto"/>
            <w:bottom w:val="none" w:sz="0" w:space="0" w:color="auto"/>
            <w:right w:val="none" w:sz="0" w:space="0" w:color="auto"/>
          </w:divBdr>
        </w:div>
        <w:div w:id="1126508819">
          <w:marLeft w:val="0"/>
          <w:marRight w:val="0"/>
          <w:marTop w:val="0"/>
          <w:marBottom w:val="0"/>
          <w:divBdr>
            <w:top w:val="none" w:sz="0" w:space="0" w:color="auto"/>
            <w:left w:val="none" w:sz="0" w:space="0" w:color="auto"/>
            <w:bottom w:val="none" w:sz="0" w:space="0" w:color="auto"/>
            <w:right w:val="none" w:sz="0" w:space="0" w:color="auto"/>
          </w:divBdr>
        </w:div>
        <w:div w:id="1142306508">
          <w:marLeft w:val="0"/>
          <w:marRight w:val="0"/>
          <w:marTop w:val="0"/>
          <w:marBottom w:val="0"/>
          <w:divBdr>
            <w:top w:val="none" w:sz="0" w:space="0" w:color="auto"/>
            <w:left w:val="none" w:sz="0" w:space="0" w:color="auto"/>
            <w:bottom w:val="none" w:sz="0" w:space="0" w:color="auto"/>
            <w:right w:val="none" w:sz="0" w:space="0" w:color="auto"/>
          </w:divBdr>
        </w:div>
        <w:div w:id="1158616284">
          <w:marLeft w:val="0"/>
          <w:marRight w:val="0"/>
          <w:marTop w:val="0"/>
          <w:marBottom w:val="0"/>
          <w:divBdr>
            <w:top w:val="none" w:sz="0" w:space="0" w:color="auto"/>
            <w:left w:val="none" w:sz="0" w:space="0" w:color="auto"/>
            <w:bottom w:val="none" w:sz="0" w:space="0" w:color="auto"/>
            <w:right w:val="none" w:sz="0" w:space="0" w:color="auto"/>
          </w:divBdr>
        </w:div>
        <w:div w:id="1179197525">
          <w:marLeft w:val="0"/>
          <w:marRight w:val="0"/>
          <w:marTop w:val="0"/>
          <w:marBottom w:val="0"/>
          <w:divBdr>
            <w:top w:val="none" w:sz="0" w:space="0" w:color="auto"/>
            <w:left w:val="none" w:sz="0" w:space="0" w:color="auto"/>
            <w:bottom w:val="none" w:sz="0" w:space="0" w:color="auto"/>
            <w:right w:val="none" w:sz="0" w:space="0" w:color="auto"/>
          </w:divBdr>
        </w:div>
        <w:div w:id="1192037287">
          <w:marLeft w:val="0"/>
          <w:marRight w:val="0"/>
          <w:marTop w:val="0"/>
          <w:marBottom w:val="0"/>
          <w:divBdr>
            <w:top w:val="none" w:sz="0" w:space="0" w:color="auto"/>
            <w:left w:val="none" w:sz="0" w:space="0" w:color="auto"/>
            <w:bottom w:val="none" w:sz="0" w:space="0" w:color="auto"/>
            <w:right w:val="none" w:sz="0" w:space="0" w:color="auto"/>
          </w:divBdr>
        </w:div>
        <w:div w:id="1357079763">
          <w:marLeft w:val="0"/>
          <w:marRight w:val="0"/>
          <w:marTop w:val="0"/>
          <w:marBottom w:val="0"/>
          <w:divBdr>
            <w:top w:val="none" w:sz="0" w:space="0" w:color="auto"/>
            <w:left w:val="none" w:sz="0" w:space="0" w:color="auto"/>
            <w:bottom w:val="none" w:sz="0" w:space="0" w:color="auto"/>
            <w:right w:val="none" w:sz="0" w:space="0" w:color="auto"/>
          </w:divBdr>
        </w:div>
        <w:div w:id="1359548203">
          <w:marLeft w:val="0"/>
          <w:marRight w:val="0"/>
          <w:marTop w:val="0"/>
          <w:marBottom w:val="0"/>
          <w:divBdr>
            <w:top w:val="none" w:sz="0" w:space="0" w:color="auto"/>
            <w:left w:val="none" w:sz="0" w:space="0" w:color="auto"/>
            <w:bottom w:val="none" w:sz="0" w:space="0" w:color="auto"/>
            <w:right w:val="none" w:sz="0" w:space="0" w:color="auto"/>
          </w:divBdr>
        </w:div>
        <w:div w:id="1439523456">
          <w:marLeft w:val="0"/>
          <w:marRight w:val="0"/>
          <w:marTop w:val="0"/>
          <w:marBottom w:val="0"/>
          <w:divBdr>
            <w:top w:val="none" w:sz="0" w:space="0" w:color="auto"/>
            <w:left w:val="none" w:sz="0" w:space="0" w:color="auto"/>
            <w:bottom w:val="none" w:sz="0" w:space="0" w:color="auto"/>
            <w:right w:val="none" w:sz="0" w:space="0" w:color="auto"/>
          </w:divBdr>
        </w:div>
        <w:div w:id="1493763420">
          <w:marLeft w:val="0"/>
          <w:marRight w:val="0"/>
          <w:marTop w:val="0"/>
          <w:marBottom w:val="0"/>
          <w:divBdr>
            <w:top w:val="none" w:sz="0" w:space="0" w:color="auto"/>
            <w:left w:val="none" w:sz="0" w:space="0" w:color="auto"/>
            <w:bottom w:val="none" w:sz="0" w:space="0" w:color="auto"/>
            <w:right w:val="none" w:sz="0" w:space="0" w:color="auto"/>
          </w:divBdr>
        </w:div>
        <w:div w:id="1628971993">
          <w:marLeft w:val="0"/>
          <w:marRight w:val="0"/>
          <w:marTop w:val="0"/>
          <w:marBottom w:val="0"/>
          <w:divBdr>
            <w:top w:val="none" w:sz="0" w:space="0" w:color="auto"/>
            <w:left w:val="none" w:sz="0" w:space="0" w:color="auto"/>
            <w:bottom w:val="none" w:sz="0" w:space="0" w:color="auto"/>
            <w:right w:val="none" w:sz="0" w:space="0" w:color="auto"/>
          </w:divBdr>
        </w:div>
        <w:div w:id="1633057948">
          <w:marLeft w:val="0"/>
          <w:marRight w:val="0"/>
          <w:marTop w:val="0"/>
          <w:marBottom w:val="0"/>
          <w:divBdr>
            <w:top w:val="none" w:sz="0" w:space="0" w:color="auto"/>
            <w:left w:val="none" w:sz="0" w:space="0" w:color="auto"/>
            <w:bottom w:val="none" w:sz="0" w:space="0" w:color="auto"/>
            <w:right w:val="none" w:sz="0" w:space="0" w:color="auto"/>
          </w:divBdr>
        </w:div>
        <w:div w:id="1749226912">
          <w:marLeft w:val="0"/>
          <w:marRight w:val="0"/>
          <w:marTop w:val="0"/>
          <w:marBottom w:val="0"/>
          <w:divBdr>
            <w:top w:val="none" w:sz="0" w:space="0" w:color="auto"/>
            <w:left w:val="none" w:sz="0" w:space="0" w:color="auto"/>
            <w:bottom w:val="none" w:sz="0" w:space="0" w:color="auto"/>
            <w:right w:val="none" w:sz="0" w:space="0" w:color="auto"/>
          </w:divBdr>
        </w:div>
        <w:div w:id="1804499325">
          <w:marLeft w:val="0"/>
          <w:marRight w:val="0"/>
          <w:marTop w:val="0"/>
          <w:marBottom w:val="0"/>
          <w:divBdr>
            <w:top w:val="none" w:sz="0" w:space="0" w:color="auto"/>
            <w:left w:val="none" w:sz="0" w:space="0" w:color="auto"/>
            <w:bottom w:val="none" w:sz="0" w:space="0" w:color="auto"/>
            <w:right w:val="none" w:sz="0" w:space="0" w:color="auto"/>
          </w:divBdr>
        </w:div>
        <w:div w:id="1810978223">
          <w:marLeft w:val="0"/>
          <w:marRight w:val="0"/>
          <w:marTop w:val="0"/>
          <w:marBottom w:val="0"/>
          <w:divBdr>
            <w:top w:val="none" w:sz="0" w:space="0" w:color="auto"/>
            <w:left w:val="none" w:sz="0" w:space="0" w:color="auto"/>
            <w:bottom w:val="none" w:sz="0" w:space="0" w:color="auto"/>
            <w:right w:val="none" w:sz="0" w:space="0" w:color="auto"/>
          </w:divBdr>
        </w:div>
        <w:div w:id="1838304268">
          <w:marLeft w:val="0"/>
          <w:marRight w:val="0"/>
          <w:marTop w:val="0"/>
          <w:marBottom w:val="0"/>
          <w:divBdr>
            <w:top w:val="none" w:sz="0" w:space="0" w:color="auto"/>
            <w:left w:val="none" w:sz="0" w:space="0" w:color="auto"/>
            <w:bottom w:val="none" w:sz="0" w:space="0" w:color="auto"/>
            <w:right w:val="none" w:sz="0" w:space="0" w:color="auto"/>
          </w:divBdr>
        </w:div>
        <w:div w:id="1843159094">
          <w:marLeft w:val="0"/>
          <w:marRight w:val="0"/>
          <w:marTop w:val="0"/>
          <w:marBottom w:val="0"/>
          <w:divBdr>
            <w:top w:val="none" w:sz="0" w:space="0" w:color="auto"/>
            <w:left w:val="none" w:sz="0" w:space="0" w:color="auto"/>
            <w:bottom w:val="none" w:sz="0" w:space="0" w:color="auto"/>
            <w:right w:val="none" w:sz="0" w:space="0" w:color="auto"/>
          </w:divBdr>
        </w:div>
        <w:div w:id="1863544990">
          <w:marLeft w:val="0"/>
          <w:marRight w:val="0"/>
          <w:marTop w:val="0"/>
          <w:marBottom w:val="0"/>
          <w:divBdr>
            <w:top w:val="none" w:sz="0" w:space="0" w:color="auto"/>
            <w:left w:val="none" w:sz="0" w:space="0" w:color="auto"/>
            <w:bottom w:val="none" w:sz="0" w:space="0" w:color="auto"/>
            <w:right w:val="none" w:sz="0" w:space="0" w:color="auto"/>
          </w:divBdr>
        </w:div>
        <w:div w:id="1880588002">
          <w:marLeft w:val="0"/>
          <w:marRight w:val="0"/>
          <w:marTop w:val="0"/>
          <w:marBottom w:val="0"/>
          <w:divBdr>
            <w:top w:val="none" w:sz="0" w:space="0" w:color="auto"/>
            <w:left w:val="none" w:sz="0" w:space="0" w:color="auto"/>
            <w:bottom w:val="none" w:sz="0" w:space="0" w:color="auto"/>
            <w:right w:val="none" w:sz="0" w:space="0" w:color="auto"/>
          </w:divBdr>
        </w:div>
        <w:div w:id="1961644968">
          <w:marLeft w:val="0"/>
          <w:marRight w:val="0"/>
          <w:marTop w:val="0"/>
          <w:marBottom w:val="0"/>
          <w:divBdr>
            <w:top w:val="none" w:sz="0" w:space="0" w:color="auto"/>
            <w:left w:val="none" w:sz="0" w:space="0" w:color="auto"/>
            <w:bottom w:val="none" w:sz="0" w:space="0" w:color="auto"/>
            <w:right w:val="none" w:sz="0" w:space="0" w:color="auto"/>
          </w:divBdr>
        </w:div>
        <w:div w:id="2010474299">
          <w:marLeft w:val="0"/>
          <w:marRight w:val="0"/>
          <w:marTop w:val="0"/>
          <w:marBottom w:val="0"/>
          <w:divBdr>
            <w:top w:val="none" w:sz="0" w:space="0" w:color="auto"/>
            <w:left w:val="none" w:sz="0" w:space="0" w:color="auto"/>
            <w:bottom w:val="none" w:sz="0" w:space="0" w:color="auto"/>
            <w:right w:val="none" w:sz="0" w:space="0" w:color="auto"/>
          </w:divBdr>
        </w:div>
      </w:divsChild>
    </w:div>
    <w:div w:id="1547713155">
      <w:bodyDiv w:val="1"/>
      <w:marLeft w:val="0"/>
      <w:marRight w:val="0"/>
      <w:marTop w:val="0"/>
      <w:marBottom w:val="0"/>
      <w:divBdr>
        <w:top w:val="none" w:sz="0" w:space="0" w:color="auto"/>
        <w:left w:val="none" w:sz="0" w:space="0" w:color="auto"/>
        <w:bottom w:val="none" w:sz="0" w:space="0" w:color="auto"/>
        <w:right w:val="none" w:sz="0" w:space="0" w:color="auto"/>
      </w:divBdr>
      <w:divsChild>
        <w:div w:id="1588172">
          <w:marLeft w:val="0"/>
          <w:marRight w:val="0"/>
          <w:marTop w:val="0"/>
          <w:marBottom w:val="0"/>
          <w:divBdr>
            <w:top w:val="none" w:sz="0" w:space="0" w:color="auto"/>
            <w:left w:val="none" w:sz="0" w:space="0" w:color="auto"/>
            <w:bottom w:val="none" w:sz="0" w:space="0" w:color="auto"/>
            <w:right w:val="none" w:sz="0" w:space="0" w:color="auto"/>
          </w:divBdr>
        </w:div>
        <w:div w:id="6098472">
          <w:marLeft w:val="0"/>
          <w:marRight w:val="0"/>
          <w:marTop w:val="0"/>
          <w:marBottom w:val="0"/>
          <w:divBdr>
            <w:top w:val="none" w:sz="0" w:space="0" w:color="auto"/>
            <w:left w:val="none" w:sz="0" w:space="0" w:color="auto"/>
            <w:bottom w:val="none" w:sz="0" w:space="0" w:color="auto"/>
            <w:right w:val="none" w:sz="0" w:space="0" w:color="auto"/>
          </w:divBdr>
        </w:div>
        <w:div w:id="121312372">
          <w:marLeft w:val="0"/>
          <w:marRight w:val="0"/>
          <w:marTop w:val="0"/>
          <w:marBottom w:val="0"/>
          <w:divBdr>
            <w:top w:val="none" w:sz="0" w:space="0" w:color="auto"/>
            <w:left w:val="none" w:sz="0" w:space="0" w:color="auto"/>
            <w:bottom w:val="none" w:sz="0" w:space="0" w:color="auto"/>
            <w:right w:val="none" w:sz="0" w:space="0" w:color="auto"/>
          </w:divBdr>
        </w:div>
        <w:div w:id="137847340">
          <w:marLeft w:val="0"/>
          <w:marRight w:val="0"/>
          <w:marTop w:val="0"/>
          <w:marBottom w:val="0"/>
          <w:divBdr>
            <w:top w:val="none" w:sz="0" w:space="0" w:color="auto"/>
            <w:left w:val="none" w:sz="0" w:space="0" w:color="auto"/>
            <w:bottom w:val="none" w:sz="0" w:space="0" w:color="auto"/>
            <w:right w:val="none" w:sz="0" w:space="0" w:color="auto"/>
          </w:divBdr>
        </w:div>
        <w:div w:id="178274551">
          <w:marLeft w:val="0"/>
          <w:marRight w:val="0"/>
          <w:marTop w:val="0"/>
          <w:marBottom w:val="0"/>
          <w:divBdr>
            <w:top w:val="none" w:sz="0" w:space="0" w:color="auto"/>
            <w:left w:val="none" w:sz="0" w:space="0" w:color="auto"/>
            <w:bottom w:val="none" w:sz="0" w:space="0" w:color="auto"/>
            <w:right w:val="none" w:sz="0" w:space="0" w:color="auto"/>
          </w:divBdr>
        </w:div>
        <w:div w:id="309287616">
          <w:marLeft w:val="0"/>
          <w:marRight w:val="0"/>
          <w:marTop w:val="0"/>
          <w:marBottom w:val="0"/>
          <w:divBdr>
            <w:top w:val="none" w:sz="0" w:space="0" w:color="auto"/>
            <w:left w:val="none" w:sz="0" w:space="0" w:color="auto"/>
            <w:bottom w:val="none" w:sz="0" w:space="0" w:color="auto"/>
            <w:right w:val="none" w:sz="0" w:space="0" w:color="auto"/>
          </w:divBdr>
        </w:div>
        <w:div w:id="330067801">
          <w:marLeft w:val="0"/>
          <w:marRight w:val="0"/>
          <w:marTop w:val="0"/>
          <w:marBottom w:val="0"/>
          <w:divBdr>
            <w:top w:val="none" w:sz="0" w:space="0" w:color="auto"/>
            <w:left w:val="none" w:sz="0" w:space="0" w:color="auto"/>
            <w:bottom w:val="none" w:sz="0" w:space="0" w:color="auto"/>
            <w:right w:val="none" w:sz="0" w:space="0" w:color="auto"/>
          </w:divBdr>
        </w:div>
        <w:div w:id="331834331">
          <w:marLeft w:val="0"/>
          <w:marRight w:val="0"/>
          <w:marTop w:val="0"/>
          <w:marBottom w:val="0"/>
          <w:divBdr>
            <w:top w:val="none" w:sz="0" w:space="0" w:color="auto"/>
            <w:left w:val="none" w:sz="0" w:space="0" w:color="auto"/>
            <w:bottom w:val="none" w:sz="0" w:space="0" w:color="auto"/>
            <w:right w:val="none" w:sz="0" w:space="0" w:color="auto"/>
          </w:divBdr>
        </w:div>
        <w:div w:id="371005371">
          <w:marLeft w:val="0"/>
          <w:marRight w:val="0"/>
          <w:marTop w:val="0"/>
          <w:marBottom w:val="0"/>
          <w:divBdr>
            <w:top w:val="none" w:sz="0" w:space="0" w:color="auto"/>
            <w:left w:val="none" w:sz="0" w:space="0" w:color="auto"/>
            <w:bottom w:val="none" w:sz="0" w:space="0" w:color="auto"/>
            <w:right w:val="none" w:sz="0" w:space="0" w:color="auto"/>
          </w:divBdr>
        </w:div>
        <w:div w:id="409154797">
          <w:marLeft w:val="0"/>
          <w:marRight w:val="0"/>
          <w:marTop w:val="0"/>
          <w:marBottom w:val="0"/>
          <w:divBdr>
            <w:top w:val="none" w:sz="0" w:space="0" w:color="auto"/>
            <w:left w:val="none" w:sz="0" w:space="0" w:color="auto"/>
            <w:bottom w:val="none" w:sz="0" w:space="0" w:color="auto"/>
            <w:right w:val="none" w:sz="0" w:space="0" w:color="auto"/>
          </w:divBdr>
        </w:div>
        <w:div w:id="433131774">
          <w:marLeft w:val="0"/>
          <w:marRight w:val="0"/>
          <w:marTop w:val="0"/>
          <w:marBottom w:val="0"/>
          <w:divBdr>
            <w:top w:val="none" w:sz="0" w:space="0" w:color="auto"/>
            <w:left w:val="none" w:sz="0" w:space="0" w:color="auto"/>
            <w:bottom w:val="none" w:sz="0" w:space="0" w:color="auto"/>
            <w:right w:val="none" w:sz="0" w:space="0" w:color="auto"/>
          </w:divBdr>
        </w:div>
        <w:div w:id="479228208">
          <w:marLeft w:val="0"/>
          <w:marRight w:val="0"/>
          <w:marTop w:val="0"/>
          <w:marBottom w:val="0"/>
          <w:divBdr>
            <w:top w:val="none" w:sz="0" w:space="0" w:color="auto"/>
            <w:left w:val="none" w:sz="0" w:space="0" w:color="auto"/>
            <w:bottom w:val="none" w:sz="0" w:space="0" w:color="auto"/>
            <w:right w:val="none" w:sz="0" w:space="0" w:color="auto"/>
          </w:divBdr>
        </w:div>
        <w:div w:id="499739315">
          <w:marLeft w:val="0"/>
          <w:marRight w:val="0"/>
          <w:marTop w:val="0"/>
          <w:marBottom w:val="0"/>
          <w:divBdr>
            <w:top w:val="none" w:sz="0" w:space="0" w:color="auto"/>
            <w:left w:val="none" w:sz="0" w:space="0" w:color="auto"/>
            <w:bottom w:val="none" w:sz="0" w:space="0" w:color="auto"/>
            <w:right w:val="none" w:sz="0" w:space="0" w:color="auto"/>
          </w:divBdr>
        </w:div>
        <w:div w:id="536427441">
          <w:marLeft w:val="0"/>
          <w:marRight w:val="0"/>
          <w:marTop w:val="0"/>
          <w:marBottom w:val="0"/>
          <w:divBdr>
            <w:top w:val="none" w:sz="0" w:space="0" w:color="auto"/>
            <w:left w:val="none" w:sz="0" w:space="0" w:color="auto"/>
            <w:bottom w:val="none" w:sz="0" w:space="0" w:color="auto"/>
            <w:right w:val="none" w:sz="0" w:space="0" w:color="auto"/>
          </w:divBdr>
        </w:div>
        <w:div w:id="614941954">
          <w:marLeft w:val="0"/>
          <w:marRight w:val="0"/>
          <w:marTop w:val="0"/>
          <w:marBottom w:val="0"/>
          <w:divBdr>
            <w:top w:val="none" w:sz="0" w:space="0" w:color="auto"/>
            <w:left w:val="none" w:sz="0" w:space="0" w:color="auto"/>
            <w:bottom w:val="none" w:sz="0" w:space="0" w:color="auto"/>
            <w:right w:val="none" w:sz="0" w:space="0" w:color="auto"/>
          </w:divBdr>
        </w:div>
        <w:div w:id="675689631">
          <w:marLeft w:val="0"/>
          <w:marRight w:val="0"/>
          <w:marTop w:val="0"/>
          <w:marBottom w:val="0"/>
          <w:divBdr>
            <w:top w:val="none" w:sz="0" w:space="0" w:color="auto"/>
            <w:left w:val="none" w:sz="0" w:space="0" w:color="auto"/>
            <w:bottom w:val="none" w:sz="0" w:space="0" w:color="auto"/>
            <w:right w:val="none" w:sz="0" w:space="0" w:color="auto"/>
          </w:divBdr>
        </w:div>
        <w:div w:id="759253729">
          <w:marLeft w:val="0"/>
          <w:marRight w:val="0"/>
          <w:marTop w:val="0"/>
          <w:marBottom w:val="0"/>
          <w:divBdr>
            <w:top w:val="none" w:sz="0" w:space="0" w:color="auto"/>
            <w:left w:val="none" w:sz="0" w:space="0" w:color="auto"/>
            <w:bottom w:val="none" w:sz="0" w:space="0" w:color="auto"/>
            <w:right w:val="none" w:sz="0" w:space="0" w:color="auto"/>
          </w:divBdr>
        </w:div>
        <w:div w:id="1207763154">
          <w:marLeft w:val="0"/>
          <w:marRight w:val="0"/>
          <w:marTop w:val="0"/>
          <w:marBottom w:val="0"/>
          <w:divBdr>
            <w:top w:val="none" w:sz="0" w:space="0" w:color="auto"/>
            <w:left w:val="none" w:sz="0" w:space="0" w:color="auto"/>
            <w:bottom w:val="none" w:sz="0" w:space="0" w:color="auto"/>
            <w:right w:val="none" w:sz="0" w:space="0" w:color="auto"/>
          </w:divBdr>
        </w:div>
        <w:div w:id="1216158701">
          <w:marLeft w:val="0"/>
          <w:marRight w:val="0"/>
          <w:marTop w:val="0"/>
          <w:marBottom w:val="0"/>
          <w:divBdr>
            <w:top w:val="none" w:sz="0" w:space="0" w:color="auto"/>
            <w:left w:val="none" w:sz="0" w:space="0" w:color="auto"/>
            <w:bottom w:val="none" w:sz="0" w:space="0" w:color="auto"/>
            <w:right w:val="none" w:sz="0" w:space="0" w:color="auto"/>
          </w:divBdr>
        </w:div>
        <w:div w:id="1261138992">
          <w:marLeft w:val="0"/>
          <w:marRight w:val="0"/>
          <w:marTop w:val="0"/>
          <w:marBottom w:val="0"/>
          <w:divBdr>
            <w:top w:val="none" w:sz="0" w:space="0" w:color="auto"/>
            <w:left w:val="none" w:sz="0" w:space="0" w:color="auto"/>
            <w:bottom w:val="none" w:sz="0" w:space="0" w:color="auto"/>
            <w:right w:val="none" w:sz="0" w:space="0" w:color="auto"/>
          </w:divBdr>
        </w:div>
        <w:div w:id="1266159493">
          <w:marLeft w:val="0"/>
          <w:marRight w:val="0"/>
          <w:marTop w:val="0"/>
          <w:marBottom w:val="0"/>
          <w:divBdr>
            <w:top w:val="none" w:sz="0" w:space="0" w:color="auto"/>
            <w:left w:val="none" w:sz="0" w:space="0" w:color="auto"/>
            <w:bottom w:val="none" w:sz="0" w:space="0" w:color="auto"/>
            <w:right w:val="none" w:sz="0" w:space="0" w:color="auto"/>
          </w:divBdr>
        </w:div>
        <w:div w:id="1449472743">
          <w:marLeft w:val="0"/>
          <w:marRight w:val="0"/>
          <w:marTop w:val="0"/>
          <w:marBottom w:val="0"/>
          <w:divBdr>
            <w:top w:val="none" w:sz="0" w:space="0" w:color="auto"/>
            <w:left w:val="none" w:sz="0" w:space="0" w:color="auto"/>
            <w:bottom w:val="none" w:sz="0" w:space="0" w:color="auto"/>
            <w:right w:val="none" w:sz="0" w:space="0" w:color="auto"/>
          </w:divBdr>
        </w:div>
        <w:div w:id="1471823442">
          <w:marLeft w:val="0"/>
          <w:marRight w:val="0"/>
          <w:marTop w:val="0"/>
          <w:marBottom w:val="0"/>
          <w:divBdr>
            <w:top w:val="none" w:sz="0" w:space="0" w:color="auto"/>
            <w:left w:val="none" w:sz="0" w:space="0" w:color="auto"/>
            <w:bottom w:val="none" w:sz="0" w:space="0" w:color="auto"/>
            <w:right w:val="none" w:sz="0" w:space="0" w:color="auto"/>
          </w:divBdr>
        </w:div>
        <w:div w:id="1517770087">
          <w:marLeft w:val="0"/>
          <w:marRight w:val="0"/>
          <w:marTop w:val="0"/>
          <w:marBottom w:val="0"/>
          <w:divBdr>
            <w:top w:val="none" w:sz="0" w:space="0" w:color="auto"/>
            <w:left w:val="none" w:sz="0" w:space="0" w:color="auto"/>
            <w:bottom w:val="none" w:sz="0" w:space="0" w:color="auto"/>
            <w:right w:val="none" w:sz="0" w:space="0" w:color="auto"/>
          </w:divBdr>
        </w:div>
        <w:div w:id="1523474803">
          <w:marLeft w:val="0"/>
          <w:marRight w:val="0"/>
          <w:marTop w:val="0"/>
          <w:marBottom w:val="0"/>
          <w:divBdr>
            <w:top w:val="none" w:sz="0" w:space="0" w:color="auto"/>
            <w:left w:val="none" w:sz="0" w:space="0" w:color="auto"/>
            <w:bottom w:val="none" w:sz="0" w:space="0" w:color="auto"/>
            <w:right w:val="none" w:sz="0" w:space="0" w:color="auto"/>
          </w:divBdr>
        </w:div>
        <w:div w:id="1542665934">
          <w:marLeft w:val="0"/>
          <w:marRight w:val="0"/>
          <w:marTop w:val="0"/>
          <w:marBottom w:val="0"/>
          <w:divBdr>
            <w:top w:val="none" w:sz="0" w:space="0" w:color="auto"/>
            <w:left w:val="none" w:sz="0" w:space="0" w:color="auto"/>
            <w:bottom w:val="none" w:sz="0" w:space="0" w:color="auto"/>
            <w:right w:val="none" w:sz="0" w:space="0" w:color="auto"/>
          </w:divBdr>
        </w:div>
        <w:div w:id="1594434047">
          <w:marLeft w:val="0"/>
          <w:marRight w:val="0"/>
          <w:marTop w:val="0"/>
          <w:marBottom w:val="0"/>
          <w:divBdr>
            <w:top w:val="none" w:sz="0" w:space="0" w:color="auto"/>
            <w:left w:val="none" w:sz="0" w:space="0" w:color="auto"/>
            <w:bottom w:val="none" w:sz="0" w:space="0" w:color="auto"/>
            <w:right w:val="none" w:sz="0" w:space="0" w:color="auto"/>
          </w:divBdr>
        </w:div>
        <w:div w:id="1696151230">
          <w:marLeft w:val="0"/>
          <w:marRight w:val="0"/>
          <w:marTop w:val="0"/>
          <w:marBottom w:val="0"/>
          <w:divBdr>
            <w:top w:val="none" w:sz="0" w:space="0" w:color="auto"/>
            <w:left w:val="none" w:sz="0" w:space="0" w:color="auto"/>
            <w:bottom w:val="none" w:sz="0" w:space="0" w:color="auto"/>
            <w:right w:val="none" w:sz="0" w:space="0" w:color="auto"/>
          </w:divBdr>
        </w:div>
        <w:div w:id="1702171987">
          <w:marLeft w:val="0"/>
          <w:marRight w:val="0"/>
          <w:marTop w:val="0"/>
          <w:marBottom w:val="0"/>
          <w:divBdr>
            <w:top w:val="none" w:sz="0" w:space="0" w:color="auto"/>
            <w:left w:val="none" w:sz="0" w:space="0" w:color="auto"/>
            <w:bottom w:val="none" w:sz="0" w:space="0" w:color="auto"/>
            <w:right w:val="none" w:sz="0" w:space="0" w:color="auto"/>
          </w:divBdr>
        </w:div>
        <w:div w:id="1728796682">
          <w:marLeft w:val="0"/>
          <w:marRight w:val="0"/>
          <w:marTop w:val="0"/>
          <w:marBottom w:val="0"/>
          <w:divBdr>
            <w:top w:val="none" w:sz="0" w:space="0" w:color="auto"/>
            <w:left w:val="none" w:sz="0" w:space="0" w:color="auto"/>
            <w:bottom w:val="none" w:sz="0" w:space="0" w:color="auto"/>
            <w:right w:val="none" w:sz="0" w:space="0" w:color="auto"/>
          </w:divBdr>
        </w:div>
        <w:div w:id="1757366026">
          <w:marLeft w:val="0"/>
          <w:marRight w:val="0"/>
          <w:marTop w:val="0"/>
          <w:marBottom w:val="0"/>
          <w:divBdr>
            <w:top w:val="none" w:sz="0" w:space="0" w:color="auto"/>
            <w:left w:val="none" w:sz="0" w:space="0" w:color="auto"/>
            <w:bottom w:val="none" w:sz="0" w:space="0" w:color="auto"/>
            <w:right w:val="none" w:sz="0" w:space="0" w:color="auto"/>
          </w:divBdr>
        </w:div>
        <w:div w:id="1839299151">
          <w:marLeft w:val="0"/>
          <w:marRight w:val="0"/>
          <w:marTop w:val="0"/>
          <w:marBottom w:val="0"/>
          <w:divBdr>
            <w:top w:val="none" w:sz="0" w:space="0" w:color="auto"/>
            <w:left w:val="none" w:sz="0" w:space="0" w:color="auto"/>
            <w:bottom w:val="none" w:sz="0" w:space="0" w:color="auto"/>
            <w:right w:val="none" w:sz="0" w:space="0" w:color="auto"/>
          </w:divBdr>
        </w:div>
        <w:div w:id="1847207015">
          <w:marLeft w:val="0"/>
          <w:marRight w:val="0"/>
          <w:marTop w:val="0"/>
          <w:marBottom w:val="0"/>
          <w:divBdr>
            <w:top w:val="none" w:sz="0" w:space="0" w:color="auto"/>
            <w:left w:val="none" w:sz="0" w:space="0" w:color="auto"/>
            <w:bottom w:val="none" w:sz="0" w:space="0" w:color="auto"/>
            <w:right w:val="none" w:sz="0" w:space="0" w:color="auto"/>
          </w:divBdr>
        </w:div>
        <w:div w:id="1858083330">
          <w:marLeft w:val="0"/>
          <w:marRight w:val="0"/>
          <w:marTop w:val="0"/>
          <w:marBottom w:val="0"/>
          <w:divBdr>
            <w:top w:val="none" w:sz="0" w:space="0" w:color="auto"/>
            <w:left w:val="none" w:sz="0" w:space="0" w:color="auto"/>
            <w:bottom w:val="none" w:sz="0" w:space="0" w:color="auto"/>
            <w:right w:val="none" w:sz="0" w:space="0" w:color="auto"/>
          </w:divBdr>
        </w:div>
        <w:div w:id="1881243490">
          <w:marLeft w:val="0"/>
          <w:marRight w:val="0"/>
          <w:marTop w:val="0"/>
          <w:marBottom w:val="0"/>
          <w:divBdr>
            <w:top w:val="none" w:sz="0" w:space="0" w:color="auto"/>
            <w:left w:val="none" w:sz="0" w:space="0" w:color="auto"/>
            <w:bottom w:val="none" w:sz="0" w:space="0" w:color="auto"/>
            <w:right w:val="none" w:sz="0" w:space="0" w:color="auto"/>
          </w:divBdr>
        </w:div>
        <w:div w:id="2114551658">
          <w:marLeft w:val="0"/>
          <w:marRight w:val="0"/>
          <w:marTop w:val="0"/>
          <w:marBottom w:val="0"/>
          <w:divBdr>
            <w:top w:val="none" w:sz="0" w:space="0" w:color="auto"/>
            <w:left w:val="none" w:sz="0" w:space="0" w:color="auto"/>
            <w:bottom w:val="none" w:sz="0" w:space="0" w:color="auto"/>
            <w:right w:val="none" w:sz="0" w:space="0" w:color="auto"/>
          </w:divBdr>
        </w:div>
      </w:divsChild>
    </w:div>
    <w:div w:id="1676299960">
      <w:bodyDiv w:val="1"/>
      <w:marLeft w:val="0"/>
      <w:marRight w:val="0"/>
      <w:marTop w:val="0"/>
      <w:marBottom w:val="0"/>
      <w:divBdr>
        <w:top w:val="none" w:sz="0" w:space="0" w:color="auto"/>
        <w:left w:val="none" w:sz="0" w:space="0" w:color="auto"/>
        <w:bottom w:val="none" w:sz="0" w:space="0" w:color="auto"/>
        <w:right w:val="none" w:sz="0" w:space="0" w:color="auto"/>
      </w:divBdr>
    </w:div>
    <w:div w:id="1678121105">
      <w:bodyDiv w:val="1"/>
      <w:marLeft w:val="0"/>
      <w:marRight w:val="0"/>
      <w:marTop w:val="0"/>
      <w:marBottom w:val="0"/>
      <w:divBdr>
        <w:top w:val="none" w:sz="0" w:space="0" w:color="auto"/>
        <w:left w:val="none" w:sz="0" w:space="0" w:color="auto"/>
        <w:bottom w:val="none" w:sz="0" w:space="0" w:color="auto"/>
        <w:right w:val="none" w:sz="0" w:space="0" w:color="auto"/>
      </w:divBdr>
      <w:divsChild>
        <w:div w:id="9913354">
          <w:marLeft w:val="0"/>
          <w:marRight w:val="0"/>
          <w:marTop w:val="0"/>
          <w:marBottom w:val="0"/>
          <w:divBdr>
            <w:top w:val="none" w:sz="0" w:space="0" w:color="auto"/>
            <w:left w:val="none" w:sz="0" w:space="0" w:color="auto"/>
            <w:bottom w:val="none" w:sz="0" w:space="0" w:color="auto"/>
            <w:right w:val="none" w:sz="0" w:space="0" w:color="auto"/>
          </w:divBdr>
        </w:div>
        <w:div w:id="12460133">
          <w:marLeft w:val="0"/>
          <w:marRight w:val="0"/>
          <w:marTop w:val="0"/>
          <w:marBottom w:val="0"/>
          <w:divBdr>
            <w:top w:val="none" w:sz="0" w:space="0" w:color="auto"/>
            <w:left w:val="none" w:sz="0" w:space="0" w:color="auto"/>
            <w:bottom w:val="none" w:sz="0" w:space="0" w:color="auto"/>
            <w:right w:val="none" w:sz="0" w:space="0" w:color="auto"/>
          </w:divBdr>
        </w:div>
        <w:div w:id="19011435">
          <w:marLeft w:val="0"/>
          <w:marRight w:val="0"/>
          <w:marTop w:val="0"/>
          <w:marBottom w:val="0"/>
          <w:divBdr>
            <w:top w:val="none" w:sz="0" w:space="0" w:color="auto"/>
            <w:left w:val="none" w:sz="0" w:space="0" w:color="auto"/>
            <w:bottom w:val="none" w:sz="0" w:space="0" w:color="auto"/>
            <w:right w:val="none" w:sz="0" w:space="0" w:color="auto"/>
          </w:divBdr>
        </w:div>
        <w:div w:id="30687986">
          <w:marLeft w:val="0"/>
          <w:marRight w:val="0"/>
          <w:marTop w:val="0"/>
          <w:marBottom w:val="0"/>
          <w:divBdr>
            <w:top w:val="none" w:sz="0" w:space="0" w:color="auto"/>
            <w:left w:val="none" w:sz="0" w:space="0" w:color="auto"/>
            <w:bottom w:val="none" w:sz="0" w:space="0" w:color="auto"/>
            <w:right w:val="none" w:sz="0" w:space="0" w:color="auto"/>
          </w:divBdr>
        </w:div>
        <w:div w:id="38016433">
          <w:marLeft w:val="0"/>
          <w:marRight w:val="0"/>
          <w:marTop w:val="0"/>
          <w:marBottom w:val="0"/>
          <w:divBdr>
            <w:top w:val="none" w:sz="0" w:space="0" w:color="auto"/>
            <w:left w:val="none" w:sz="0" w:space="0" w:color="auto"/>
            <w:bottom w:val="none" w:sz="0" w:space="0" w:color="auto"/>
            <w:right w:val="none" w:sz="0" w:space="0" w:color="auto"/>
          </w:divBdr>
        </w:div>
        <w:div w:id="156851463">
          <w:marLeft w:val="0"/>
          <w:marRight w:val="0"/>
          <w:marTop w:val="0"/>
          <w:marBottom w:val="0"/>
          <w:divBdr>
            <w:top w:val="none" w:sz="0" w:space="0" w:color="auto"/>
            <w:left w:val="none" w:sz="0" w:space="0" w:color="auto"/>
            <w:bottom w:val="none" w:sz="0" w:space="0" w:color="auto"/>
            <w:right w:val="none" w:sz="0" w:space="0" w:color="auto"/>
          </w:divBdr>
        </w:div>
        <w:div w:id="161168282">
          <w:marLeft w:val="0"/>
          <w:marRight w:val="0"/>
          <w:marTop w:val="0"/>
          <w:marBottom w:val="0"/>
          <w:divBdr>
            <w:top w:val="none" w:sz="0" w:space="0" w:color="auto"/>
            <w:left w:val="none" w:sz="0" w:space="0" w:color="auto"/>
            <w:bottom w:val="none" w:sz="0" w:space="0" w:color="auto"/>
            <w:right w:val="none" w:sz="0" w:space="0" w:color="auto"/>
          </w:divBdr>
        </w:div>
        <w:div w:id="177083313">
          <w:marLeft w:val="0"/>
          <w:marRight w:val="0"/>
          <w:marTop w:val="0"/>
          <w:marBottom w:val="0"/>
          <w:divBdr>
            <w:top w:val="none" w:sz="0" w:space="0" w:color="auto"/>
            <w:left w:val="none" w:sz="0" w:space="0" w:color="auto"/>
            <w:bottom w:val="none" w:sz="0" w:space="0" w:color="auto"/>
            <w:right w:val="none" w:sz="0" w:space="0" w:color="auto"/>
          </w:divBdr>
        </w:div>
        <w:div w:id="204415305">
          <w:marLeft w:val="0"/>
          <w:marRight w:val="0"/>
          <w:marTop w:val="0"/>
          <w:marBottom w:val="0"/>
          <w:divBdr>
            <w:top w:val="none" w:sz="0" w:space="0" w:color="auto"/>
            <w:left w:val="none" w:sz="0" w:space="0" w:color="auto"/>
            <w:bottom w:val="none" w:sz="0" w:space="0" w:color="auto"/>
            <w:right w:val="none" w:sz="0" w:space="0" w:color="auto"/>
          </w:divBdr>
        </w:div>
        <w:div w:id="288046946">
          <w:marLeft w:val="0"/>
          <w:marRight w:val="0"/>
          <w:marTop w:val="0"/>
          <w:marBottom w:val="0"/>
          <w:divBdr>
            <w:top w:val="none" w:sz="0" w:space="0" w:color="auto"/>
            <w:left w:val="none" w:sz="0" w:space="0" w:color="auto"/>
            <w:bottom w:val="none" w:sz="0" w:space="0" w:color="auto"/>
            <w:right w:val="none" w:sz="0" w:space="0" w:color="auto"/>
          </w:divBdr>
        </w:div>
        <w:div w:id="350032393">
          <w:marLeft w:val="0"/>
          <w:marRight w:val="0"/>
          <w:marTop w:val="0"/>
          <w:marBottom w:val="0"/>
          <w:divBdr>
            <w:top w:val="none" w:sz="0" w:space="0" w:color="auto"/>
            <w:left w:val="none" w:sz="0" w:space="0" w:color="auto"/>
            <w:bottom w:val="none" w:sz="0" w:space="0" w:color="auto"/>
            <w:right w:val="none" w:sz="0" w:space="0" w:color="auto"/>
          </w:divBdr>
        </w:div>
        <w:div w:id="376973687">
          <w:marLeft w:val="0"/>
          <w:marRight w:val="0"/>
          <w:marTop w:val="0"/>
          <w:marBottom w:val="0"/>
          <w:divBdr>
            <w:top w:val="none" w:sz="0" w:space="0" w:color="auto"/>
            <w:left w:val="none" w:sz="0" w:space="0" w:color="auto"/>
            <w:bottom w:val="none" w:sz="0" w:space="0" w:color="auto"/>
            <w:right w:val="none" w:sz="0" w:space="0" w:color="auto"/>
          </w:divBdr>
        </w:div>
        <w:div w:id="378942739">
          <w:marLeft w:val="0"/>
          <w:marRight w:val="0"/>
          <w:marTop w:val="0"/>
          <w:marBottom w:val="0"/>
          <w:divBdr>
            <w:top w:val="none" w:sz="0" w:space="0" w:color="auto"/>
            <w:left w:val="none" w:sz="0" w:space="0" w:color="auto"/>
            <w:bottom w:val="none" w:sz="0" w:space="0" w:color="auto"/>
            <w:right w:val="none" w:sz="0" w:space="0" w:color="auto"/>
          </w:divBdr>
        </w:div>
        <w:div w:id="406921605">
          <w:marLeft w:val="0"/>
          <w:marRight w:val="0"/>
          <w:marTop w:val="0"/>
          <w:marBottom w:val="0"/>
          <w:divBdr>
            <w:top w:val="none" w:sz="0" w:space="0" w:color="auto"/>
            <w:left w:val="none" w:sz="0" w:space="0" w:color="auto"/>
            <w:bottom w:val="none" w:sz="0" w:space="0" w:color="auto"/>
            <w:right w:val="none" w:sz="0" w:space="0" w:color="auto"/>
          </w:divBdr>
        </w:div>
        <w:div w:id="426463965">
          <w:marLeft w:val="0"/>
          <w:marRight w:val="0"/>
          <w:marTop w:val="0"/>
          <w:marBottom w:val="0"/>
          <w:divBdr>
            <w:top w:val="none" w:sz="0" w:space="0" w:color="auto"/>
            <w:left w:val="none" w:sz="0" w:space="0" w:color="auto"/>
            <w:bottom w:val="none" w:sz="0" w:space="0" w:color="auto"/>
            <w:right w:val="none" w:sz="0" w:space="0" w:color="auto"/>
          </w:divBdr>
        </w:div>
        <w:div w:id="458575436">
          <w:marLeft w:val="0"/>
          <w:marRight w:val="0"/>
          <w:marTop w:val="0"/>
          <w:marBottom w:val="0"/>
          <w:divBdr>
            <w:top w:val="none" w:sz="0" w:space="0" w:color="auto"/>
            <w:left w:val="none" w:sz="0" w:space="0" w:color="auto"/>
            <w:bottom w:val="none" w:sz="0" w:space="0" w:color="auto"/>
            <w:right w:val="none" w:sz="0" w:space="0" w:color="auto"/>
          </w:divBdr>
        </w:div>
        <w:div w:id="486433962">
          <w:marLeft w:val="0"/>
          <w:marRight w:val="0"/>
          <w:marTop w:val="0"/>
          <w:marBottom w:val="0"/>
          <w:divBdr>
            <w:top w:val="none" w:sz="0" w:space="0" w:color="auto"/>
            <w:left w:val="none" w:sz="0" w:space="0" w:color="auto"/>
            <w:bottom w:val="none" w:sz="0" w:space="0" w:color="auto"/>
            <w:right w:val="none" w:sz="0" w:space="0" w:color="auto"/>
          </w:divBdr>
        </w:div>
        <w:div w:id="513886761">
          <w:marLeft w:val="0"/>
          <w:marRight w:val="0"/>
          <w:marTop w:val="0"/>
          <w:marBottom w:val="0"/>
          <w:divBdr>
            <w:top w:val="none" w:sz="0" w:space="0" w:color="auto"/>
            <w:left w:val="none" w:sz="0" w:space="0" w:color="auto"/>
            <w:bottom w:val="none" w:sz="0" w:space="0" w:color="auto"/>
            <w:right w:val="none" w:sz="0" w:space="0" w:color="auto"/>
          </w:divBdr>
        </w:div>
        <w:div w:id="543980399">
          <w:marLeft w:val="0"/>
          <w:marRight w:val="0"/>
          <w:marTop w:val="0"/>
          <w:marBottom w:val="0"/>
          <w:divBdr>
            <w:top w:val="none" w:sz="0" w:space="0" w:color="auto"/>
            <w:left w:val="none" w:sz="0" w:space="0" w:color="auto"/>
            <w:bottom w:val="none" w:sz="0" w:space="0" w:color="auto"/>
            <w:right w:val="none" w:sz="0" w:space="0" w:color="auto"/>
          </w:divBdr>
        </w:div>
        <w:div w:id="570044240">
          <w:marLeft w:val="0"/>
          <w:marRight w:val="0"/>
          <w:marTop w:val="0"/>
          <w:marBottom w:val="0"/>
          <w:divBdr>
            <w:top w:val="none" w:sz="0" w:space="0" w:color="auto"/>
            <w:left w:val="none" w:sz="0" w:space="0" w:color="auto"/>
            <w:bottom w:val="none" w:sz="0" w:space="0" w:color="auto"/>
            <w:right w:val="none" w:sz="0" w:space="0" w:color="auto"/>
          </w:divBdr>
        </w:div>
        <w:div w:id="620117170">
          <w:marLeft w:val="0"/>
          <w:marRight w:val="0"/>
          <w:marTop w:val="0"/>
          <w:marBottom w:val="0"/>
          <w:divBdr>
            <w:top w:val="none" w:sz="0" w:space="0" w:color="auto"/>
            <w:left w:val="none" w:sz="0" w:space="0" w:color="auto"/>
            <w:bottom w:val="none" w:sz="0" w:space="0" w:color="auto"/>
            <w:right w:val="none" w:sz="0" w:space="0" w:color="auto"/>
          </w:divBdr>
        </w:div>
        <w:div w:id="653491241">
          <w:marLeft w:val="0"/>
          <w:marRight w:val="0"/>
          <w:marTop w:val="0"/>
          <w:marBottom w:val="0"/>
          <w:divBdr>
            <w:top w:val="none" w:sz="0" w:space="0" w:color="auto"/>
            <w:left w:val="none" w:sz="0" w:space="0" w:color="auto"/>
            <w:bottom w:val="none" w:sz="0" w:space="0" w:color="auto"/>
            <w:right w:val="none" w:sz="0" w:space="0" w:color="auto"/>
          </w:divBdr>
        </w:div>
        <w:div w:id="664627140">
          <w:marLeft w:val="0"/>
          <w:marRight w:val="0"/>
          <w:marTop w:val="0"/>
          <w:marBottom w:val="0"/>
          <w:divBdr>
            <w:top w:val="none" w:sz="0" w:space="0" w:color="auto"/>
            <w:left w:val="none" w:sz="0" w:space="0" w:color="auto"/>
            <w:bottom w:val="none" w:sz="0" w:space="0" w:color="auto"/>
            <w:right w:val="none" w:sz="0" w:space="0" w:color="auto"/>
          </w:divBdr>
        </w:div>
        <w:div w:id="696737116">
          <w:marLeft w:val="0"/>
          <w:marRight w:val="0"/>
          <w:marTop w:val="0"/>
          <w:marBottom w:val="0"/>
          <w:divBdr>
            <w:top w:val="none" w:sz="0" w:space="0" w:color="auto"/>
            <w:left w:val="none" w:sz="0" w:space="0" w:color="auto"/>
            <w:bottom w:val="none" w:sz="0" w:space="0" w:color="auto"/>
            <w:right w:val="none" w:sz="0" w:space="0" w:color="auto"/>
          </w:divBdr>
        </w:div>
        <w:div w:id="719596004">
          <w:marLeft w:val="0"/>
          <w:marRight w:val="0"/>
          <w:marTop w:val="0"/>
          <w:marBottom w:val="0"/>
          <w:divBdr>
            <w:top w:val="none" w:sz="0" w:space="0" w:color="auto"/>
            <w:left w:val="none" w:sz="0" w:space="0" w:color="auto"/>
            <w:bottom w:val="none" w:sz="0" w:space="0" w:color="auto"/>
            <w:right w:val="none" w:sz="0" w:space="0" w:color="auto"/>
          </w:divBdr>
        </w:div>
        <w:div w:id="726145972">
          <w:marLeft w:val="0"/>
          <w:marRight w:val="0"/>
          <w:marTop w:val="0"/>
          <w:marBottom w:val="0"/>
          <w:divBdr>
            <w:top w:val="none" w:sz="0" w:space="0" w:color="auto"/>
            <w:left w:val="none" w:sz="0" w:space="0" w:color="auto"/>
            <w:bottom w:val="none" w:sz="0" w:space="0" w:color="auto"/>
            <w:right w:val="none" w:sz="0" w:space="0" w:color="auto"/>
          </w:divBdr>
        </w:div>
        <w:div w:id="746536443">
          <w:marLeft w:val="0"/>
          <w:marRight w:val="0"/>
          <w:marTop w:val="0"/>
          <w:marBottom w:val="0"/>
          <w:divBdr>
            <w:top w:val="none" w:sz="0" w:space="0" w:color="auto"/>
            <w:left w:val="none" w:sz="0" w:space="0" w:color="auto"/>
            <w:bottom w:val="none" w:sz="0" w:space="0" w:color="auto"/>
            <w:right w:val="none" w:sz="0" w:space="0" w:color="auto"/>
          </w:divBdr>
        </w:div>
        <w:div w:id="805391943">
          <w:marLeft w:val="0"/>
          <w:marRight w:val="0"/>
          <w:marTop w:val="0"/>
          <w:marBottom w:val="0"/>
          <w:divBdr>
            <w:top w:val="none" w:sz="0" w:space="0" w:color="auto"/>
            <w:left w:val="none" w:sz="0" w:space="0" w:color="auto"/>
            <w:bottom w:val="none" w:sz="0" w:space="0" w:color="auto"/>
            <w:right w:val="none" w:sz="0" w:space="0" w:color="auto"/>
          </w:divBdr>
        </w:div>
        <w:div w:id="881479827">
          <w:marLeft w:val="0"/>
          <w:marRight w:val="0"/>
          <w:marTop w:val="0"/>
          <w:marBottom w:val="0"/>
          <w:divBdr>
            <w:top w:val="none" w:sz="0" w:space="0" w:color="auto"/>
            <w:left w:val="none" w:sz="0" w:space="0" w:color="auto"/>
            <w:bottom w:val="none" w:sz="0" w:space="0" w:color="auto"/>
            <w:right w:val="none" w:sz="0" w:space="0" w:color="auto"/>
          </w:divBdr>
        </w:div>
        <w:div w:id="892350056">
          <w:marLeft w:val="0"/>
          <w:marRight w:val="0"/>
          <w:marTop w:val="0"/>
          <w:marBottom w:val="0"/>
          <w:divBdr>
            <w:top w:val="none" w:sz="0" w:space="0" w:color="auto"/>
            <w:left w:val="none" w:sz="0" w:space="0" w:color="auto"/>
            <w:bottom w:val="none" w:sz="0" w:space="0" w:color="auto"/>
            <w:right w:val="none" w:sz="0" w:space="0" w:color="auto"/>
          </w:divBdr>
        </w:div>
        <w:div w:id="894122910">
          <w:marLeft w:val="0"/>
          <w:marRight w:val="0"/>
          <w:marTop w:val="0"/>
          <w:marBottom w:val="0"/>
          <w:divBdr>
            <w:top w:val="none" w:sz="0" w:space="0" w:color="auto"/>
            <w:left w:val="none" w:sz="0" w:space="0" w:color="auto"/>
            <w:bottom w:val="none" w:sz="0" w:space="0" w:color="auto"/>
            <w:right w:val="none" w:sz="0" w:space="0" w:color="auto"/>
          </w:divBdr>
        </w:div>
        <w:div w:id="915044966">
          <w:marLeft w:val="0"/>
          <w:marRight w:val="0"/>
          <w:marTop w:val="0"/>
          <w:marBottom w:val="0"/>
          <w:divBdr>
            <w:top w:val="none" w:sz="0" w:space="0" w:color="auto"/>
            <w:left w:val="none" w:sz="0" w:space="0" w:color="auto"/>
            <w:bottom w:val="none" w:sz="0" w:space="0" w:color="auto"/>
            <w:right w:val="none" w:sz="0" w:space="0" w:color="auto"/>
          </w:divBdr>
        </w:div>
        <w:div w:id="920989418">
          <w:marLeft w:val="0"/>
          <w:marRight w:val="0"/>
          <w:marTop w:val="0"/>
          <w:marBottom w:val="0"/>
          <w:divBdr>
            <w:top w:val="none" w:sz="0" w:space="0" w:color="auto"/>
            <w:left w:val="none" w:sz="0" w:space="0" w:color="auto"/>
            <w:bottom w:val="none" w:sz="0" w:space="0" w:color="auto"/>
            <w:right w:val="none" w:sz="0" w:space="0" w:color="auto"/>
          </w:divBdr>
        </w:div>
        <w:div w:id="962811084">
          <w:marLeft w:val="0"/>
          <w:marRight w:val="0"/>
          <w:marTop w:val="0"/>
          <w:marBottom w:val="0"/>
          <w:divBdr>
            <w:top w:val="none" w:sz="0" w:space="0" w:color="auto"/>
            <w:left w:val="none" w:sz="0" w:space="0" w:color="auto"/>
            <w:bottom w:val="none" w:sz="0" w:space="0" w:color="auto"/>
            <w:right w:val="none" w:sz="0" w:space="0" w:color="auto"/>
          </w:divBdr>
        </w:div>
        <w:div w:id="1059717398">
          <w:marLeft w:val="0"/>
          <w:marRight w:val="0"/>
          <w:marTop w:val="0"/>
          <w:marBottom w:val="0"/>
          <w:divBdr>
            <w:top w:val="none" w:sz="0" w:space="0" w:color="auto"/>
            <w:left w:val="none" w:sz="0" w:space="0" w:color="auto"/>
            <w:bottom w:val="none" w:sz="0" w:space="0" w:color="auto"/>
            <w:right w:val="none" w:sz="0" w:space="0" w:color="auto"/>
          </w:divBdr>
        </w:div>
        <w:div w:id="1060595931">
          <w:marLeft w:val="0"/>
          <w:marRight w:val="0"/>
          <w:marTop w:val="0"/>
          <w:marBottom w:val="0"/>
          <w:divBdr>
            <w:top w:val="none" w:sz="0" w:space="0" w:color="auto"/>
            <w:left w:val="none" w:sz="0" w:space="0" w:color="auto"/>
            <w:bottom w:val="none" w:sz="0" w:space="0" w:color="auto"/>
            <w:right w:val="none" w:sz="0" w:space="0" w:color="auto"/>
          </w:divBdr>
        </w:div>
        <w:div w:id="1127818896">
          <w:marLeft w:val="0"/>
          <w:marRight w:val="0"/>
          <w:marTop w:val="0"/>
          <w:marBottom w:val="0"/>
          <w:divBdr>
            <w:top w:val="none" w:sz="0" w:space="0" w:color="auto"/>
            <w:left w:val="none" w:sz="0" w:space="0" w:color="auto"/>
            <w:bottom w:val="none" w:sz="0" w:space="0" w:color="auto"/>
            <w:right w:val="none" w:sz="0" w:space="0" w:color="auto"/>
          </w:divBdr>
        </w:div>
        <w:div w:id="1132095633">
          <w:marLeft w:val="0"/>
          <w:marRight w:val="0"/>
          <w:marTop w:val="0"/>
          <w:marBottom w:val="0"/>
          <w:divBdr>
            <w:top w:val="none" w:sz="0" w:space="0" w:color="auto"/>
            <w:left w:val="none" w:sz="0" w:space="0" w:color="auto"/>
            <w:bottom w:val="none" w:sz="0" w:space="0" w:color="auto"/>
            <w:right w:val="none" w:sz="0" w:space="0" w:color="auto"/>
          </w:divBdr>
        </w:div>
        <w:div w:id="1167330254">
          <w:marLeft w:val="0"/>
          <w:marRight w:val="0"/>
          <w:marTop w:val="0"/>
          <w:marBottom w:val="0"/>
          <w:divBdr>
            <w:top w:val="none" w:sz="0" w:space="0" w:color="auto"/>
            <w:left w:val="none" w:sz="0" w:space="0" w:color="auto"/>
            <w:bottom w:val="none" w:sz="0" w:space="0" w:color="auto"/>
            <w:right w:val="none" w:sz="0" w:space="0" w:color="auto"/>
          </w:divBdr>
        </w:div>
        <w:div w:id="1209996750">
          <w:marLeft w:val="0"/>
          <w:marRight w:val="0"/>
          <w:marTop w:val="0"/>
          <w:marBottom w:val="0"/>
          <w:divBdr>
            <w:top w:val="none" w:sz="0" w:space="0" w:color="auto"/>
            <w:left w:val="none" w:sz="0" w:space="0" w:color="auto"/>
            <w:bottom w:val="none" w:sz="0" w:space="0" w:color="auto"/>
            <w:right w:val="none" w:sz="0" w:space="0" w:color="auto"/>
          </w:divBdr>
        </w:div>
        <w:div w:id="1213158755">
          <w:marLeft w:val="0"/>
          <w:marRight w:val="0"/>
          <w:marTop w:val="0"/>
          <w:marBottom w:val="0"/>
          <w:divBdr>
            <w:top w:val="none" w:sz="0" w:space="0" w:color="auto"/>
            <w:left w:val="none" w:sz="0" w:space="0" w:color="auto"/>
            <w:bottom w:val="none" w:sz="0" w:space="0" w:color="auto"/>
            <w:right w:val="none" w:sz="0" w:space="0" w:color="auto"/>
          </w:divBdr>
        </w:div>
        <w:div w:id="1259409493">
          <w:marLeft w:val="0"/>
          <w:marRight w:val="0"/>
          <w:marTop w:val="0"/>
          <w:marBottom w:val="0"/>
          <w:divBdr>
            <w:top w:val="none" w:sz="0" w:space="0" w:color="auto"/>
            <w:left w:val="none" w:sz="0" w:space="0" w:color="auto"/>
            <w:bottom w:val="none" w:sz="0" w:space="0" w:color="auto"/>
            <w:right w:val="none" w:sz="0" w:space="0" w:color="auto"/>
          </w:divBdr>
        </w:div>
        <w:div w:id="1315794091">
          <w:marLeft w:val="0"/>
          <w:marRight w:val="0"/>
          <w:marTop w:val="0"/>
          <w:marBottom w:val="0"/>
          <w:divBdr>
            <w:top w:val="none" w:sz="0" w:space="0" w:color="auto"/>
            <w:left w:val="none" w:sz="0" w:space="0" w:color="auto"/>
            <w:bottom w:val="none" w:sz="0" w:space="0" w:color="auto"/>
            <w:right w:val="none" w:sz="0" w:space="0" w:color="auto"/>
          </w:divBdr>
        </w:div>
        <w:div w:id="1324509038">
          <w:marLeft w:val="0"/>
          <w:marRight w:val="0"/>
          <w:marTop w:val="0"/>
          <w:marBottom w:val="0"/>
          <w:divBdr>
            <w:top w:val="none" w:sz="0" w:space="0" w:color="auto"/>
            <w:left w:val="none" w:sz="0" w:space="0" w:color="auto"/>
            <w:bottom w:val="none" w:sz="0" w:space="0" w:color="auto"/>
            <w:right w:val="none" w:sz="0" w:space="0" w:color="auto"/>
          </w:divBdr>
        </w:div>
        <w:div w:id="1345472479">
          <w:marLeft w:val="0"/>
          <w:marRight w:val="0"/>
          <w:marTop w:val="0"/>
          <w:marBottom w:val="0"/>
          <w:divBdr>
            <w:top w:val="none" w:sz="0" w:space="0" w:color="auto"/>
            <w:left w:val="none" w:sz="0" w:space="0" w:color="auto"/>
            <w:bottom w:val="none" w:sz="0" w:space="0" w:color="auto"/>
            <w:right w:val="none" w:sz="0" w:space="0" w:color="auto"/>
          </w:divBdr>
        </w:div>
        <w:div w:id="1391610819">
          <w:marLeft w:val="0"/>
          <w:marRight w:val="0"/>
          <w:marTop w:val="0"/>
          <w:marBottom w:val="0"/>
          <w:divBdr>
            <w:top w:val="none" w:sz="0" w:space="0" w:color="auto"/>
            <w:left w:val="none" w:sz="0" w:space="0" w:color="auto"/>
            <w:bottom w:val="none" w:sz="0" w:space="0" w:color="auto"/>
            <w:right w:val="none" w:sz="0" w:space="0" w:color="auto"/>
          </w:divBdr>
        </w:div>
        <w:div w:id="1401169919">
          <w:marLeft w:val="0"/>
          <w:marRight w:val="0"/>
          <w:marTop w:val="0"/>
          <w:marBottom w:val="0"/>
          <w:divBdr>
            <w:top w:val="none" w:sz="0" w:space="0" w:color="auto"/>
            <w:left w:val="none" w:sz="0" w:space="0" w:color="auto"/>
            <w:bottom w:val="none" w:sz="0" w:space="0" w:color="auto"/>
            <w:right w:val="none" w:sz="0" w:space="0" w:color="auto"/>
          </w:divBdr>
        </w:div>
        <w:div w:id="1406566319">
          <w:marLeft w:val="0"/>
          <w:marRight w:val="0"/>
          <w:marTop w:val="0"/>
          <w:marBottom w:val="0"/>
          <w:divBdr>
            <w:top w:val="none" w:sz="0" w:space="0" w:color="auto"/>
            <w:left w:val="none" w:sz="0" w:space="0" w:color="auto"/>
            <w:bottom w:val="none" w:sz="0" w:space="0" w:color="auto"/>
            <w:right w:val="none" w:sz="0" w:space="0" w:color="auto"/>
          </w:divBdr>
        </w:div>
        <w:div w:id="1415662603">
          <w:marLeft w:val="0"/>
          <w:marRight w:val="0"/>
          <w:marTop w:val="0"/>
          <w:marBottom w:val="0"/>
          <w:divBdr>
            <w:top w:val="none" w:sz="0" w:space="0" w:color="auto"/>
            <w:left w:val="none" w:sz="0" w:space="0" w:color="auto"/>
            <w:bottom w:val="none" w:sz="0" w:space="0" w:color="auto"/>
            <w:right w:val="none" w:sz="0" w:space="0" w:color="auto"/>
          </w:divBdr>
        </w:div>
        <w:div w:id="1432582441">
          <w:marLeft w:val="0"/>
          <w:marRight w:val="0"/>
          <w:marTop w:val="0"/>
          <w:marBottom w:val="0"/>
          <w:divBdr>
            <w:top w:val="none" w:sz="0" w:space="0" w:color="auto"/>
            <w:left w:val="none" w:sz="0" w:space="0" w:color="auto"/>
            <w:bottom w:val="none" w:sz="0" w:space="0" w:color="auto"/>
            <w:right w:val="none" w:sz="0" w:space="0" w:color="auto"/>
          </w:divBdr>
        </w:div>
        <w:div w:id="1487746712">
          <w:marLeft w:val="0"/>
          <w:marRight w:val="0"/>
          <w:marTop w:val="0"/>
          <w:marBottom w:val="0"/>
          <w:divBdr>
            <w:top w:val="none" w:sz="0" w:space="0" w:color="auto"/>
            <w:left w:val="none" w:sz="0" w:space="0" w:color="auto"/>
            <w:bottom w:val="none" w:sz="0" w:space="0" w:color="auto"/>
            <w:right w:val="none" w:sz="0" w:space="0" w:color="auto"/>
          </w:divBdr>
        </w:div>
        <w:div w:id="1539049070">
          <w:marLeft w:val="0"/>
          <w:marRight w:val="0"/>
          <w:marTop w:val="0"/>
          <w:marBottom w:val="0"/>
          <w:divBdr>
            <w:top w:val="none" w:sz="0" w:space="0" w:color="auto"/>
            <w:left w:val="none" w:sz="0" w:space="0" w:color="auto"/>
            <w:bottom w:val="none" w:sz="0" w:space="0" w:color="auto"/>
            <w:right w:val="none" w:sz="0" w:space="0" w:color="auto"/>
          </w:divBdr>
        </w:div>
        <w:div w:id="1638800204">
          <w:marLeft w:val="0"/>
          <w:marRight w:val="0"/>
          <w:marTop w:val="0"/>
          <w:marBottom w:val="0"/>
          <w:divBdr>
            <w:top w:val="none" w:sz="0" w:space="0" w:color="auto"/>
            <w:left w:val="none" w:sz="0" w:space="0" w:color="auto"/>
            <w:bottom w:val="none" w:sz="0" w:space="0" w:color="auto"/>
            <w:right w:val="none" w:sz="0" w:space="0" w:color="auto"/>
          </w:divBdr>
        </w:div>
        <w:div w:id="1712194217">
          <w:marLeft w:val="0"/>
          <w:marRight w:val="0"/>
          <w:marTop w:val="0"/>
          <w:marBottom w:val="0"/>
          <w:divBdr>
            <w:top w:val="none" w:sz="0" w:space="0" w:color="auto"/>
            <w:left w:val="none" w:sz="0" w:space="0" w:color="auto"/>
            <w:bottom w:val="none" w:sz="0" w:space="0" w:color="auto"/>
            <w:right w:val="none" w:sz="0" w:space="0" w:color="auto"/>
          </w:divBdr>
        </w:div>
        <w:div w:id="1716150778">
          <w:marLeft w:val="0"/>
          <w:marRight w:val="0"/>
          <w:marTop w:val="0"/>
          <w:marBottom w:val="0"/>
          <w:divBdr>
            <w:top w:val="none" w:sz="0" w:space="0" w:color="auto"/>
            <w:left w:val="none" w:sz="0" w:space="0" w:color="auto"/>
            <w:bottom w:val="none" w:sz="0" w:space="0" w:color="auto"/>
            <w:right w:val="none" w:sz="0" w:space="0" w:color="auto"/>
          </w:divBdr>
        </w:div>
        <w:div w:id="1754086987">
          <w:marLeft w:val="0"/>
          <w:marRight w:val="0"/>
          <w:marTop w:val="0"/>
          <w:marBottom w:val="0"/>
          <w:divBdr>
            <w:top w:val="none" w:sz="0" w:space="0" w:color="auto"/>
            <w:left w:val="none" w:sz="0" w:space="0" w:color="auto"/>
            <w:bottom w:val="none" w:sz="0" w:space="0" w:color="auto"/>
            <w:right w:val="none" w:sz="0" w:space="0" w:color="auto"/>
          </w:divBdr>
        </w:div>
        <w:div w:id="1792432963">
          <w:marLeft w:val="0"/>
          <w:marRight w:val="0"/>
          <w:marTop w:val="0"/>
          <w:marBottom w:val="0"/>
          <w:divBdr>
            <w:top w:val="none" w:sz="0" w:space="0" w:color="auto"/>
            <w:left w:val="none" w:sz="0" w:space="0" w:color="auto"/>
            <w:bottom w:val="none" w:sz="0" w:space="0" w:color="auto"/>
            <w:right w:val="none" w:sz="0" w:space="0" w:color="auto"/>
          </w:divBdr>
        </w:div>
        <w:div w:id="1879200876">
          <w:marLeft w:val="0"/>
          <w:marRight w:val="0"/>
          <w:marTop w:val="0"/>
          <w:marBottom w:val="0"/>
          <w:divBdr>
            <w:top w:val="none" w:sz="0" w:space="0" w:color="auto"/>
            <w:left w:val="none" w:sz="0" w:space="0" w:color="auto"/>
            <w:bottom w:val="none" w:sz="0" w:space="0" w:color="auto"/>
            <w:right w:val="none" w:sz="0" w:space="0" w:color="auto"/>
          </w:divBdr>
        </w:div>
        <w:div w:id="1880314702">
          <w:marLeft w:val="0"/>
          <w:marRight w:val="0"/>
          <w:marTop w:val="0"/>
          <w:marBottom w:val="0"/>
          <w:divBdr>
            <w:top w:val="none" w:sz="0" w:space="0" w:color="auto"/>
            <w:left w:val="none" w:sz="0" w:space="0" w:color="auto"/>
            <w:bottom w:val="none" w:sz="0" w:space="0" w:color="auto"/>
            <w:right w:val="none" w:sz="0" w:space="0" w:color="auto"/>
          </w:divBdr>
        </w:div>
        <w:div w:id="1918709677">
          <w:marLeft w:val="0"/>
          <w:marRight w:val="0"/>
          <w:marTop w:val="0"/>
          <w:marBottom w:val="0"/>
          <w:divBdr>
            <w:top w:val="none" w:sz="0" w:space="0" w:color="auto"/>
            <w:left w:val="none" w:sz="0" w:space="0" w:color="auto"/>
            <w:bottom w:val="none" w:sz="0" w:space="0" w:color="auto"/>
            <w:right w:val="none" w:sz="0" w:space="0" w:color="auto"/>
          </w:divBdr>
        </w:div>
        <w:div w:id="1926841083">
          <w:marLeft w:val="0"/>
          <w:marRight w:val="0"/>
          <w:marTop w:val="0"/>
          <w:marBottom w:val="0"/>
          <w:divBdr>
            <w:top w:val="none" w:sz="0" w:space="0" w:color="auto"/>
            <w:left w:val="none" w:sz="0" w:space="0" w:color="auto"/>
            <w:bottom w:val="none" w:sz="0" w:space="0" w:color="auto"/>
            <w:right w:val="none" w:sz="0" w:space="0" w:color="auto"/>
          </w:divBdr>
        </w:div>
        <w:div w:id="1942760163">
          <w:marLeft w:val="0"/>
          <w:marRight w:val="0"/>
          <w:marTop w:val="0"/>
          <w:marBottom w:val="0"/>
          <w:divBdr>
            <w:top w:val="none" w:sz="0" w:space="0" w:color="auto"/>
            <w:left w:val="none" w:sz="0" w:space="0" w:color="auto"/>
            <w:bottom w:val="none" w:sz="0" w:space="0" w:color="auto"/>
            <w:right w:val="none" w:sz="0" w:space="0" w:color="auto"/>
          </w:divBdr>
        </w:div>
        <w:div w:id="1947422741">
          <w:marLeft w:val="0"/>
          <w:marRight w:val="0"/>
          <w:marTop w:val="0"/>
          <w:marBottom w:val="0"/>
          <w:divBdr>
            <w:top w:val="none" w:sz="0" w:space="0" w:color="auto"/>
            <w:left w:val="none" w:sz="0" w:space="0" w:color="auto"/>
            <w:bottom w:val="none" w:sz="0" w:space="0" w:color="auto"/>
            <w:right w:val="none" w:sz="0" w:space="0" w:color="auto"/>
          </w:divBdr>
        </w:div>
        <w:div w:id="2012758945">
          <w:marLeft w:val="0"/>
          <w:marRight w:val="0"/>
          <w:marTop w:val="0"/>
          <w:marBottom w:val="0"/>
          <w:divBdr>
            <w:top w:val="none" w:sz="0" w:space="0" w:color="auto"/>
            <w:left w:val="none" w:sz="0" w:space="0" w:color="auto"/>
            <w:bottom w:val="none" w:sz="0" w:space="0" w:color="auto"/>
            <w:right w:val="none" w:sz="0" w:space="0" w:color="auto"/>
          </w:divBdr>
        </w:div>
        <w:div w:id="2042242406">
          <w:marLeft w:val="0"/>
          <w:marRight w:val="0"/>
          <w:marTop w:val="0"/>
          <w:marBottom w:val="0"/>
          <w:divBdr>
            <w:top w:val="none" w:sz="0" w:space="0" w:color="auto"/>
            <w:left w:val="none" w:sz="0" w:space="0" w:color="auto"/>
            <w:bottom w:val="none" w:sz="0" w:space="0" w:color="auto"/>
            <w:right w:val="none" w:sz="0" w:space="0" w:color="auto"/>
          </w:divBdr>
        </w:div>
        <w:div w:id="2049378404">
          <w:marLeft w:val="0"/>
          <w:marRight w:val="0"/>
          <w:marTop w:val="0"/>
          <w:marBottom w:val="0"/>
          <w:divBdr>
            <w:top w:val="none" w:sz="0" w:space="0" w:color="auto"/>
            <w:left w:val="none" w:sz="0" w:space="0" w:color="auto"/>
            <w:bottom w:val="none" w:sz="0" w:space="0" w:color="auto"/>
            <w:right w:val="none" w:sz="0" w:space="0" w:color="auto"/>
          </w:divBdr>
        </w:div>
      </w:divsChild>
    </w:div>
    <w:div w:id="1876192716">
      <w:bodyDiv w:val="1"/>
      <w:marLeft w:val="0"/>
      <w:marRight w:val="0"/>
      <w:marTop w:val="0"/>
      <w:marBottom w:val="0"/>
      <w:divBdr>
        <w:top w:val="none" w:sz="0" w:space="0" w:color="auto"/>
        <w:left w:val="none" w:sz="0" w:space="0" w:color="auto"/>
        <w:bottom w:val="none" w:sz="0" w:space="0" w:color="auto"/>
        <w:right w:val="none" w:sz="0" w:space="0" w:color="auto"/>
      </w:divBdr>
    </w:div>
    <w:div w:id="1992715527">
      <w:bodyDiv w:val="1"/>
      <w:marLeft w:val="0"/>
      <w:marRight w:val="0"/>
      <w:marTop w:val="0"/>
      <w:marBottom w:val="0"/>
      <w:divBdr>
        <w:top w:val="none" w:sz="0" w:space="0" w:color="auto"/>
        <w:left w:val="none" w:sz="0" w:space="0" w:color="auto"/>
        <w:bottom w:val="none" w:sz="0" w:space="0" w:color="auto"/>
        <w:right w:val="none" w:sz="0" w:space="0" w:color="auto"/>
      </w:divBdr>
    </w:div>
    <w:div w:id="1998724287">
      <w:bodyDiv w:val="1"/>
      <w:marLeft w:val="0"/>
      <w:marRight w:val="0"/>
      <w:marTop w:val="0"/>
      <w:marBottom w:val="0"/>
      <w:divBdr>
        <w:top w:val="none" w:sz="0" w:space="0" w:color="auto"/>
        <w:left w:val="none" w:sz="0" w:space="0" w:color="auto"/>
        <w:bottom w:val="none" w:sz="0" w:space="0" w:color="auto"/>
        <w:right w:val="none" w:sz="0" w:space="0" w:color="auto"/>
      </w:divBdr>
      <w:divsChild>
        <w:div w:id="286589254">
          <w:marLeft w:val="0"/>
          <w:marRight w:val="0"/>
          <w:marTop w:val="0"/>
          <w:marBottom w:val="0"/>
          <w:divBdr>
            <w:top w:val="none" w:sz="0" w:space="0" w:color="auto"/>
            <w:left w:val="none" w:sz="0" w:space="0" w:color="auto"/>
            <w:bottom w:val="none" w:sz="0" w:space="0" w:color="auto"/>
            <w:right w:val="none" w:sz="0" w:space="0" w:color="auto"/>
          </w:divBdr>
        </w:div>
        <w:div w:id="491914583">
          <w:marLeft w:val="0"/>
          <w:marRight w:val="0"/>
          <w:marTop w:val="0"/>
          <w:marBottom w:val="0"/>
          <w:divBdr>
            <w:top w:val="none" w:sz="0" w:space="0" w:color="auto"/>
            <w:left w:val="none" w:sz="0" w:space="0" w:color="auto"/>
            <w:bottom w:val="none" w:sz="0" w:space="0" w:color="auto"/>
            <w:right w:val="none" w:sz="0" w:space="0" w:color="auto"/>
          </w:divBdr>
        </w:div>
        <w:div w:id="526480902">
          <w:marLeft w:val="0"/>
          <w:marRight w:val="0"/>
          <w:marTop w:val="0"/>
          <w:marBottom w:val="0"/>
          <w:divBdr>
            <w:top w:val="none" w:sz="0" w:space="0" w:color="auto"/>
            <w:left w:val="none" w:sz="0" w:space="0" w:color="auto"/>
            <w:bottom w:val="none" w:sz="0" w:space="0" w:color="auto"/>
            <w:right w:val="none" w:sz="0" w:space="0" w:color="auto"/>
          </w:divBdr>
        </w:div>
        <w:div w:id="544100090">
          <w:marLeft w:val="0"/>
          <w:marRight w:val="0"/>
          <w:marTop w:val="0"/>
          <w:marBottom w:val="0"/>
          <w:divBdr>
            <w:top w:val="none" w:sz="0" w:space="0" w:color="auto"/>
            <w:left w:val="none" w:sz="0" w:space="0" w:color="auto"/>
            <w:bottom w:val="none" w:sz="0" w:space="0" w:color="auto"/>
            <w:right w:val="none" w:sz="0" w:space="0" w:color="auto"/>
          </w:divBdr>
        </w:div>
        <w:div w:id="781340642">
          <w:marLeft w:val="0"/>
          <w:marRight w:val="0"/>
          <w:marTop w:val="0"/>
          <w:marBottom w:val="0"/>
          <w:divBdr>
            <w:top w:val="none" w:sz="0" w:space="0" w:color="auto"/>
            <w:left w:val="none" w:sz="0" w:space="0" w:color="auto"/>
            <w:bottom w:val="none" w:sz="0" w:space="0" w:color="auto"/>
            <w:right w:val="none" w:sz="0" w:space="0" w:color="auto"/>
          </w:divBdr>
        </w:div>
        <w:div w:id="791438112">
          <w:marLeft w:val="0"/>
          <w:marRight w:val="0"/>
          <w:marTop w:val="0"/>
          <w:marBottom w:val="0"/>
          <w:divBdr>
            <w:top w:val="none" w:sz="0" w:space="0" w:color="auto"/>
            <w:left w:val="none" w:sz="0" w:space="0" w:color="auto"/>
            <w:bottom w:val="none" w:sz="0" w:space="0" w:color="auto"/>
            <w:right w:val="none" w:sz="0" w:space="0" w:color="auto"/>
          </w:divBdr>
        </w:div>
        <w:div w:id="821387236">
          <w:marLeft w:val="0"/>
          <w:marRight w:val="0"/>
          <w:marTop w:val="0"/>
          <w:marBottom w:val="0"/>
          <w:divBdr>
            <w:top w:val="none" w:sz="0" w:space="0" w:color="auto"/>
            <w:left w:val="none" w:sz="0" w:space="0" w:color="auto"/>
            <w:bottom w:val="none" w:sz="0" w:space="0" w:color="auto"/>
            <w:right w:val="none" w:sz="0" w:space="0" w:color="auto"/>
          </w:divBdr>
        </w:div>
        <w:div w:id="881596310">
          <w:marLeft w:val="0"/>
          <w:marRight w:val="0"/>
          <w:marTop w:val="0"/>
          <w:marBottom w:val="0"/>
          <w:divBdr>
            <w:top w:val="none" w:sz="0" w:space="0" w:color="auto"/>
            <w:left w:val="none" w:sz="0" w:space="0" w:color="auto"/>
            <w:bottom w:val="none" w:sz="0" w:space="0" w:color="auto"/>
            <w:right w:val="none" w:sz="0" w:space="0" w:color="auto"/>
          </w:divBdr>
        </w:div>
        <w:div w:id="949973937">
          <w:marLeft w:val="0"/>
          <w:marRight w:val="0"/>
          <w:marTop w:val="0"/>
          <w:marBottom w:val="0"/>
          <w:divBdr>
            <w:top w:val="none" w:sz="0" w:space="0" w:color="auto"/>
            <w:left w:val="none" w:sz="0" w:space="0" w:color="auto"/>
            <w:bottom w:val="none" w:sz="0" w:space="0" w:color="auto"/>
            <w:right w:val="none" w:sz="0" w:space="0" w:color="auto"/>
          </w:divBdr>
        </w:div>
        <w:div w:id="1029645293">
          <w:marLeft w:val="0"/>
          <w:marRight w:val="0"/>
          <w:marTop w:val="0"/>
          <w:marBottom w:val="0"/>
          <w:divBdr>
            <w:top w:val="none" w:sz="0" w:space="0" w:color="auto"/>
            <w:left w:val="none" w:sz="0" w:space="0" w:color="auto"/>
            <w:bottom w:val="none" w:sz="0" w:space="0" w:color="auto"/>
            <w:right w:val="none" w:sz="0" w:space="0" w:color="auto"/>
          </w:divBdr>
        </w:div>
        <w:div w:id="1258363507">
          <w:marLeft w:val="0"/>
          <w:marRight w:val="0"/>
          <w:marTop w:val="0"/>
          <w:marBottom w:val="0"/>
          <w:divBdr>
            <w:top w:val="none" w:sz="0" w:space="0" w:color="auto"/>
            <w:left w:val="none" w:sz="0" w:space="0" w:color="auto"/>
            <w:bottom w:val="none" w:sz="0" w:space="0" w:color="auto"/>
            <w:right w:val="none" w:sz="0" w:space="0" w:color="auto"/>
          </w:divBdr>
        </w:div>
        <w:div w:id="1551111456">
          <w:marLeft w:val="0"/>
          <w:marRight w:val="0"/>
          <w:marTop w:val="0"/>
          <w:marBottom w:val="0"/>
          <w:divBdr>
            <w:top w:val="none" w:sz="0" w:space="0" w:color="auto"/>
            <w:left w:val="none" w:sz="0" w:space="0" w:color="auto"/>
            <w:bottom w:val="none" w:sz="0" w:space="0" w:color="auto"/>
            <w:right w:val="none" w:sz="0" w:space="0" w:color="auto"/>
          </w:divBdr>
        </w:div>
        <w:div w:id="1582064114">
          <w:marLeft w:val="0"/>
          <w:marRight w:val="0"/>
          <w:marTop w:val="0"/>
          <w:marBottom w:val="0"/>
          <w:divBdr>
            <w:top w:val="none" w:sz="0" w:space="0" w:color="auto"/>
            <w:left w:val="none" w:sz="0" w:space="0" w:color="auto"/>
            <w:bottom w:val="none" w:sz="0" w:space="0" w:color="auto"/>
            <w:right w:val="none" w:sz="0" w:space="0" w:color="auto"/>
          </w:divBdr>
        </w:div>
        <w:div w:id="1612278361">
          <w:marLeft w:val="0"/>
          <w:marRight w:val="0"/>
          <w:marTop w:val="0"/>
          <w:marBottom w:val="0"/>
          <w:divBdr>
            <w:top w:val="none" w:sz="0" w:space="0" w:color="auto"/>
            <w:left w:val="none" w:sz="0" w:space="0" w:color="auto"/>
            <w:bottom w:val="none" w:sz="0" w:space="0" w:color="auto"/>
            <w:right w:val="none" w:sz="0" w:space="0" w:color="auto"/>
          </w:divBdr>
        </w:div>
        <w:div w:id="1622492219">
          <w:marLeft w:val="0"/>
          <w:marRight w:val="0"/>
          <w:marTop w:val="0"/>
          <w:marBottom w:val="0"/>
          <w:divBdr>
            <w:top w:val="none" w:sz="0" w:space="0" w:color="auto"/>
            <w:left w:val="none" w:sz="0" w:space="0" w:color="auto"/>
            <w:bottom w:val="none" w:sz="0" w:space="0" w:color="auto"/>
            <w:right w:val="none" w:sz="0" w:space="0" w:color="auto"/>
          </w:divBdr>
        </w:div>
        <w:div w:id="1635140276">
          <w:marLeft w:val="0"/>
          <w:marRight w:val="0"/>
          <w:marTop w:val="0"/>
          <w:marBottom w:val="0"/>
          <w:divBdr>
            <w:top w:val="none" w:sz="0" w:space="0" w:color="auto"/>
            <w:left w:val="none" w:sz="0" w:space="0" w:color="auto"/>
            <w:bottom w:val="none" w:sz="0" w:space="0" w:color="auto"/>
            <w:right w:val="none" w:sz="0" w:space="0" w:color="auto"/>
          </w:divBdr>
        </w:div>
        <w:div w:id="1638801113">
          <w:marLeft w:val="0"/>
          <w:marRight w:val="0"/>
          <w:marTop w:val="0"/>
          <w:marBottom w:val="0"/>
          <w:divBdr>
            <w:top w:val="none" w:sz="0" w:space="0" w:color="auto"/>
            <w:left w:val="none" w:sz="0" w:space="0" w:color="auto"/>
            <w:bottom w:val="none" w:sz="0" w:space="0" w:color="auto"/>
            <w:right w:val="none" w:sz="0" w:space="0" w:color="auto"/>
          </w:divBdr>
        </w:div>
        <w:div w:id="1688604580">
          <w:marLeft w:val="0"/>
          <w:marRight w:val="0"/>
          <w:marTop w:val="0"/>
          <w:marBottom w:val="0"/>
          <w:divBdr>
            <w:top w:val="none" w:sz="0" w:space="0" w:color="auto"/>
            <w:left w:val="none" w:sz="0" w:space="0" w:color="auto"/>
            <w:bottom w:val="none" w:sz="0" w:space="0" w:color="auto"/>
            <w:right w:val="none" w:sz="0" w:space="0" w:color="auto"/>
          </w:divBdr>
        </w:div>
        <w:div w:id="1855070465">
          <w:marLeft w:val="0"/>
          <w:marRight w:val="0"/>
          <w:marTop w:val="0"/>
          <w:marBottom w:val="0"/>
          <w:divBdr>
            <w:top w:val="none" w:sz="0" w:space="0" w:color="auto"/>
            <w:left w:val="none" w:sz="0" w:space="0" w:color="auto"/>
            <w:bottom w:val="none" w:sz="0" w:space="0" w:color="auto"/>
            <w:right w:val="none" w:sz="0" w:space="0" w:color="auto"/>
          </w:divBdr>
        </w:div>
        <w:div w:id="1883860257">
          <w:marLeft w:val="0"/>
          <w:marRight w:val="0"/>
          <w:marTop w:val="0"/>
          <w:marBottom w:val="0"/>
          <w:divBdr>
            <w:top w:val="none" w:sz="0" w:space="0" w:color="auto"/>
            <w:left w:val="none" w:sz="0" w:space="0" w:color="auto"/>
            <w:bottom w:val="none" w:sz="0" w:space="0" w:color="auto"/>
            <w:right w:val="none" w:sz="0" w:space="0" w:color="auto"/>
          </w:divBdr>
        </w:div>
        <w:div w:id="1899198315">
          <w:marLeft w:val="0"/>
          <w:marRight w:val="0"/>
          <w:marTop w:val="0"/>
          <w:marBottom w:val="0"/>
          <w:divBdr>
            <w:top w:val="none" w:sz="0" w:space="0" w:color="auto"/>
            <w:left w:val="none" w:sz="0" w:space="0" w:color="auto"/>
            <w:bottom w:val="none" w:sz="0" w:space="0" w:color="auto"/>
            <w:right w:val="none" w:sz="0" w:space="0" w:color="auto"/>
          </w:divBdr>
        </w:div>
        <w:div w:id="1908153222">
          <w:marLeft w:val="0"/>
          <w:marRight w:val="0"/>
          <w:marTop w:val="0"/>
          <w:marBottom w:val="0"/>
          <w:divBdr>
            <w:top w:val="none" w:sz="0" w:space="0" w:color="auto"/>
            <w:left w:val="none" w:sz="0" w:space="0" w:color="auto"/>
            <w:bottom w:val="none" w:sz="0" w:space="0" w:color="auto"/>
            <w:right w:val="none" w:sz="0" w:space="0" w:color="auto"/>
          </w:divBdr>
        </w:div>
        <w:div w:id="1971131668">
          <w:marLeft w:val="0"/>
          <w:marRight w:val="0"/>
          <w:marTop w:val="0"/>
          <w:marBottom w:val="0"/>
          <w:divBdr>
            <w:top w:val="none" w:sz="0" w:space="0" w:color="auto"/>
            <w:left w:val="none" w:sz="0" w:space="0" w:color="auto"/>
            <w:bottom w:val="none" w:sz="0" w:space="0" w:color="auto"/>
            <w:right w:val="none" w:sz="0" w:space="0" w:color="auto"/>
          </w:divBdr>
        </w:div>
      </w:divsChild>
    </w:div>
    <w:div w:id="201368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nshs.tecnico.ulisboa.pt/acidentes-de-trabalho/" TargetMode="External"/><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gif"/><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oleObject" Target="embeddings/oleObject1.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gif"/><Relationship Id="rId49" Type="http://schemas.openxmlformats.org/officeDocument/2006/relationships/image" Target="media/image37.emf"/><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gif"/><Relationship Id="rId44" Type="http://schemas.openxmlformats.org/officeDocument/2006/relationships/image" Target="media/image34.png"/><Relationship Id="rId52"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png"/><Relationship Id="rId48" Type="http://schemas.openxmlformats.org/officeDocument/2006/relationships/hyperlink" Target="http://nshs.tecnico.ulisboa.pt/seguranca-em-laboratorios/"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F9CD6-D830-433A-B68B-58781037B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54</Pages>
  <Words>13361</Words>
  <Characters>72150</Characters>
  <Application>Microsoft Office Word</Application>
  <DocSecurity>0</DocSecurity>
  <Lines>601</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Instituto Superior Tecnico</Company>
  <LinksUpToDate>false</LinksUpToDate>
  <CharactersWithSpaces>85341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Lima Duarte</dc:creator>
  <cp:keywords/>
  <dc:description/>
  <cp:lastModifiedBy>Pedro Lima Duarte</cp:lastModifiedBy>
  <cp:revision>14</cp:revision>
  <cp:lastPrinted>2017-10-16T15:27:00Z</cp:lastPrinted>
  <dcterms:created xsi:type="dcterms:W3CDTF">2017-09-26T10:11:00Z</dcterms:created>
  <dcterms:modified xsi:type="dcterms:W3CDTF">2017-10-16T15:37:00Z</dcterms:modified>
</cp:coreProperties>
</file>